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D5F2" w14:textId="39046D53" w:rsidR="005222BA" w:rsidRPr="009D63B7" w:rsidRDefault="00032A5B" w:rsidP="00032A5B">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Death and Life</w:t>
      </w:r>
    </w:p>
    <w:p w14:paraId="113EEF88" w14:textId="171F0722" w:rsidR="00032A5B" w:rsidRPr="009D63B7" w:rsidRDefault="00032A5B" w:rsidP="00032A5B">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Life and death. These two concepts seem to be the underlying theme of </w:t>
      </w:r>
      <w:r w:rsidR="00BC30B7" w:rsidRPr="009D63B7">
        <w:rPr>
          <w:rFonts w:asciiTheme="majorBidi" w:hAnsiTheme="majorBidi" w:cstheme="majorBidi"/>
          <w:sz w:val="28"/>
          <w:szCs w:val="28"/>
        </w:rPr>
        <w:t>today’s</w:t>
      </w:r>
      <w:r w:rsidRPr="009D63B7">
        <w:rPr>
          <w:rFonts w:asciiTheme="majorBidi" w:hAnsiTheme="majorBidi" w:cstheme="majorBidi"/>
          <w:sz w:val="28"/>
          <w:szCs w:val="28"/>
        </w:rPr>
        <w:t xml:space="preserve"> readings. Life and healing that Christ can provide and death that we are called to embrace. To embrace death sounds a bit strange, doesn’t it? One would think we were called to embrace life and avoid death. But Christ has a deeper level of meaning to tell us this weekend. It is especially seen in our second reading from the letter of St Paul to Timothy. </w:t>
      </w:r>
    </w:p>
    <w:p w14:paraId="2C1CC3CA" w14:textId="20285E77" w:rsidR="00032A5B" w:rsidRPr="009D63B7" w:rsidRDefault="00032A5B" w:rsidP="00032A5B">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Timothy</w:t>
      </w:r>
    </w:p>
    <w:p w14:paraId="0CA26D9C" w14:textId="77777777" w:rsidR="00032A5B" w:rsidRPr="009D63B7" w:rsidRDefault="00032A5B" w:rsidP="00032A5B">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I will reread the part I would like to focus on today. </w:t>
      </w:r>
    </w:p>
    <w:p w14:paraId="2C36AB0C" w14:textId="10118EDD" w:rsidR="00032A5B" w:rsidRPr="009D63B7" w:rsidRDefault="00032A5B" w:rsidP="00032A5B">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If we have died with him, we shall also live with him; if we persevere, we shall also reign with him. But if we deny him, he will deny us. If we are unfaithful, he remains faithful, for he cannot deny himself. </w:t>
      </w:r>
    </w:p>
    <w:p w14:paraId="7AE43F73" w14:textId="304B5E0F" w:rsidR="00032A5B" w:rsidRPr="009D63B7" w:rsidRDefault="00032A5B" w:rsidP="00032A5B">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I think it would be helpful to go through each statement made to find out what Christ is trying to tell us today. </w:t>
      </w:r>
    </w:p>
    <w:p w14:paraId="5A5C1F6A" w14:textId="75B9678C" w:rsidR="00032A5B" w:rsidRPr="009D63B7" w:rsidRDefault="00032A5B" w:rsidP="00032A5B">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t xml:space="preserve">If we have died with him, we shall also live with him. What does this mean? Well, the death he is speaking of is a spiritual death. Baptism is a wonderful example of a death. It is the old sinful self dying, and a new life in Christ being brought forth. If we were baptized as infants, then our Confirmation is when we choose to die to sin and live with Christ. </w:t>
      </w:r>
    </w:p>
    <w:p w14:paraId="01D2DC3A" w14:textId="46E6C788" w:rsidR="00E17071" w:rsidRPr="009D63B7" w:rsidRDefault="00E17071" w:rsidP="00032A5B">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t xml:space="preserve">Now, this is not only at our Baptism or Conformation, but also every day of our lives. Each and every day we must die to ourselves, die to the world, and live in faith, live in trust in God. </w:t>
      </w:r>
    </w:p>
    <w:p w14:paraId="695E5830" w14:textId="6DCFC812" w:rsidR="00E17071" w:rsidRPr="009D63B7" w:rsidRDefault="00E17071" w:rsidP="00032A5B">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lastRenderedPageBreak/>
        <w:t xml:space="preserve">To die to self is contrary to what the world proclaims. The world tells us to be proud of ourselves. Jesus asks us to be humble and honest enough to confess that we are sinners and we need to ask God for his forgiveness. The world calls us to be ourselves; God calls us to be Saints. </w:t>
      </w:r>
    </w:p>
    <w:p w14:paraId="381C0427" w14:textId="4819D22C" w:rsidR="00E17071" w:rsidRPr="009D63B7" w:rsidRDefault="00E17071" w:rsidP="00E17071">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The second part of Timothy is: i</w:t>
      </w:r>
      <w:r w:rsidRPr="009D63B7">
        <w:rPr>
          <w:rFonts w:asciiTheme="majorBidi" w:hAnsiTheme="majorBidi" w:cstheme="majorBidi"/>
          <w:sz w:val="28"/>
          <w:szCs w:val="28"/>
        </w:rPr>
        <w:t>f we persevere, we shall also reign with him</w:t>
      </w:r>
      <w:r w:rsidRPr="009D63B7">
        <w:rPr>
          <w:rFonts w:asciiTheme="majorBidi" w:hAnsiTheme="majorBidi" w:cstheme="majorBidi"/>
          <w:sz w:val="28"/>
          <w:szCs w:val="28"/>
        </w:rPr>
        <w:t>.</w:t>
      </w:r>
    </w:p>
    <w:p w14:paraId="2EDC591E" w14:textId="7ED19D89" w:rsidR="00E17071" w:rsidRPr="009D63B7" w:rsidRDefault="00E17071" w:rsidP="00E17071">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t xml:space="preserve">This is what choosing life will look like. If we persevere, if we continue to rely on God, continue to unite our hearts to his every day, then we will reign with him. If we fight the good fight, </w:t>
      </w:r>
      <w:r w:rsidR="00B92765" w:rsidRPr="009D63B7">
        <w:rPr>
          <w:rFonts w:asciiTheme="majorBidi" w:hAnsiTheme="majorBidi" w:cstheme="majorBidi"/>
          <w:sz w:val="28"/>
          <w:szCs w:val="28"/>
        </w:rPr>
        <w:t>partake of the sacraments, and live a life in imitation of Christ to the best of our ability. Then we will reign with him. If not, then we will not.</w:t>
      </w:r>
    </w:p>
    <w:p w14:paraId="674C0D9A" w14:textId="4751CEDA" w:rsidR="00B92765" w:rsidRPr="009D63B7" w:rsidRDefault="00B92765" w:rsidP="00B92765">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The third part is: </w:t>
      </w:r>
      <w:r w:rsidRPr="009D63B7">
        <w:rPr>
          <w:rFonts w:asciiTheme="majorBidi" w:hAnsiTheme="majorBidi" w:cstheme="majorBidi"/>
          <w:sz w:val="28"/>
          <w:szCs w:val="28"/>
        </w:rPr>
        <w:t>But if we deny him, he will deny us</w:t>
      </w:r>
      <w:r w:rsidRPr="009D63B7">
        <w:rPr>
          <w:rFonts w:asciiTheme="majorBidi" w:hAnsiTheme="majorBidi" w:cstheme="majorBidi"/>
          <w:sz w:val="28"/>
          <w:szCs w:val="28"/>
        </w:rPr>
        <w:t>.</w:t>
      </w:r>
    </w:p>
    <w:p w14:paraId="52361EFC" w14:textId="7240DC77" w:rsidR="00B92765" w:rsidRPr="009D63B7" w:rsidRDefault="00B92765" w:rsidP="00B92765">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t xml:space="preserve">This is where our free will comes into play. If we deny Christ and the life he offers, he will deny us. God wants to bring us into new life with him, but he does not force us into anything. We must choose to follow him. This is the true meaning of freedom, not doing whatever we want to do, but freedom to choose to do what we were made to do, worship and follow God. God cannot say no to our yes, he would never turn his back on those who seek him, but the opposite is also true. He cannot say yes to our no. He offers his love and mercy freely, but we have to be open to receiving it. </w:t>
      </w:r>
    </w:p>
    <w:p w14:paraId="3FE3A390" w14:textId="3875957D" w:rsidR="00B92765" w:rsidRPr="009D63B7" w:rsidRDefault="00B92765" w:rsidP="00B92765">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Then the final part of Timothy states: If we are unfaithful, he remains faithful, for he cannot deny himself. </w:t>
      </w:r>
    </w:p>
    <w:p w14:paraId="4134D5FE" w14:textId="3E8986B2" w:rsidR="00B92765" w:rsidRPr="009D63B7" w:rsidRDefault="00B92765" w:rsidP="00B92765">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rPr>
        <w:lastRenderedPageBreak/>
        <w:t xml:space="preserve">This explains the reason for hell. Even if we are unfaithful, he will remain faithful. He is faithful both to his own nature and to ours. </w:t>
      </w:r>
      <w:r w:rsidR="003A4367" w:rsidRPr="009D63B7">
        <w:rPr>
          <w:rFonts w:asciiTheme="majorBidi" w:hAnsiTheme="majorBidi" w:cstheme="majorBidi"/>
          <w:sz w:val="28"/>
          <w:szCs w:val="28"/>
        </w:rPr>
        <w:t xml:space="preserve">Because he is faithful to his own nature as love, he cannot love lovelessness. He cannot affirm denial; he cannot pretend that our self-created hells are his heaven. And because he is faithful to our nature as free to choose, he cannot become a tyrant and use violence and force on us. He calls us, he doesn’t yell at us. </w:t>
      </w:r>
    </w:p>
    <w:p w14:paraId="6F2EAE3A" w14:textId="35C6F423" w:rsidR="003A4367" w:rsidRPr="009D63B7" w:rsidRDefault="003A4367" w:rsidP="003A4367">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So, we can gauge from this reading that we choose life and death every day. We choose to die to self and follow Christ. This is what we are called to do as Christians, as Catholics, as followers of God. </w:t>
      </w:r>
    </w:p>
    <w:p w14:paraId="6D3857E4" w14:textId="5345F522" w:rsidR="00BC30B7" w:rsidRPr="009D63B7" w:rsidRDefault="00BC30B7" w:rsidP="00BC30B7">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Closing</w:t>
      </w:r>
    </w:p>
    <w:p w14:paraId="5EDA5B1D" w14:textId="49FCE94E" w:rsidR="00BC30B7" w:rsidRPr="009D63B7" w:rsidRDefault="00BC30B7" w:rsidP="00BC30B7">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As I was preparing this homily, I came across this quote that really makes the point. In the book of Revelation, the final thing to happen at the end of time is a wedding feast between the Lamb and his Bride, between us and the Church, which is us. If heaven is an eternal marriage, hell is an external divorce. And there can be no marriage of heaven and hell. There is a great divorce between heaven and hell because there is a great divorce between marriage and divorce. Divorce is one of the most painful things we can ever do, both for ourselves and even more for our children, precisely because marriage is one of the most joyful things we can ever do, both for ourselves and for our children. The same has to be true for eternal life. </w:t>
      </w:r>
    </w:p>
    <w:p w14:paraId="5E743BC6" w14:textId="692EEDFD" w:rsidR="009D63B7" w:rsidRPr="009D63B7" w:rsidRDefault="00BC30B7" w:rsidP="009D63B7">
      <w:pPr>
        <w:pStyle w:val="ListParagraph"/>
        <w:numPr>
          <w:ilvl w:val="1"/>
          <w:numId w:val="1"/>
        </w:numPr>
        <w:rPr>
          <w:rFonts w:asciiTheme="majorBidi" w:hAnsiTheme="majorBidi" w:cstheme="majorBidi"/>
          <w:sz w:val="28"/>
          <w:szCs w:val="28"/>
        </w:rPr>
      </w:pPr>
      <w:r w:rsidRPr="009D63B7">
        <w:rPr>
          <w:rFonts w:asciiTheme="majorBidi" w:hAnsiTheme="majorBidi" w:cstheme="majorBidi"/>
          <w:sz w:val="28"/>
          <w:szCs w:val="28"/>
        </w:rPr>
        <w:t xml:space="preserve">So, brothers and sisters, as we go forth from Mass today, let us take this to prayer. Let us strive to choose life and death. Death to what leads us away from God and then choose what brings us closer to him. Let us live our vocations, our callings </w:t>
      </w:r>
      <w:r w:rsidRPr="009D63B7">
        <w:rPr>
          <w:rFonts w:asciiTheme="majorBidi" w:hAnsiTheme="majorBidi" w:cstheme="majorBidi"/>
          <w:sz w:val="28"/>
          <w:szCs w:val="28"/>
        </w:rPr>
        <w:lastRenderedPageBreak/>
        <w:t xml:space="preserve">from God with humility and perseverance. We do this so that we may hear the same words that the one leper who came back to Jesus heard, stand up and go, your faith has saved you. </w:t>
      </w:r>
    </w:p>
    <w:p w14:paraId="6B1C2203" w14:textId="77777777" w:rsidR="009D63B7" w:rsidRPr="009D63B7" w:rsidRDefault="009D63B7" w:rsidP="009D63B7">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 xml:space="preserve">Muerte y </w:t>
      </w:r>
      <w:proofErr w:type="spellStart"/>
      <w:r w:rsidRPr="009D63B7">
        <w:rPr>
          <w:rFonts w:asciiTheme="majorBidi" w:hAnsiTheme="majorBidi" w:cstheme="majorBidi"/>
          <w:sz w:val="28"/>
          <w:szCs w:val="28"/>
        </w:rPr>
        <w:t>vida</w:t>
      </w:r>
      <w:proofErr w:type="spellEnd"/>
    </w:p>
    <w:p w14:paraId="3151B05F"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Vida y muerte. Estos dos conceptos parecen ser el tema subyacente de las lecturas de hoy. La vida y la curación que Cristo puede proporcionar y la muerte que estamos llamados a abrazar. Abrazar la muerte suena un poco extraño, ¿no? Uno pensaría que estamos llamados a abrazar la vida y evitar la muerte. Pero Cristo tiene un nivel más profundo de significado que decirnos este fin de semana. Se ve especialmente en nuestra segunda lectura de la carta de San Pablo a Timoteo. </w:t>
      </w:r>
    </w:p>
    <w:p w14:paraId="25E7F9EA" w14:textId="77777777" w:rsidR="009D63B7" w:rsidRPr="009D63B7" w:rsidRDefault="009D63B7" w:rsidP="009D63B7">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Timothy</w:t>
      </w:r>
    </w:p>
    <w:p w14:paraId="4F6B51D6"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Volveré a leer la parte en la que me gustaría centrarme hoy. </w:t>
      </w:r>
    </w:p>
    <w:p w14:paraId="632F51B0"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Si hemos muerto con él, también viviremos con él; si perseveramos, también reinaremos con él. Pero si lo negamos, él nos negará. Si somos infieles, él permanece fiel, porque no puede negarse a sí mismo. </w:t>
      </w:r>
    </w:p>
    <w:p w14:paraId="295DA9B3"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Creo que sería útil revisar cada declaración hecha para descubrir lo que Cristo está tratando de decirnos hoy. </w:t>
      </w:r>
    </w:p>
    <w:p w14:paraId="09440CED" w14:textId="77777777" w:rsidR="009D63B7" w:rsidRPr="009D63B7" w:rsidRDefault="009D63B7" w:rsidP="009D63B7">
      <w:pPr>
        <w:pStyle w:val="ListParagraph"/>
        <w:numPr>
          <w:ilvl w:val="2"/>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Si hemos muerto con él, también viviremos con él. ¿Qué significa esto? Bueno, la muerte de la que está hablando es una muerte espiritual. El bautismo es un maravilloso ejemplo de muerte. Es el viejo yo pecaminoso muriendo, y una nueva vida en Cristo siendo traída. Si fuimos bautizados </w:t>
      </w:r>
      <w:r w:rsidRPr="009D63B7">
        <w:rPr>
          <w:rFonts w:asciiTheme="majorBidi" w:hAnsiTheme="majorBidi" w:cstheme="majorBidi"/>
          <w:sz w:val="28"/>
          <w:szCs w:val="28"/>
          <w:lang w:val="es-ES"/>
        </w:rPr>
        <w:lastRenderedPageBreak/>
        <w:t xml:space="preserve">cuando éramos bebés, entonces nuestra Confirmación es cuando elegimos morir al pecado y vivir con Cristo. </w:t>
      </w:r>
    </w:p>
    <w:p w14:paraId="12B08BDC" w14:textId="77777777" w:rsidR="009D63B7" w:rsidRPr="009D63B7" w:rsidRDefault="009D63B7" w:rsidP="009D63B7">
      <w:pPr>
        <w:pStyle w:val="ListParagraph"/>
        <w:numPr>
          <w:ilvl w:val="2"/>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Ahora, esto no es solo en nuestro Bautismo o Conformación, sino también todos los días de nuestras vidas. Todos y cada uno de los días debemos morir a nosotros mismos, morir al mundo, y vivir en fe, vivir en confianza en Dios. </w:t>
      </w:r>
    </w:p>
    <w:p w14:paraId="19F22D66" w14:textId="77777777" w:rsidR="009D63B7" w:rsidRPr="009D63B7" w:rsidRDefault="009D63B7" w:rsidP="009D63B7">
      <w:pPr>
        <w:pStyle w:val="ListParagraph"/>
        <w:numPr>
          <w:ilvl w:val="2"/>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Morir a sí mismo es contrario a lo que proclama el mundo. El mundo nos dice que estemos orgullosos de nosotros mismos. Jesús nos pide que seamos lo suficientemente humildes y honestos como para confesar que somos pecadores y que debemos pedirle perdón a Dios. El mundo nos llama a ser nosotros mismos; Dios nos llama a ser santos. </w:t>
      </w:r>
    </w:p>
    <w:p w14:paraId="7AC4578D"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La segunda parte de Timoteo es: si perseveramos, también reinaremos con él.</w:t>
      </w:r>
    </w:p>
    <w:p w14:paraId="595FB096" w14:textId="77777777" w:rsidR="009D63B7" w:rsidRPr="009D63B7" w:rsidRDefault="009D63B7" w:rsidP="009D63B7">
      <w:pPr>
        <w:pStyle w:val="ListParagraph"/>
        <w:numPr>
          <w:ilvl w:val="2"/>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Así es como será elegir la vida. Si perseveramos, si seguimos confiando en Dios, si seguimos uniendo nuestro corazón al suyo cada día, entonces reinaremos con él. Si peleamos la buena batalla, participamos de los sacramentos y vivimos una vida imitando a Cristo lo mejor que podamos. Entonces reinaremos con él. Si no, entonces no lo haremos.</w:t>
      </w:r>
    </w:p>
    <w:p w14:paraId="470647C7"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La tercera parte es: Pero si lo negamos, él nos negará.</w:t>
      </w:r>
    </w:p>
    <w:p w14:paraId="56FC7C9A" w14:textId="77777777" w:rsidR="009D63B7" w:rsidRPr="009D63B7" w:rsidRDefault="009D63B7" w:rsidP="009D63B7">
      <w:pPr>
        <w:pStyle w:val="ListParagraph"/>
        <w:numPr>
          <w:ilvl w:val="2"/>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Aquí es donde entra en juego nuestro libre albedrío. Si negamos a Cristo y la vida que ofrece, él nos negará. Dios quiere llevarnos a una nueva vida con él, pero no nos obliga a nada. Debemos elegir seguirlo. Este es el verdadero significado de la libertad, no hacer lo que queramos hacer, sino la libertad de elegir hacer lo que fuimos hechos para hacer, adorar y seguir a Dios. Dios no </w:t>
      </w:r>
      <w:r w:rsidRPr="009D63B7">
        <w:rPr>
          <w:rFonts w:asciiTheme="majorBidi" w:hAnsiTheme="majorBidi" w:cstheme="majorBidi"/>
          <w:sz w:val="28"/>
          <w:szCs w:val="28"/>
          <w:lang w:val="es-ES"/>
        </w:rPr>
        <w:lastRenderedPageBreak/>
        <w:t xml:space="preserve">puede decir que no a nuestro sí, nunca le daría la espalda a quienes lo buscan, pero también es cierto lo contrario. No puede decir sí a nuestro no. Él ofrece su amor y misericordia libremente, pero tenemos que estar abiertos a recibirlo. </w:t>
      </w:r>
    </w:p>
    <w:p w14:paraId="2F44FB95"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Luego, la parte final de Timoteo dice: Si somos infieles, él permanece fiel, porque no puede negarse a sí mismo. </w:t>
      </w:r>
    </w:p>
    <w:p w14:paraId="04746297" w14:textId="77777777" w:rsidR="009D63B7" w:rsidRPr="009D63B7" w:rsidRDefault="009D63B7" w:rsidP="009D63B7">
      <w:pPr>
        <w:pStyle w:val="ListParagraph"/>
        <w:numPr>
          <w:ilvl w:val="2"/>
          <w:numId w:val="1"/>
        </w:numPr>
        <w:rPr>
          <w:rFonts w:asciiTheme="majorBidi" w:hAnsiTheme="majorBidi" w:cstheme="majorBidi"/>
          <w:sz w:val="28"/>
          <w:szCs w:val="28"/>
        </w:rPr>
      </w:pPr>
      <w:r w:rsidRPr="009D63B7">
        <w:rPr>
          <w:rFonts w:asciiTheme="majorBidi" w:hAnsiTheme="majorBidi" w:cstheme="majorBidi"/>
          <w:sz w:val="28"/>
          <w:szCs w:val="28"/>
          <w:lang w:val="es-ES"/>
        </w:rPr>
        <w:t xml:space="preserve">Esto explica la razón del infierno. Incluso si somos infieles, él permanecerá fiel. Él es fiel tanto a su propia naturaleza como a la nuestra. Debido a que es fiel a su propia naturaleza como amor, no puede amar la falta de amor. No puede afirmar la negación; no puede pretender que nuestros infiernos creados por él mismo son su cielo. Y debido a que es fiel a nuestra naturaleza como libre para elegir, no puede convertirse en un tirano y usar la violencia y la fuerza sobre nosotros. </w:t>
      </w:r>
      <w:r w:rsidRPr="009D63B7">
        <w:rPr>
          <w:rFonts w:asciiTheme="majorBidi" w:hAnsiTheme="majorBidi" w:cstheme="majorBidi"/>
          <w:sz w:val="28"/>
          <w:szCs w:val="28"/>
        </w:rPr>
        <w:t xml:space="preserve">Nos llama, no </w:t>
      </w:r>
      <w:proofErr w:type="spellStart"/>
      <w:r w:rsidRPr="009D63B7">
        <w:rPr>
          <w:rFonts w:asciiTheme="majorBidi" w:hAnsiTheme="majorBidi" w:cstheme="majorBidi"/>
          <w:sz w:val="28"/>
          <w:szCs w:val="28"/>
        </w:rPr>
        <w:t>nos</w:t>
      </w:r>
      <w:proofErr w:type="spellEnd"/>
      <w:r w:rsidRPr="009D63B7">
        <w:rPr>
          <w:rFonts w:asciiTheme="majorBidi" w:hAnsiTheme="majorBidi" w:cstheme="majorBidi"/>
          <w:sz w:val="28"/>
          <w:szCs w:val="28"/>
        </w:rPr>
        <w:t xml:space="preserve"> </w:t>
      </w:r>
      <w:proofErr w:type="spellStart"/>
      <w:r w:rsidRPr="009D63B7">
        <w:rPr>
          <w:rFonts w:asciiTheme="majorBidi" w:hAnsiTheme="majorBidi" w:cstheme="majorBidi"/>
          <w:sz w:val="28"/>
          <w:szCs w:val="28"/>
        </w:rPr>
        <w:t>grita</w:t>
      </w:r>
      <w:proofErr w:type="spellEnd"/>
      <w:r w:rsidRPr="009D63B7">
        <w:rPr>
          <w:rFonts w:asciiTheme="majorBidi" w:hAnsiTheme="majorBidi" w:cstheme="majorBidi"/>
          <w:sz w:val="28"/>
          <w:szCs w:val="28"/>
        </w:rPr>
        <w:t xml:space="preserve">. </w:t>
      </w:r>
    </w:p>
    <w:p w14:paraId="7FF6FE10"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Entonces, podemos medir a partir de esta lectura que elegimos la vida y la muerte todos los días. Elegimos morir a nosotros mismos y seguir a Cristo. Esto es lo que estamos llamados a hacer como cristianos, como católicos, como seguidores de Dios. </w:t>
      </w:r>
    </w:p>
    <w:p w14:paraId="417DA964" w14:textId="77777777" w:rsidR="009D63B7" w:rsidRPr="009D63B7" w:rsidRDefault="009D63B7" w:rsidP="009D63B7">
      <w:pPr>
        <w:pStyle w:val="ListParagraph"/>
        <w:numPr>
          <w:ilvl w:val="0"/>
          <w:numId w:val="1"/>
        </w:numPr>
        <w:rPr>
          <w:rFonts w:asciiTheme="majorBidi" w:hAnsiTheme="majorBidi" w:cstheme="majorBidi"/>
          <w:sz w:val="28"/>
          <w:szCs w:val="28"/>
        </w:rPr>
      </w:pPr>
      <w:r w:rsidRPr="009D63B7">
        <w:rPr>
          <w:rFonts w:asciiTheme="majorBidi" w:hAnsiTheme="majorBidi" w:cstheme="majorBidi"/>
          <w:sz w:val="28"/>
          <w:szCs w:val="28"/>
        </w:rPr>
        <w:t>Cierre</w:t>
      </w:r>
    </w:p>
    <w:p w14:paraId="0CD84BA8"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Mientras preparaba esta homilía, me encontré con esta cita que realmente hace el punto. En el libro de Apocalipsis, lo último que sucederá al final de los tiempos es una fiesta de bodas entre el Cordero y su Esposa, entre nosotros y la Iglesia, que somos nosotros. Si el cielo es un matrimonio eterno, el infierno es un divorcio </w:t>
      </w:r>
      <w:r w:rsidRPr="009D63B7">
        <w:rPr>
          <w:rFonts w:asciiTheme="majorBidi" w:hAnsiTheme="majorBidi" w:cstheme="majorBidi"/>
          <w:sz w:val="28"/>
          <w:szCs w:val="28"/>
          <w:lang w:val="es-ES"/>
        </w:rPr>
        <w:lastRenderedPageBreak/>
        <w:t xml:space="preserve">externo. Y no puede haber matrimonio entre el cielo y el infierno. Hay un gran divorcio entre el cielo y el infierno porque hay un gran divorcio entre el matrimonio y el divorcio. El divorcio es una de las cosas más dolorosas que podemos hacer, tanto por nosotros mismos como por nuestros hijos, precisamente porque el matrimonio es una de las cosas más felices que podemos hacer, tanto por nosotros como por nuestros hijos. Lo mismo tiene que ser cierto para la vida eterna. </w:t>
      </w:r>
    </w:p>
    <w:p w14:paraId="60DB15D7" w14:textId="77777777" w:rsidR="009D63B7" w:rsidRPr="009D63B7" w:rsidRDefault="009D63B7" w:rsidP="009D63B7">
      <w:pPr>
        <w:pStyle w:val="ListParagraph"/>
        <w:numPr>
          <w:ilvl w:val="1"/>
          <w:numId w:val="1"/>
        </w:numPr>
        <w:rPr>
          <w:rFonts w:asciiTheme="majorBidi" w:hAnsiTheme="majorBidi" w:cstheme="majorBidi"/>
          <w:sz w:val="28"/>
          <w:szCs w:val="28"/>
          <w:lang w:val="es-ES"/>
        </w:rPr>
      </w:pPr>
      <w:r w:rsidRPr="009D63B7">
        <w:rPr>
          <w:rFonts w:asciiTheme="majorBidi" w:hAnsiTheme="majorBidi" w:cstheme="majorBidi"/>
          <w:sz w:val="28"/>
          <w:szCs w:val="28"/>
          <w:lang w:val="es-ES"/>
        </w:rPr>
        <w:t xml:space="preserve">Entonces, hermanos y hermanas, al salir de la Misa de hoy, llevemos esto a la oración. Esforcémonos por elegir la vida y la muerte. Muerte a lo que nos aleja de Dios y luego elegir lo que nos acerca a él. Vivamos nuestras vocaciones, nuestros llamados de Dios con humildad y perseverancia. Hacemos esto para que podamos escuchar las mismas palabras que escuchó el leproso que regresó a Jesús, levántate y vete, tu fe te ha salvado. </w:t>
      </w:r>
    </w:p>
    <w:p w14:paraId="4A1A397C" w14:textId="77777777" w:rsidR="009D63B7" w:rsidRPr="009D63B7" w:rsidRDefault="009D63B7" w:rsidP="009D63B7">
      <w:pPr>
        <w:ind w:firstLine="0"/>
        <w:rPr>
          <w:rFonts w:asciiTheme="majorBidi" w:hAnsiTheme="majorBidi" w:cstheme="majorBidi"/>
          <w:sz w:val="28"/>
          <w:szCs w:val="28"/>
          <w:lang w:val="es-ES"/>
        </w:rPr>
      </w:pPr>
    </w:p>
    <w:sectPr w:rsidR="009D63B7" w:rsidRPr="009D63B7" w:rsidSect="00BC30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4E8D"/>
    <w:multiLevelType w:val="hybridMultilevel"/>
    <w:tmpl w:val="610A559E"/>
    <w:lvl w:ilvl="0" w:tplc="582884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21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5B"/>
    <w:rsid w:val="00032A5B"/>
    <w:rsid w:val="003A4367"/>
    <w:rsid w:val="005222BA"/>
    <w:rsid w:val="005E67D1"/>
    <w:rsid w:val="006E4D46"/>
    <w:rsid w:val="00884A5F"/>
    <w:rsid w:val="009D63B7"/>
    <w:rsid w:val="00B92765"/>
    <w:rsid w:val="00BC30B7"/>
    <w:rsid w:val="00CA3B3B"/>
    <w:rsid w:val="00D679BF"/>
    <w:rsid w:val="00E17071"/>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31FE"/>
  <w15:chartTrackingRefBased/>
  <w15:docId w15:val="{15FAEF7F-AD26-8341-973E-0E109FBD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A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A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A5B"/>
    <w:rPr>
      <w:rFonts w:eastAsiaTheme="majorEastAsia" w:cstheme="majorBidi"/>
      <w:color w:val="272727" w:themeColor="text1" w:themeTint="D8"/>
    </w:rPr>
  </w:style>
  <w:style w:type="paragraph" w:styleId="Title">
    <w:name w:val="Title"/>
    <w:basedOn w:val="Normal"/>
    <w:next w:val="Normal"/>
    <w:link w:val="TitleChar"/>
    <w:uiPriority w:val="10"/>
    <w:qFormat/>
    <w:rsid w:val="0003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A5B"/>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A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2A5B"/>
    <w:rPr>
      <w:i/>
      <w:iCs/>
      <w:color w:val="404040" w:themeColor="text1" w:themeTint="BF"/>
    </w:rPr>
  </w:style>
  <w:style w:type="paragraph" w:styleId="ListParagraph">
    <w:name w:val="List Paragraph"/>
    <w:basedOn w:val="Normal"/>
    <w:uiPriority w:val="34"/>
    <w:qFormat/>
    <w:rsid w:val="00032A5B"/>
    <w:pPr>
      <w:ind w:left="720"/>
      <w:contextualSpacing/>
    </w:pPr>
  </w:style>
  <w:style w:type="character" w:styleId="IntenseEmphasis">
    <w:name w:val="Intense Emphasis"/>
    <w:basedOn w:val="DefaultParagraphFont"/>
    <w:uiPriority w:val="21"/>
    <w:qFormat/>
    <w:rsid w:val="00032A5B"/>
    <w:rPr>
      <w:i/>
      <w:iCs/>
      <w:color w:val="2F5496" w:themeColor="accent1" w:themeShade="BF"/>
    </w:rPr>
  </w:style>
  <w:style w:type="paragraph" w:styleId="IntenseQuote">
    <w:name w:val="Intense Quote"/>
    <w:basedOn w:val="Normal"/>
    <w:next w:val="Normal"/>
    <w:link w:val="IntenseQuoteChar"/>
    <w:uiPriority w:val="30"/>
    <w:qFormat/>
    <w:rsid w:val="0003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A5B"/>
    <w:rPr>
      <w:i/>
      <w:iCs/>
      <w:color w:val="2F5496" w:themeColor="accent1" w:themeShade="BF"/>
    </w:rPr>
  </w:style>
  <w:style w:type="character" w:styleId="IntenseReference">
    <w:name w:val="Intense Reference"/>
    <w:basedOn w:val="DefaultParagraphFont"/>
    <w:uiPriority w:val="32"/>
    <w:qFormat/>
    <w:rsid w:val="0003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1</cp:revision>
  <dcterms:created xsi:type="dcterms:W3CDTF">2025-10-11T15:49:00Z</dcterms:created>
  <dcterms:modified xsi:type="dcterms:W3CDTF">2025-10-11T16:45:00Z</dcterms:modified>
</cp:coreProperties>
</file>