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85D9" w14:textId="77777777" w:rsidR="004468FD" w:rsidRDefault="004468FD" w:rsidP="004468FD">
      <w:pPr>
        <w:spacing w:after="0" w:line="240" w:lineRule="auto"/>
        <w:jc w:val="center"/>
        <w:rPr>
          <w:rFonts w:ascii="Book Antiqua" w:hAnsi="Book Antiqua"/>
          <w:sz w:val="28"/>
          <w:szCs w:val="28"/>
        </w:rPr>
      </w:pPr>
      <w:r>
        <w:rPr>
          <w:rFonts w:ascii="Book Antiqua" w:hAnsi="Book Antiqua"/>
          <w:sz w:val="28"/>
          <w:szCs w:val="28"/>
        </w:rPr>
        <w:t>A Statement on the Motion filed by the Maryland Attorney General Regarding the Archdiocese’s Historic Handling of Allegations of Abuse by Ministers of the Church</w:t>
      </w:r>
    </w:p>
    <w:p w14:paraId="1A49BA3D" w14:textId="77777777" w:rsidR="004468FD" w:rsidRDefault="004468FD" w:rsidP="004468FD">
      <w:pPr>
        <w:spacing w:after="0" w:line="240" w:lineRule="auto"/>
        <w:jc w:val="center"/>
        <w:rPr>
          <w:rFonts w:ascii="Book Antiqua" w:hAnsi="Book Antiqua"/>
          <w:sz w:val="28"/>
          <w:szCs w:val="28"/>
        </w:rPr>
      </w:pPr>
    </w:p>
    <w:p w14:paraId="197A78ED" w14:textId="77777777" w:rsidR="004468FD" w:rsidRDefault="004468FD" w:rsidP="004468FD">
      <w:pPr>
        <w:spacing w:after="0" w:line="240" w:lineRule="auto"/>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 xml:space="preserve">On Thursday, </w:t>
      </w:r>
      <w:r w:rsidRPr="004468FD">
        <w:rPr>
          <w:rFonts w:ascii="Georgia" w:eastAsia="Times New Roman" w:hAnsi="Georgia" w:cs="Times New Roman"/>
          <w:sz w:val="24"/>
          <w:szCs w:val="24"/>
          <w:bdr w:val="none" w:sz="0" w:space="0" w:color="auto" w:frame="1"/>
        </w:rPr>
        <w:t xml:space="preserve">the Maryland Office of the Attorney General filed a motion in court seeking permission to publicly release a report on his office’s four-year investigation of the Archdiocese’s handling of abuse allegations dating back to the 1940’s. The information contained in the motion </w:t>
      </w:r>
      <w:r>
        <w:rPr>
          <w:rFonts w:ascii="Georgia" w:eastAsia="Times New Roman" w:hAnsi="Georgia" w:cs="Times New Roman"/>
          <w:sz w:val="24"/>
          <w:szCs w:val="24"/>
          <w:bdr w:val="none" w:sz="0" w:space="0" w:color="auto" w:frame="1"/>
        </w:rPr>
        <w:t xml:space="preserve">was deeply troubling </w:t>
      </w:r>
      <w:r w:rsidR="00766F87">
        <w:rPr>
          <w:rFonts w:ascii="Georgia" w:eastAsia="Times New Roman" w:hAnsi="Georgia" w:cs="Times New Roman"/>
          <w:sz w:val="24"/>
          <w:szCs w:val="24"/>
          <w:bdr w:val="none" w:sz="0" w:space="0" w:color="auto" w:frame="1"/>
        </w:rPr>
        <w:t xml:space="preserve">and </w:t>
      </w:r>
      <w:r>
        <w:rPr>
          <w:rFonts w:ascii="Georgia" w:eastAsia="Times New Roman" w:hAnsi="Georgia" w:cs="Times New Roman"/>
          <w:sz w:val="24"/>
          <w:szCs w:val="24"/>
          <w:bdr w:val="none" w:sz="0" w:space="0" w:color="auto" w:frame="1"/>
        </w:rPr>
        <w:t xml:space="preserve">painful, </w:t>
      </w:r>
      <w:r w:rsidRPr="004468FD">
        <w:rPr>
          <w:rFonts w:ascii="Georgia" w:eastAsia="Times New Roman" w:hAnsi="Georgia" w:cs="Times New Roman"/>
          <w:sz w:val="24"/>
          <w:szCs w:val="24"/>
          <w:bdr w:val="none" w:sz="0" w:space="0" w:color="auto" w:frame="1"/>
        </w:rPr>
        <w:t xml:space="preserve">especially </w:t>
      </w:r>
      <w:r>
        <w:rPr>
          <w:rFonts w:ascii="Georgia" w:eastAsia="Times New Roman" w:hAnsi="Georgia" w:cs="Times New Roman"/>
          <w:sz w:val="24"/>
          <w:szCs w:val="24"/>
          <w:bdr w:val="none" w:sz="0" w:space="0" w:color="auto" w:frame="1"/>
        </w:rPr>
        <w:t xml:space="preserve">for </w:t>
      </w:r>
      <w:r w:rsidRPr="004468FD">
        <w:rPr>
          <w:rFonts w:ascii="Georgia" w:eastAsia="Times New Roman" w:hAnsi="Georgia" w:cs="Times New Roman"/>
          <w:sz w:val="24"/>
          <w:szCs w:val="24"/>
          <w:bdr w:val="none" w:sz="0" w:space="0" w:color="auto" w:frame="1"/>
        </w:rPr>
        <w:t xml:space="preserve">those harmed, </w:t>
      </w:r>
      <w:r w:rsidR="00766F87">
        <w:rPr>
          <w:rFonts w:ascii="Georgia" w:eastAsia="Times New Roman" w:hAnsi="Georgia" w:cs="Times New Roman"/>
          <w:sz w:val="24"/>
          <w:szCs w:val="24"/>
          <w:bdr w:val="none" w:sz="0" w:space="0" w:color="auto" w:frame="1"/>
        </w:rPr>
        <w:t xml:space="preserve">as well as </w:t>
      </w:r>
      <w:r w:rsidRPr="004468FD">
        <w:rPr>
          <w:rFonts w:ascii="Georgia" w:eastAsia="Times New Roman" w:hAnsi="Georgia" w:cs="Times New Roman"/>
          <w:sz w:val="24"/>
          <w:szCs w:val="24"/>
          <w:bdr w:val="none" w:sz="0" w:space="0" w:color="auto" w:frame="1"/>
        </w:rPr>
        <w:t>for the la</w:t>
      </w:r>
      <w:r>
        <w:rPr>
          <w:rFonts w:ascii="Georgia" w:eastAsia="Times New Roman" w:hAnsi="Georgia" w:cs="Times New Roman"/>
          <w:sz w:val="24"/>
          <w:szCs w:val="24"/>
          <w:bdr w:val="none" w:sz="0" w:space="0" w:color="auto" w:frame="1"/>
        </w:rPr>
        <w:t>ity</w:t>
      </w:r>
      <w:r w:rsidR="00766F87">
        <w:rPr>
          <w:rFonts w:ascii="Georgia" w:eastAsia="Times New Roman" w:hAnsi="Georgia" w:cs="Times New Roman"/>
          <w:sz w:val="24"/>
          <w:szCs w:val="24"/>
          <w:bdr w:val="none" w:sz="0" w:space="0" w:color="auto" w:frame="1"/>
        </w:rPr>
        <w:t xml:space="preserve"> and the</w:t>
      </w:r>
      <w:r w:rsidRPr="004468FD">
        <w:rPr>
          <w:rFonts w:ascii="Georgia" w:eastAsia="Times New Roman" w:hAnsi="Georgia" w:cs="Times New Roman"/>
          <w:sz w:val="24"/>
          <w:szCs w:val="24"/>
          <w:bdr w:val="none" w:sz="0" w:space="0" w:color="auto" w:frame="1"/>
        </w:rPr>
        <w:t xml:space="preserve"> many </w:t>
      </w:r>
      <w:r w:rsidR="00766F87">
        <w:rPr>
          <w:rFonts w:ascii="Georgia" w:eastAsia="Times New Roman" w:hAnsi="Georgia" w:cs="Times New Roman"/>
          <w:sz w:val="24"/>
          <w:szCs w:val="24"/>
          <w:bdr w:val="none" w:sz="0" w:space="0" w:color="auto" w:frame="1"/>
        </w:rPr>
        <w:t xml:space="preserve">good priests, deacons, </w:t>
      </w:r>
      <w:r>
        <w:rPr>
          <w:rFonts w:ascii="Georgia" w:eastAsia="Times New Roman" w:hAnsi="Georgia" w:cs="Times New Roman"/>
          <w:sz w:val="24"/>
          <w:szCs w:val="24"/>
          <w:bdr w:val="none" w:sz="0" w:space="0" w:color="auto" w:frame="1"/>
        </w:rPr>
        <w:t xml:space="preserve">and religious </w:t>
      </w:r>
      <w:r w:rsidR="00766F87">
        <w:rPr>
          <w:rFonts w:ascii="Georgia" w:eastAsia="Times New Roman" w:hAnsi="Georgia" w:cs="Times New Roman"/>
          <w:sz w:val="24"/>
          <w:szCs w:val="24"/>
          <w:bdr w:val="none" w:sz="0" w:space="0" w:color="auto" w:frame="1"/>
        </w:rPr>
        <w:t>who have faithfully served in our Archdiocese</w:t>
      </w:r>
      <w:r w:rsidRPr="004468FD">
        <w:rPr>
          <w:rFonts w:ascii="Georgia" w:eastAsia="Times New Roman" w:hAnsi="Georgia" w:cs="Times New Roman"/>
          <w:sz w:val="24"/>
          <w:szCs w:val="24"/>
          <w:bdr w:val="none" w:sz="0" w:space="0" w:color="auto" w:frame="1"/>
        </w:rPr>
        <w:t xml:space="preserve">. </w:t>
      </w:r>
    </w:p>
    <w:p w14:paraId="0A7DC982" w14:textId="77777777" w:rsidR="004468FD" w:rsidRDefault="004468FD" w:rsidP="004468FD">
      <w:pPr>
        <w:spacing w:after="0" w:line="240" w:lineRule="auto"/>
        <w:textAlignment w:val="baseline"/>
        <w:rPr>
          <w:rFonts w:ascii="Georgia" w:eastAsia="Times New Roman" w:hAnsi="Georgia" w:cs="Times New Roman"/>
          <w:sz w:val="24"/>
          <w:szCs w:val="24"/>
          <w:bdr w:val="none" w:sz="0" w:space="0" w:color="auto" w:frame="1"/>
        </w:rPr>
      </w:pPr>
    </w:p>
    <w:p w14:paraId="16A8368D" w14:textId="77777777" w:rsidR="004468FD" w:rsidRDefault="004468FD" w:rsidP="004468FD">
      <w:pPr>
        <w:spacing w:after="0" w:line="240" w:lineRule="auto"/>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 xml:space="preserve">Archbishop Lori acknowledged this </w:t>
      </w:r>
      <w:r w:rsidR="00766F87">
        <w:rPr>
          <w:rFonts w:ascii="Georgia" w:eastAsia="Times New Roman" w:hAnsi="Georgia" w:cs="Times New Roman"/>
          <w:sz w:val="24"/>
          <w:szCs w:val="24"/>
          <w:bdr w:val="none" w:sz="0" w:space="0" w:color="auto" w:frame="1"/>
        </w:rPr>
        <w:t xml:space="preserve">pain </w:t>
      </w:r>
      <w:r>
        <w:rPr>
          <w:rFonts w:ascii="Georgia" w:eastAsia="Times New Roman" w:hAnsi="Georgia" w:cs="Times New Roman"/>
          <w:sz w:val="24"/>
          <w:szCs w:val="24"/>
          <w:bdr w:val="none" w:sz="0" w:space="0" w:color="auto" w:frame="1"/>
        </w:rPr>
        <w:t>in a letter sent Thursday evening to the people and clergy of the Archdiocese. In it, expressed deep remorse and shame as he apologized to victim-survivors for the suffering they endured and for the Church’s past failure to protect them and to respond appropriately to allegations of abuse it received.</w:t>
      </w:r>
    </w:p>
    <w:p w14:paraId="4E418D26" w14:textId="77777777" w:rsidR="004468FD" w:rsidRDefault="004468FD" w:rsidP="004468FD">
      <w:pPr>
        <w:spacing w:after="0" w:line="240" w:lineRule="auto"/>
        <w:textAlignment w:val="baseline"/>
        <w:rPr>
          <w:rFonts w:ascii="Georgia" w:eastAsia="Times New Roman" w:hAnsi="Georgia" w:cs="Times New Roman"/>
          <w:sz w:val="24"/>
          <w:szCs w:val="24"/>
          <w:bdr w:val="none" w:sz="0" w:space="0" w:color="auto" w:frame="1"/>
        </w:rPr>
      </w:pPr>
    </w:p>
    <w:p w14:paraId="43D0C10C" w14:textId="377A615B" w:rsidR="00AD676C" w:rsidRDefault="004468FD" w:rsidP="004468FD">
      <w:pPr>
        <w:spacing w:after="0" w:line="240" w:lineRule="auto"/>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 xml:space="preserve">The </w:t>
      </w:r>
      <w:proofErr w:type="gramStart"/>
      <w:r>
        <w:rPr>
          <w:rFonts w:ascii="Georgia" w:eastAsia="Times New Roman" w:hAnsi="Georgia" w:cs="Times New Roman"/>
          <w:sz w:val="24"/>
          <w:szCs w:val="24"/>
          <w:bdr w:val="none" w:sz="0" w:space="0" w:color="auto" w:frame="1"/>
        </w:rPr>
        <w:t>Archbishop</w:t>
      </w:r>
      <w:proofErr w:type="gramEnd"/>
      <w:r>
        <w:rPr>
          <w:rFonts w:ascii="Georgia" w:eastAsia="Times New Roman" w:hAnsi="Georgia" w:cs="Times New Roman"/>
          <w:sz w:val="24"/>
          <w:szCs w:val="24"/>
          <w:bdr w:val="none" w:sz="0" w:space="0" w:color="auto" w:frame="1"/>
        </w:rPr>
        <w:t xml:space="preserve"> also noted that the motion </w:t>
      </w:r>
      <w:r w:rsidR="00AD676C">
        <w:rPr>
          <w:rFonts w:ascii="Georgia" w:eastAsia="Times New Roman" w:hAnsi="Georgia" w:cs="Times New Roman"/>
          <w:sz w:val="24"/>
          <w:szCs w:val="24"/>
          <w:bdr w:val="none" w:sz="0" w:space="0" w:color="auto" w:frame="1"/>
        </w:rPr>
        <w:t>could cause</w:t>
      </w:r>
      <w:r w:rsidRPr="004468FD">
        <w:rPr>
          <w:rFonts w:ascii="Georgia" w:eastAsia="Times New Roman" w:hAnsi="Georgia" w:cs="Times New Roman"/>
          <w:sz w:val="24"/>
          <w:szCs w:val="24"/>
          <w:bdr w:val="none" w:sz="0" w:space="0" w:color="auto" w:frame="1"/>
        </w:rPr>
        <w:t xml:space="preserve"> confusion about the current response by the Archdiocese to allegations of child sexual abuse</w:t>
      </w:r>
      <w:r w:rsidR="00AD676C">
        <w:rPr>
          <w:rFonts w:ascii="Georgia" w:eastAsia="Times New Roman" w:hAnsi="Georgia" w:cs="Times New Roman"/>
          <w:sz w:val="24"/>
          <w:szCs w:val="24"/>
          <w:bdr w:val="none" w:sz="0" w:space="0" w:color="auto" w:frame="1"/>
        </w:rPr>
        <w:t xml:space="preserve">, </w:t>
      </w:r>
      <w:r w:rsidR="00C97228">
        <w:rPr>
          <w:rFonts w:ascii="Georgia" w:eastAsia="Times New Roman" w:hAnsi="Georgia" w:cs="Times New Roman"/>
          <w:sz w:val="24"/>
          <w:szCs w:val="24"/>
          <w:bdr w:val="none" w:sz="0" w:space="0" w:color="auto" w:frame="1"/>
        </w:rPr>
        <w:t xml:space="preserve">given </w:t>
      </w:r>
      <w:r w:rsidR="00AD676C">
        <w:rPr>
          <w:rFonts w:ascii="Georgia" w:eastAsia="Times New Roman" w:hAnsi="Georgia" w:cs="Times New Roman"/>
          <w:sz w:val="24"/>
          <w:szCs w:val="24"/>
          <w:bdr w:val="none" w:sz="0" w:space="0" w:color="auto" w:frame="1"/>
        </w:rPr>
        <w:t>that c</w:t>
      </w:r>
      <w:r w:rsidRPr="004468FD">
        <w:rPr>
          <w:rFonts w:ascii="Georgia" w:eastAsia="Times New Roman" w:hAnsi="Georgia" w:cs="Times New Roman"/>
          <w:sz w:val="24"/>
          <w:szCs w:val="24"/>
          <w:bdr w:val="none" w:sz="0" w:space="0" w:color="auto" w:frame="1"/>
        </w:rPr>
        <w:t xml:space="preserve">onclusions drawn from historic events in </w:t>
      </w:r>
      <w:r w:rsidR="00AD676C">
        <w:rPr>
          <w:rFonts w:ascii="Georgia" w:eastAsia="Times New Roman" w:hAnsi="Georgia" w:cs="Times New Roman"/>
          <w:sz w:val="24"/>
          <w:szCs w:val="24"/>
          <w:bdr w:val="none" w:sz="0" w:space="0" w:color="auto" w:frame="1"/>
        </w:rPr>
        <w:t xml:space="preserve">the </w:t>
      </w:r>
      <w:r w:rsidRPr="004468FD">
        <w:rPr>
          <w:rFonts w:ascii="Georgia" w:eastAsia="Times New Roman" w:hAnsi="Georgia" w:cs="Times New Roman"/>
          <w:sz w:val="24"/>
          <w:szCs w:val="24"/>
          <w:bdr w:val="none" w:sz="0" w:space="0" w:color="auto" w:frame="1"/>
        </w:rPr>
        <w:t xml:space="preserve">motion, while a continued source of shame and remorse, do not reflect the Archdiocese’s current and decades-long strong pastoral response and handling of allegations of abuse. </w:t>
      </w:r>
    </w:p>
    <w:p w14:paraId="3A8AC5D2" w14:textId="77777777" w:rsidR="00AD676C" w:rsidRDefault="00AD676C" w:rsidP="004468FD">
      <w:pPr>
        <w:spacing w:after="0" w:line="240" w:lineRule="auto"/>
        <w:textAlignment w:val="baseline"/>
        <w:rPr>
          <w:rFonts w:ascii="Georgia" w:eastAsia="Times New Roman" w:hAnsi="Georgia" w:cs="Times New Roman"/>
          <w:sz w:val="24"/>
          <w:szCs w:val="24"/>
          <w:bdr w:val="none" w:sz="0" w:space="0" w:color="auto" w:frame="1"/>
        </w:rPr>
      </w:pPr>
    </w:p>
    <w:p w14:paraId="78D3E8AB" w14:textId="6CF5ADC2" w:rsidR="004468FD" w:rsidRPr="004468FD" w:rsidRDefault="00AD676C" w:rsidP="004468FD">
      <w:pPr>
        <w:spacing w:after="0" w:line="240" w:lineRule="auto"/>
        <w:textAlignment w:val="baseline"/>
        <w:rPr>
          <w:rFonts w:ascii="Times New Roman" w:eastAsia="Times New Roman" w:hAnsi="Times New Roman" w:cs="Times New Roman"/>
          <w:sz w:val="24"/>
          <w:szCs w:val="24"/>
        </w:rPr>
      </w:pPr>
      <w:r>
        <w:rPr>
          <w:rFonts w:ascii="Georgia" w:eastAsia="Times New Roman" w:hAnsi="Georgia" w:cs="Times New Roman"/>
          <w:sz w:val="24"/>
          <w:szCs w:val="24"/>
          <w:bdr w:val="none" w:sz="0" w:space="0" w:color="auto" w:frame="1"/>
        </w:rPr>
        <w:t>He went on to note that f</w:t>
      </w:r>
      <w:r w:rsidR="004468FD" w:rsidRPr="004468FD">
        <w:rPr>
          <w:rFonts w:ascii="Georgia" w:eastAsia="Times New Roman" w:hAnsi="Georgia" w:cs="Times New Roman"/>
          <w:sz w:val="24"/>
          <w:szCs w:val="24"/>
          <w:bdr w:val="none" w:sz="0" w:space="0" w:color="auto" w:frame="1"/>
        </w:rPr>
        <w:t>or decades, the Archdiocese has fully complied with </w:t>
      </w:r>
      <w:hyperlink r:id="rId4" w:tgtFrame="_blank" w:history="1">
        <w:r w:rsidR="004468FD" w:rsidRPr="004468FD">
          <w:rPr>
            <w:rFonts w:ascii="Georgia" w:eastAsia="Times New Roman" w:hAnsi="Georgia" w:cs="Times New Roman"/>
            <w:color w:val="222222"/>
            <w:sz w:val="24"/>
            <w:szCs w:val="24"/>
            <w:u w:val="single"/>
            <w:bdr w:val="none" w:sz="0" w:space="0" w:color="auto" w:frame="1"/>
          </w:rPr>
          <w:t>child protection efforts</w:t>
        </w:r>
      </w:hyperlink>
      <w:r w:rsidR="004468FD" w:rsidRPr="004468FD">
        <w:rPr>
          <w:rFonts w:ascii="Georgia" w:eastAsia="Times New Roman" w:hAnsi="Georgia" w:cs="Times New Roman"/>
          <w:sz w:val="24"/>
          <w:szCs w:val="24"/>
          <w:bdr w:val="none" w:sz="0" w:space="0" w:color="auto" w:frame="1"/>
        </w:rPr>
        <w:t> </w:t>
      </w:r>
      <w:r>
        <w:rPr>
          <w:rFonts w:ascii="Georgia" w:eastAsia="Times New Roman" w:hAnsi="Georgia" w:cs="Times New Roman"/>
          <w:sz w:val="24"/>
          <w:szCs w:val="24"/>
          <w:bdr w:val="none" w:sz="0" w:space="0" w:color="auto" w:frame="1"/>
        </w:rPr>
        <w:t xml:space="preserve">and laws, including mandatory reporting </w:t>
      </w:r>
      <w:r w:rsidR="00766F87">
        <w:rPr>
          <w:rFonts w:ascii="Georgia" w:eastAsia="Times New Roman" w:hAnsi="Georgia" w:cs="Times New Roman"/>
          <w:sz w:val="24"/>
          <w:szCs w:val="24"/>
          <w:bdr w:val="none" w:sz="0" w:space="0" w:color="auto" w:frame="1"/>
        </w:rPr>
        <w:t xml:space="preserve">of </w:t>
      </w:r>
      <w:r>
        <w:rPr>
          <w:rFonts w:ascii="Georgia" w:eastAsia="Times New Roman" w:hAnsi="Georgia" w:cs="Times New Roman"/>
          <w:sz w:val="24"/>
          <w:szCs w:val="24"/>
          <w:bdr w:val="none" w:sz="0" w:space="0" w:color="auto" w:frame="1"/>
        </w:rPr>
        <w:t xml:space="preserve">all allegations of abuse to law enforcement, permanent bans of </w:t>
      </w:r>
      <w:r w:rsidR="004468FD" w:rsidRPr="004468FD">
        <w:rPr>
          <w:rFonts w:ascii="Georgia" w:eastAsia="Times New Roman" w:hAnsi="Georgia" w:cs="Times New Roman"/>
          <w:sz w:val="24"/>
          <w:szCs w:val="24"/>
          <w:bdr w:val="none" w:sz="0" w:space="0" w:color="auto" w:frame="1"/>
        </w:rPr>
        <w:t xml:space="preserve">any employee or volunteer credibly accused of abuse; pastoral outreach to </w:t>
      </w:r>
      <w:r>
        <w:rPr>
          <w:rFonts w:ascii="Georgia" w:eastAsia="Times New Roman" w:hAnsi="Georgia" w:cs="Times New Roman"/>
          <w:sz w:val="24"/>
          <w:szCs w:val="24"/>
          <w:bdr w:val="none" w:sz="0" w:space="0" w:color="auto" w:frame="1"/>
        </w:rPr>
        <w:t>those harmed</w:t>
      </w:r>
      <w:r w:rsidR="00766F87">
        <w:rPr>
          <w:rFonts w:ascii="Georgia" w:eastAsia="Times New Roman" w:hAnsi="Georgia" w:cs="Times New Roman"/>
          <w:sz w:val="24"/>
          <w:szCs w:val="24"/>
          <w:bdr w:val="none" w:sz="0" w:space="0" w:color="auto" w:frame="1"/>
        </w:rPr>
        <w:t>,</w:t>
      </w:r>
      <w:r>
        <w:rPr>
          <w:rFonts w:ascii="Georgia" w:eastAsia="Times New Roman" w:hAnsi="Georgia" w:cs="Times New Roman"/>
          <w:sz w:val="24"/>
          <w:szCs w:val="24"/>
          <w:bdr w:val="none" w:sz="0" w:space="0" w:color="auto" w:frame="1"/>
        </w:rPr>
        <w:t xml:space="preserve"> and </w:t>
      </w:r>
      <w:r w:rsidR="004468FD" w:rsidRPr="004468FD">
        <w:rPr>
          <w:rFonts w:ascii="Georgia" w:eastAsia="Times New Roman" w:hAnsi="Georgia" w:cs="Times New Roman"/>
          <w:sz w:val="24"/>
          <w:szCs w:val="24"/>
          <w:bdr w:val="none" w:sz="0" w:space="0" w:color="auto" w:frame="1"/>
        </w:rPr>
        <w:t>open communication about newly received credible allegations of abuse</w:t>
      </w:r>
      <w:r w:rsidR="00C97228">
        <w:rPr>
          <w:rFonts w:ascii="Georgia" w:eastAsia="Times New Roman" w:hAnsi="Georgia" w:cs="Times New Roman"/>
          <w:sz w:val="24"/>
          <w:szCs w:val="24"/>
          <w:bdr w:val="none" w:sz="0" w:space="0" w:color="auto" w:frame="1"/>
        </w:rPr>
        <w:t>,</w:t>
      </w:r>
      <w:r>
        <w:rPr>
          <w:rFonts w:ascii="Georgia" w:eastAsia="Times New Roman" w:hAnsi="Georgia" w:cs="Times New Roman"/>
          <w:sz w:val="24"/>
          <w:szCs w:val="24"/>
          <w:bdr w:val="none" w:sz="0" w:space="0" w:color="auto" w:frame="1"/>
        </w:rPr>
        <w:t xml:space="preserve"> </w:t>
      </w:r>
      <w:r w:rsidR="004468FD" w:rsidRPr="004468FD">
        <w:rPr>
          <w:rFonts w:ascii="Georgia" w:eastAsia="Times New Roman" w:hAnsi="Georgia" w:cs="Times New Roman"/>
          <w:sz w:val="24"/>
          <w:szCs w:val="24"/>
          <w:bdr w:val="none" w:sz="0" w:space="0" w:color="auto" w:frame="1"/>
        </w:rPr>
        <w:t xml:space="preserve">including through the list of credibly accused priests posted on the archdiocesan website </w:t>
      </w:r>
      <w:r>
        <w:rPr>
          <w:rFonts w:ascii="Georgia" w:eastAsia="Times New Roman" w:hAnsi="Georgia" w:cs="Times New Roman"/>
          <w:sz w:val="24"/>
          <w:szCs w:val="24"/>
          <w:bdr w:val="none" w:sz="0" w:space="0" w:color="auto" w:frame="1"/>
        </w:rPr>
        <w:t xml:space="preserve">since 2002. </w:t>
      </w:r>
    </w:p>
    <w:p w14:paraId="7491F116" w14:textId="77777777" w:rsidR="004468FD" w:rsidRPr="004468FD" w:rsidRDefault="004468FD" w:rsidP="004468FD">
      <w:pPr>
        <w:spacing w:after="0" w:line="240" w:lineRule="auto"/>
        <w:textAlignment w:val="baseline"/>
        <w:rPr>
          <w:rFonts w:ascii="Times New Roman" w:eastAsia="Times New Roman" w:hAnsi="Times New Roman" w:cs="Times New Roman"/>
          <w:sz w:val="24"/>
          <w:szCs w:val="24"/>
        </w:rPr>
      </w:pPr>
    </w:p>
    <w:p w14:paraId="7CD424D0" w14:textId="27337F35" w:rsidR="00AD676C" w:rsidRDefault="00AD676C" w:rsidP="004468FD">
      <w:pPr>
        <w:spacing w:after="0" w:line="240" w:lineRule="auto"/>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 xml:space="preserve">Finally, the Archbishop acknowledged that </w:t>
      </w:r>
      <w:r w:rsidR="004468FD" w:rsidRPr="004468FD">
        <w:rPr>
          <w:rFonts w:ascii="Georgia" w:eastAsia="Times New Roman" w:hAnsi="Georgia" w:cs="Times New Roman"/>
          <w:sz w:val="24"/>
          <w:szCs w:val="24"/>
          <w:bdr w:val="none" w:sz="0" w:space="0" w:color="auto" w:frame="1"/>
        </w:rPr>
        <w:t>the Attorney General’s motion may reopen wounds or feel as</w:t>
      </w:r>
      <w:r w:rsidR="00C97228">
        <w:rPr>
          <w:rFonts w:ascii="Georgia" w:eastAsia="Times New Roman" w:hAnsi="Georgia" w:cs="Times New Roman"/>
          <w:sz w:val="24"/>
          <w:szCs w:val="24"/>
          <w:bdr w:val="none" w:sz="0" w:space="0" w:color="auto" w:frame="1"/>
        </w:rPr>
        <w:t xml:space="preserve"> if it is</w:t>
      </w:r>
      <w:r w:rsidR="004468FD" w:rsidRPr="004468FD">
        <w:rPr>
          <w:rFonts w:ascii="Georgia" w:eastAsia="Times New Roman" w:hAnsi="Georgia" w:cs="Times New Roman"/>
          <w:sz w:val="24"/>
          <w:szCs w:val="24"/>
          <w:bdr w:val="none" w:sz="0" w:space="0" w:color="auto" w:frame="1"/>
        </w:rPr>
        <w:t xml:space="preserve"> an inadequate or incomplete account of justice</w:t>
      </w:r>
      <w:r>
        <w:rPr>
          <w:rFonts w:ascii="Georgia" w:eastAsia="Times New Roman" w:hAnsi="Georgia" w:cs="Times New Roman"/>
          <w:sz w:val="24"/>
          <w:szCs w:val="24"/>
          <w:bdr w:val="none" w:sz="0" w:space="0" w:color="auto" w:frame="1"/>
        </w:rPr>
        <w:t xml:space="preserve">, and offered prayers that it </w:t>
      </w:r>
      <w:r w:rsidR="004468FD" w:rsidRPr="004468FD">
        <w:rPr>
          <w:rFonts w:ascii="Georgia" w:eastAsia="Times New Roman" w:hAnsi="Georgia" w:cs="Times New Roman"/>
          <w:sz w:val="24"/>
          <w:szCs w:val="24"/>
          <w:bdr w:val="none" w:sz="0" w:space="0" w:color="auto" w:frame="1"/>
        </w:rPr>
        <w:t>brings some measure of healing of the deep wounds caused by the scourge of abuse in the life of the Church</w:t>
      </w:r>
      <w:r>
        <w:rPr>
          <w:rFonts w:ascii="Georgia" w:eastAsia="Times New Roman" w:hAnsi="Georgia" w:cs="Times New Roman"/>
          <w:sz w:val="24"/>
          <w:szCs w:val="24"/>
          <w:bdr w:val="none" w:sz="0" w:space="0" w:color="auto" w:frame="1"/>
        </w:rPr>
        <w:t>.</w:t>
      </w:r>
    </w:p>
    <w:p w14:paraId="719537AB" w14:textId="77777777" w:rsidR="00AD676C" w:rsidRDefault="00AD676C" w:rsidP="004468FD">
      <w:pPr>
        <w:spacing w:after="0" w:line="240" w:lineRule="auto"/>
        <w:textAlignment w:val="baseline"/>
        <w:rPr>
          <w:rFonts w:ascii="Georgia" w:eastAsia="Times New Roman" w:hAnsi="Georgia" w:cs="Times New Roman"/>
          <w:sz w:val="24"/>
          <w:szCs w:val="24"/>
          <w:bdr w:val="none" w:sz="0" w:space="0" w:color="auto" w:frame="1"/>
        </w:rPr>
      </w:pPr>
    </w:p>
    <w:p w14:paraId="0485A1EC" w14:textId="77777777" w:rsidR="00AD676C" w:rsidRPr="004468FD" w:rsidRDefault="00AD676C" w:rsidP="004468FD">
      <w:pPr>
        <w:spacing w:after="0" w:line="240" w:lineRule="auto"/>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I invite you to join me in adding the prayers of our parish to those of the Archbishop and our fellow Catholics in the Archdiocese as we seek to heal our wounded Church.</w:t>
      </w:r>
    </w:p>
    <w:p w14:paraId="15A18585" w14:textId="77777777" w:rsidR="004468FD" w:rsidRDefault="004468FD" w:rsidP="004468FD">
      <w:pPr>
        <w:spacing w:after="0" w:line="240" w:lineRule="auto"/>
        <w:jc w:val="center"/>
        <w:rPr>
          <w:rFonts w:ascii="Book Antiqua" w:hAnsi="Book Antiqua"/>
          <w:sz w:val="28"/>
          <w:szCs w:val="28"/>
        </w:rPr>
      </w:pPr>
    </w:p>
    <w:p w14:paraId="708C0E4A" w14:textId="77777777" w:rsidR="004468FD" w:rsidRPr="004468FD" w:rsidRDefault="004468FD" w:rsidP="004468FD">
      <w:pPr>
        <w:jc w:val="center"/>
        <w:rPr>
          <w:rFonts w:ascii="Book Antiqua" w:hAnsi="Book Antiqua"/>
          <w:sz w:val="28"/>
          <w:szCs w:val="28"/>
        </w:rPr>
      </w:pPr>
    </w:p>
    <w:sectPr w:rsidR="004468FD" w:rsidRPr="0044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FD"/>
    <w:rsid w:val="0040301B"/>
    <w:rsid w:val="004468FD"/>
    <w:rsid w:val="00766F87"/>
    <w:rsid w:val="00AD676C"/>
    <w:rsid w:val="00C97228"/>
    <w:rsid w:val="00CB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DB36"/>
  <w15:chartTrackingRefBased/>
  <w15:docId w15:val="{3C1DB1A3-9144-4C48-AFD8-836563CB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8FD"/>
    <w:rPr>
      <w:color w:val="0000FF"/>
      <w:u w:val="single"/>
    </w:rPr>
  </w:style>
  <w:style w:type="paragraph" w:styleId="Revision">
    <w:name w:val="Revision"/>
    <w:hidden/>
    <w:uiPriority w:val="99"/>
    <w:semiHidden/>
    <w:rsid w:val="00C97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82296">
      <w:bodyDiv w:val="1"/>
      <w:marLeft w:val="0"/>
      <w:marRight w:val="0"/>
      <w:marTop w:val="0"/>
      <w:marBottom w:val="0"/>
      <w:divBdr>
        <w:top w:val="none" w:sz="0" w:space="0" w:color="auto"/>
        <w:left w:val="none" w:sz="0" w:space="0" w:color="auto"/>
        <w:bottom w:val="none" w:sz="0" w:space="0" w:color="auto"/>
        <w:right w:val="none" w:sz="0" w:space="0" w:color="auto"/>
      </w:divBdr>
      <w:divsChild>
        <w:div w:id="18163283">
          <w:marLeft w:val="0"/>
          <w:marRight w:val="0"/>
          <w:marTop w:val="0"/>
          <w:marBottom w:val="0"/>
          <w:divBdr>
            <w:top w:val="none" w:sz="0" w:space="0" w:color="auto"/>
            <w:left w:val="none" w:sz="0" w:space="0" w:color="auto"/>
            <w:bottom w:val="none" w:sz="0" w:space="0" w:color="auto"/>
            <w:right w:val="none" w:sz="0" w:space="0" w:color="auto"/>
          </w:divBdr>
        </w:div>
        <w:div w:id="1327170226">
          <w:marLeft w:val="0"/>
          <w:marRight w:val="0"/>
          <w:marTop w:val="0"/>
          <w:marBottom w:val="0"/>
          <w:divBdr>
            <w:top w:val="none" w:sz="0" w:space="0" w:color="auto"/>
            <w:left w:val="none" w:sz="0" w:space="0" w:color="auto"/>
            <w:bottom w:val="none" w:sz="0" w:space="0" w:color="auto"/>
            <w:right w:val="none" w:sz="0" w:space="0" w:color="auto"/>
          </w:divBdr>
        </w:div>
        <w:div w:id="1705474399">
          <w:marLeft w:val="0"/>
          <w:marRight w:val="0"/>
          <w:marTop w:val="0"/>
          <w:marBottom w:val="0"/>
          <w:divBdr>
            <w:top w:val="none" w:sz="0" w:space="0" w:color="auto"/>
            <w:left w:val="none" w:sz="0" w:space="0" w:color="auto"/>
            <w:bottom w:val="none" w:sz="0" w:space="0" w:color="auto"/>
            <w:right w:val="none" w:sz="0" w:space="0" w:color="auto"/>
          </w:divBdr>
        </w:div>
        <w:div w:id="1637876565">
          <w:marLeft w:val="0"/>
          <w:marRight w:val="0"/>
          <w:marTop w:val="0"/>
          <w:marBottom w:val="0"/>
          <w:divBdr>
            <w:top w:val="none" w:sz="0" w:space="0" w:color="auto"/>
            <w:left w:val="none" w:sz="0" w:space="0" w:color="auto"/>
            <w:bottom w:val="none" w:sz="0" w:space="0" w:color="auto"/>
            <w:right w:val="none" w:sz="0" w:space="0" w:color="auto"/>
          </w:divBdr>
        </w:div>
        <w:div w:id="1433042590">
          <w:marLeft w:val="0"/>
          <w:marRight w:val="0"/>
          <w:marTop w:val="0"/>
          <w:marBottom w:val="0"/>
          <w:divBdr>
            <w:top w:val="none" w:sz="0" w:space="0" w:color="auto"/>
            <w:left w:val="none" w:sz="0" w:space="0" w:color="auto"/>
            <w:bottom w:val="none" w:sz="0" w:space="0" w:color="auto"/>
            <w:right w:val="none" w:sz="0" w:space="0" w:color="auto"/>
          </w:divBdr>
        </w:div>
        <w:div w:id="240481832">
          <w:marLeft w:val="0"/>
          <w:marRight w:val="0"/>
          <w:marTop w:val="0"/>
          <w:marBottom w:val="0"/>
          <w:divBdr>
            <w:top w:val="none" w:sz="0" w:space="0" w:color="auto"/>
            <w:left w:val="none" w:sz="0" w:space="0" w:color="auto"/>
            <w:bottom w:val="none" w:sz="0" w:space="0" w:color="auto"/>
            <w:right w:val="none" w:sz="0" w:space="0" w:color="auto"/>
          </w:divBdr>
        </w:div>
        <w:div w:id="2020959948">
          <w:marLeft w:val="0"/>
          <w:marRight w:val="0"/>
          <w:marTop w:val="0"/>
          <w:marBottom w:val="0"/>
          <w:divBdr>
            <w:top w:val="none" w:sz="0" w:space="0" w:color="auto"/>
            <w:left w:val="none" w:sz="0" w:space="0" w:color="auto"/>
            <w:bottom w:val="none" w:sz="0" w:space="0" w:color="auto"/>
            <w:right w:val="none" w:sz="0" w:space="0" w:color="auto"/>
          </w:divBdr>
        </w:div>
        <w:div w:id="1101946988">
          <w:marLeft w:val="0"/>
          <w:marRight w:val="0"/>
          <w:marTop w:val="0"/>
          <w:marBottom w:val="0"/>
          <w:divBdr>
            <w:top w:val="none" w:sz="0" w:space="0" w:color="auto"/>
            <w:left w:val="none" w:sz="0" w:space="0" w:color="auto"/>
            <w:bottom w:val="none" w:sz="0" w:space="0" w:color="auto"/>
            <w:right w:val="none" w:sz="0" w:space="0" w:color="auto"/>
          </w:divBdr>
        </w:div>
        <w:div w:id="1014845588">
          <w:marLeft w:val="0"/>
          <w:marRight w:val="0"/>
          <w:marTop w:val="0"/>
          <w:marBottom w:val="0"/>
          <w:divBdr>
            <w:top w:val="none" w:sz="0" w:space="0" w:color="auto"/>
            <w:left w:val="none" w:sz="0" w:space="0" w:color="auto"/>
            <w:bottom w:val="none" w:sz="0" w:space="0" w:color="auto"/>
            <w:right w:val="none" w:sz="0" w:space="0" w:color="auto"/>
          </w:divBdr>
        </w:div>
        <w:div w:id="1264725936">
          <w:marLeft w:val="0"/>
          <w:marRight w:val="0"/>
          <w:marTop w:val="0"/>
          <w:marBottom w:val="0"/>
          <w:divBdr>
            <w:top w:val="none" w:sz="0" w:space="0" w:color="auto"/>
            <w:left w:val="none" w:sz="0" w:space="0" w:color="auto"/>
            <w:bottom w:val="none" w:sz="0" w:space="0" w:color="auto"/>
            <w:right w:val="none" w:sz="0" w:space="0" w:color="auto"/>
          </w:divBdr>
        </w:div>
        <w:div w:id="2124381743">
          <w:marLeft w:val="0"/>
          <w:marRight w:val="0"/>
          <w:marTop w:val="0"/>
          <w:marBottom w:val="0"/>
          <w:divBdr>
            <w:top w:val="none" w:sz="0" w:space="0" w:color="auto"/>
            <w:left w:val="none" w:sz="0" w:space="0" w:color="auto"/>
            <w:bottom w:val="none" w:sz="0" w:space="0" w:color="auto"/>
            <w:right w:val="none" w:sz="0" w:space="0" w:color="auto"/>
          </w:divBdr>
        </w:div>
        <w:div w:id="1895967336">
          <w:marLeft w:val="0"/>
          <w:marRight w:val="0"/>
          <w:marTop w:val="0"/>
          <w:marBottom w:val="0"/>
          <w:divBdr>
            <w:top w:val="none" w:sz="0" w:space="0" w:color="auto"/>
            <w:left w:val="none" w:sz="0" w:space="0" w:color="auto"/>
            <w:bottom w:val="none" w:sz="0" w:space="0" w:color="auto"/>
            <w:right w:val="none" w:sz="0" w:space="0" w:color="auto"/>
          </w:divBdr>
        </w:div>
        <w:div w:id="205923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mg.flocknote.com/c/eJwVjs0OgyAQhJ9Gbhp-1l09cOil77ECFlKFRmlM376YzGkmM98EqxAn0hPAKLwlZTSBSFZLrZVSpA1IMw-EcmVaEIg8MGMHct2Ke-dSw-DKLqKVi0F0E43e-GBMuIvjNC7I84qAIDYba_2cnXl0-tl0XdfAh4sLb3Uox6tZLqbN95x9_yvfGvvP0fZdTSW3UBz2DJwb2nHKoVH3b06O7_i8T_wBl94-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Caine</dc:creator>
  <cp:keywords/>
  <dc:description/>
  <cp:lastModifiedBy>sean caine</cp:lastModifiedBy>
  <cp:revision>2</cp:revision>
  <dcterms:created xsi:type="dcterms:W3CDTF">2022-11-18T17:24:00Z</dcterms:created>
  <dcterms:modified xsi:type="dcterms:W3CDTF">2022-11-18T17:24:00Z</dcterms:modified>
</cp:coreProperties>
</file>