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D1F2" w14:textId="77777777" w:rsidR="00FB7192" w:rsidRDefault="00000000">
      <w:pPr>
        <w:spacing w:before="76"/>
        <w:ind w:left="2266" w:right="2226"/>
        <w:jc w:val="center"/>
        <w:rPr>
          <w:b/>
          <w:sz w:val="24"/>
        </w:rPr>
      </w:pPr>
      <w:r>
        <w:rPr>
          <w:b/>
          <w:sz w:val="24"/>
        </w:rPr>
        <w:t>ADDENDUM FOR SALE OF PROPERTY BY BUYER</w:t>
      </w:r>
    </w:p>
    <w:p w14:paraId="6F780428" w14:textId="77777777" w:rsidR="00FB7192" w:rsidRDefault="00FB7192">
      <w:pPr>
        <w:pStyle w:val="BodyText"/>
        <w:spacing w:before="7"/>
        <w:rPr>
          <w:b/>
          <w:sz w:val="38"/>
        </w:rPr>
      </w:pPr>
    </w:p>
    <w:p w14:paraId="6A446B2A" w14:textId="10FFCC7F" w:rsidR="00FB7192" w:rsidRDefault="00000000">
      <w:pPr>
        <w:pStyle w:val="BodyText"/>
        <w:spacing w:line="312" w:lineRule="auto"/>
        <w:ind w:left="119" w:right="201"/>
      </w:pPr>
      <w:r>
        <w:t xml:space="preserve">THIS STATEMENT APPLIES TO THE PROPERTY SITUATED AT </w:t>
      </w:r>
      <w:r w:rsidRPr="0095528A">
        <w:rPr>
          <w:highlight w:val="lightGray"/>
        </w:rPr>
        <w:t xml:space="preserve">ADD THE LEGAL ADDRESS OF THE PROPERTY TO BE SOLD WITH THE LEGAL DESCRIPTION OF </w:t>
      </w:r>
      <w:r w:rsidR="0095528A">
        <w:rPr>
          <w:highlight w:val="lightGray"/>
        </w:rPr>
        <w:t xml:space="preserve">THE </w:t>
      </w:r>
      <w:r w:rsidRPr="0095528A">
        <w:rPr>
          <w:highlight w:val="lightGray"/>
        </w:rPr>
        <w:t>LOT ADD LOT INFORMATION AND COORDINATES FROM SURVEY, BLOCK IDENTIFY CITY BLOCK LOCATION, IS THIS PARCEL PART OF A FORMER DIVISION OR ADDITION, CITY OF WHAT IS THE CITY WHERE PROPERTY IS LOCATED, WHAT IS THE COUNTY WHERE PROPERTY IS LOCATED COUNTY, WISCONSIN.</w:t>
      </w:r>
    </w:p>
    <w:p w14:paraId="5DD0152E" w14:textId="77777777" w:rsidR="00FB7192" w:rsidRDefault="00FB7192">
      <w:pPr>
        <w:pStyle w:val="BodyText"/>
        <w:spacing w:before="10"/>
        <w:rPr>
          <w:sz w:val="31"/>
        </w:rPr>
      </w:pPr>
    </w:p>
    <w:p w14:paraId="12C96745" w14:textId="77777777" w:rsidR="00FB7192" w:rsidRDefault="00000000">
      <w:pPr>
        <w:pStyle w:val="BodyText"/>
        <w:spacing w:before="1" w:line="312" w:lineRule="auto"/>
        <w:ind w:left="119" w:right="421"/>
      </w:pPr>
      <w:r>
        <w:t>The Real Estate Sale Agreement (the "Agreement") is contingent upon the Buyer’s receipt of the sale proceeds for the property located at</w:t>
      </w:r>
    </w:p>
    <w:p w14:paraId="538B8893" w14:textId="77777777" w:rsidR="00FB7192" w:rsidRDefault="00000000">
      <w:pPr>
        <w:pStyle w:val="BodyText"/>
        <w:spacing w:before="11"/>
        <w:rPr>
          <w:sz w:val="19"/>
        </w:rPr>
      </w:pPr>
      <w:r>
        <w:pict w14:anchorId="0BFF89A6">
          <v:shape id="_x0000_s1030" style="position:absolute;margin-left:54pt;margin-top:13.65pt;width:462pt;height:.1pt;z-index:-251658240;mso-wrap-distance-left:0;mso-wrap-distance-right:0;mso-position-horizontal-relative:page" coordorigin="1080,273" coordsize="9240,0" path="m1080,273r9240,e" filled="f" strokeweight=".48pt">
            <v:path arrowok="t"/>
            <w10:wrap type="topAndBottom" anchorx="page"/>
          </v:shape>
        </w:pict>
      </w:r>
    </w:p>
    <w:p w14:paraId="2B034652" w14:textId="77777777" w:rsidR="00FB7192" w:rsidRDefault="00000000">
      <w:pPr>
        <w:pStyle w:val="BodyText"/>
        <w:tabs>
          <w:tab w:val="left" w:pos="4734"/>
        </w:tabs>
        <w:spacing w:before="55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(address) by</w:t>
      </w:r>
    </w:p>
    <w:p w14:paraId="37AD863D" w14:textId="77777777" w:rsidR="00FB7192" w:rsidRDefault="00000000">
      <w:pPr>
        <w:pStyle w:val="BodyText"/>
        <w:tabs>
          <w:tab w:val="left" w:pos="4439"/>
          <w:tab w:val="left" w:pos="5399"/>
        </w:tabs>
        <w:spacing w:before="84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(the "Contingency")</w:t>
      </w:r>
    </w:p>
    <w:p w14:paraId="1703B2D2" w14:textId="77777777" w:rsidR="00FB7192" w:rsidRDefault="00FB7192">
      <w:pPr>
        <w:pStyle w:val="BodyText"/>
        <w:spacing w:before="6"/>
        <w:rPr>
          <w:sz w:val="38"/>
        </w:rPr>
      </w:pPr>
    </w:p>
    <w:p w14:paraId="03EFE1E8" w14:textId="0432B923" w:rsidR="00FB7192" w:rsidRDefault="00000000">
      <w:pPr>
        <w:pStyle w:val="BodyText"/>
        <w:spacing w:before="1" w:line="312" w:lineRule="auto"/>
        <w:ind w:left="119" w:right="1383"/>
      </w:pPr>
      <w:r>
        <w:t xml:space="preserve">If the Contingency is not waived or satisfied by the said date, the Agreement will terminate </w:t>
      </w:r>
      <w:r w:rsidR="0095528A">
        <w:t>automatically,</w:t>
      </w:r>
      <w:r>
        <w:t xml:space="preserve"> and any earnest money paid will be refunded to the Buyer.</w:t>
      </w:r>
    </w:p>
    <w:p w14:paraId="24BA3CED" w14:textId="77777777" w:rsidR="00FB7192" w:rsidRDefault="00FB7192">
      <w:pPr>
        <w:pStyle w:val="BodyText"/>
        <w:spacing w:before="5"/>
        <w:rPr>
          <w:sz w:val="31"/>
        </w:rPr>
      </w:pPr>
    </w:p>
    <w:p w14:paraId="17C01A0E" w14:textId="77777777" w:rsidR="00FB7192" w:rsidRDefault="00000000">
      <w:pPr>
        <w:pStyle w:val="BodyText"/>
        <w:spacing w:before="1" w:line="312" w:lineRule="auto"/>
        <w:ind w:left="119" w:right="169"/>
      </w:pPr>
      <w:r>
        <w:t>The Buyer will have the option to waive the Contingency and may notify the Seller of such intention by written notice before the said date.</w:t>
      </w:r>
    </w:p>
    <w:p w14:paraId="3FB44947" w14:textId="77777777" w:rsidR="00FB7192" w:rsidRDefault="00FB7192">
      <w:pPr>
        <w:pStyle w:val="BodyText"/>
        <w:spacing w:before="5"/>
        <w:rPr>
          <w:sz w:val="31"/>
        </w:rPr>
      </w:pPr>
    </w:p>
    <w:p w14:paraId="026BF97F" w14:textId="0C9739CC" w:rsidR="00FB7192" w:rsidRDefault="00000000">
      <w:pPr>
        <w:pStyle w:val="BodyText"/>
        <w:tabs>
          <w:tab w:val="left" w:pos="7593"/>
          <w:tab w:val="left" w:pos="7848"/>
        </w:tabs>
        <w:spacing w:before="1" w:line="312" w:lineRule="auto"/>
        <w:ind w:left="119" w:right="241"/>
      </w:pPr>
      <w:r>
        <w:t xml:space="preserve">The Seller reserves the right to receive and accept offers from third parties prior to the completion </w:t>
      </w:r>
      <w:r>
        <w:rPr>
          <w:spacing w:val="-9"/>
        </w:rPr>
        <w:t xml:space="preserve">of </w:t>
      </w:r>
      <w:r>
        <w:t xml:space="preserve">the Contingency. If the Seller accepts a </w:t>
      </w:r>
      <w:r w:rsidR="0095528A">
        <w:t>bona fide written offer from a third party, the Seller will notify the Buyer immediately in writing (the "Notice"),</w:t>
      </w:r>
      <w:r>
        <w:t xml:space="preserve"> and the Buyer will have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days to waive the Contingency.  If the Contingency is not waived by the Buyer within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days of the Notice, the Agreement will terminate.</w:t>
      </w:r>
    </w:p>
    <w:p w14:paraId="034F224E" w14:textId="77777777" w:rsidR="00FB7192" w:rsidRDefault="00FB7192">
      <w:pPr>
        <w:pStyle w:val="BodyText"/>
        <w:spacing w:before="9"/>
        <w:rPr>
          <w:sz w:val="31"/>
        </w:rPr>
      </w:pPr>
    </w:p>
    <w:p w14:paraId="0DE3C16A" w14:textId="7593B688" w:rsidR="00FB7192" w:rsidRDefault="00000000">
      <w:pPr>
        <w:pStyle w:val="BodyText"/>
        <w:spacing w:line="312" w:lineRule="auto"/>
        <w:ind w:left="119" w:right="743"/>
      </w:pPr>
      <w:r>
        <w:t>Time is of the essence for this addendum</w:t>
      </w:r>
      <w:r w:rsidR="0095528A">
        <w:t>, and strict compliance within the stipulated time frame</w:t>
      </w:r>
      <w:r>
        <w:t xml:space="preserve"> is required.</w:t>
      </w:r>
    </w:p>
    <w:p w14:paraId="757FB706" w14:textId="77777777" w:rsidR="00FB7192" w:rsidRDefault="00FB7192">
      <w:pPr>
        <w:pStyle w:val="BodyText"/>
        <w:rPr>
          <w:sz w:val="20"/>
        </w:rPr>
      </w:pPr>
    </w:p>
    <w:p w14:paraId="3F9D4A40" w14:textId="77777777" w:rsidR="00FB7192" w:rsidRDefault="00FB7192">
      <w:pPr>
        <w:pStyle w:val="BodyText"/>
        <w:rPr>
          <w:sz w:val="20"/>
        </w:rPr>
      </w:pPr>
    </w:p>
    <w:p w14:paraId="10363E43" w14:textId="77777777" w:rsidR="00FB7192" w:rsidRDefault="00000000">
      <w:pPr>
        <w:pStyle w:val="BodyText"/>
        <w:spacing w:before="3"/>
        <w:rPr>
          <w:sz w:val="11"/>
        </w:rPr>
      </w:pPr>
      <w:r>
        <w:pict w14:anchorId="655063A5">
          <v:shape id="_x0000_s1029" style="position:absolute;margin-left:54pt;margin-top:8.7pt;width:204pt;height:.1pt;z-index:-251657216;mso-wrap-distance-left:0;mso-wrap-distance-right:0;mso-position-horizontal-relative:page" coordorigin="1080,174" coordsize="4080,0" path="m1080,174r4080,e" filled="f" strokeweight=".48pt">
            <v:path arrowok="t"/>
            <w10:wrap type="topAndBottom" anchorx="page"/>
          </v:shape>
        </w:pict>
      </w:r>
      <w:r>
        <w:pict w14:anchorId="580B8F93">
          <v:shape id="_x0000_s1028" style="position:absolute;margin-left:306pt;margin-top:8.7pt;width:204pt;height:.1pt;z-index:-251656192;mso-wrap-distance-left:0;mso-wrap-distance-right:0;mso-position-horizontal-relative:page" coordorigin="6120,174" coordsize="4080,0" path="m6120,174r4080,e" filled="f" strokeweight=".48pt">
            <v:path arrowok="t"/>
            <w10:wrap type="topAndBottom" anchorx="page"/>
          </v:shape>
        </w:pict>
      </w:r>
    </w:p>
    <w:p w14:paraId="0BFF4EFC" w14:textId="77777777" w:rsidR="00FB7192" w:rsidRDefault="00000000">
      <w:pPr>
        <w:pStyle w:val="BodyText"/>
        <w:tabs>
          <w:tab w:val="left" w:pos="2372"/>
          <w:tab w:val="left" w:pos="5192"/>
          <w:tab w:val="left" w:pos="7445"/>
        </w:tabs>
        <w:spacing w:before="55"/>
        <w:ind w:left="119"/>
      </w:pPr>
      <w:r>
        <w:t>Date</w:t>
      </w:r>
      <w:r>
        <w:tab/>
        <w:t>Signature of Seller</w:t>
      </w:r>
      <w:r>
        <w:tab/>
        <w:t>Date</w:t>
      </w:r>
      <w:r>
        <w:tab/>
        <w:t>Signature of Seller</w:t>
      </w:r>
    </w:p>
    <w:p w14:paraId="5C85C754" w14:textId="77777777" w:rsidR="00FB7192" w:rsidRDefault="00FB7192">
      <w:pPr>
        <w:pStyle w:val="BodyText"/>
        <w:rPr>
          <w:sz w:val="20"/>
        </w:rPr>
      </w:pPr>
    </w:p>
    <w:p w14:paraId="133CBAAF" w14:textId="77777777" w:rsidR="00FB7192" w:rsidRDefault="00FB7192">
      <w:pPr>
        <w:pStyle w:val="BodyText"/>
        <w:rPr>
          <w:sz w:val="20"/>
        </w:rPr>
      </w:pPr>
    </w:p>
    <w:p w14:paraId="1BD284E6" w14:textId="77777777" w:rsidR="00FB7192" w:rsidRDefault="00000000">
      <w:pPr>
        <w:pStyle w:val="BodyText"/>
        <w:spacing w:before="4"/>
        <w:rPr>
          <w:sz w:val="18"/>
        </w:rPr>
      </w:pPr>
      <w:r>
        <w:pict w14:anchorId="4E8FE40D">
          <v:shape id="_x0000_s1027" style="position:absolute;margin-left:54pt;margin-top:12.75pt;width:204pt;height:.1pt;z-index:-251655168;mso-wrap-distance-left:0;mso-wrap-distance-right:0;mso-position-horizontal-relative:page" coordorigin="1080,255" coordsize="4080,0" path="m1080,255r4080,e" filled="f" strokeweight=".48pt">
            <v:path arrowok="t"/>
            <w10:wrap type="topAndBottom" anchorx="page"/>
          </v:shape>
        </w:pict>
      </w:r>
      <w:r>
        <w:pict w14:anchorId="012CA4E9">
          <v:shape id="_x0000_s1026" style="position:absolute;margin-left:306pt;margin-top:12.75pt;width:204pt;height:.1pt;z-index:-251654144;mso-wrap-distance-left:0;mso-wrap-distance-right:0;mso-position-horizontal-relative:page" coordorigin="6120,255" coordsize="4080,0" path="m6120,255r4080,e" filled="f" strokeweight=".48pt">
            <v:path arrowok="t"/>
            <w10:wrap type="topAndBottom" anchorx="page"/>
          </v:shape>
        </w:pict>
      </w:r>
    </w:p>
    <w:p w14:paraId="76411D4E" w14:textId="77777777" w:rsidR="00FB7192" w:rsidRDefault="00000000">
      <w:pPr>
        <w:pStyle w:val="BodyText"/>
        <w:tabs>
          <w:tab w:val="left" w:pos="2372"/>
          <w:tab w:val="left" w:pos="5219"/>
          <w:tab w:val="left" w:pos="7472"/>
        </w:tabs>
        <w:spacing w:before="55"/>
        <w:ind w:left="119"/>
      </w:pPr>
      <w:r>
        <w:t>Date</w:t>
      </w:r>
      <w:r>
        <w:tab/>
        <w:t>Signature of Buyer</w:t>
      </w:r>
      <w:r>
        <w:tab/>
        <w:t>Date</w:t>
      </w:r>
      <w:r>
        <w:tab/>
        <w:t>Signature of Buyer</w:t>
      </w:r>
    </w:p>
    <w:p w14:paraId="3B0E2A8E" w14:textId="77777777" w:rsidR="00FB7192" w:rsidRDefault="00FB7192">
      <w:pPr>
        <w:pStyle w:val="BodyText"/>
        <w:rPr>
          <w:sz w:val="20"/>
        </w:rPr>
      </w:pPr>
    </w:p>
    <w:p w14:paraId="29834EBF" w14:textId="77777777" w:rsidR="00FB7192" w:rsidRDefault="00FB7192">
      <w:pPr>
        <w:pStyle w:val="BodyText"/>
        <w:rPr>
          <w:sz w:val="20"/>
        </w:rPr>
      </w:pPr>
    </w:p>
    <w:p w14:paraId="2D70C1F7" w14:textId="77777777" w:rsidR="00FB7192" w:rsidRDefault="00FB7192">
      <w:pPr>
        <w:pStyle w:val="BodyText"/>
        <w:rPr>
          <w:sz w:val="20"/>
        </w:rPr>
      </w:pPr>
    </w:p>
    <w:p w14:paraId="59CDECA2" w14:textId="77777777" w:rsidR="00FB7192" w:rsidRDefault="00FB7192">
      <w:pPr>
        <w:pStyle w:val="BodyText"/>
        <w:rPr>
          <w:sz w:val="16"/>
        </w:rPr>
      </w:pPr>
    </w:p>
    <w:p w14:paraId="4BFBDCC4" w14:textId="77777777" w:rsidR="00FB7192" w:rsidRDefault="00FB7192">
      <w:pPr>
        <w:rPr>
          <w:sz w:val="16"/>
        </w:rPr>
        <w:sectPr w:rsidR="00FB7192" w:rsidSect="00C52235">
          <w:type w:val="continuous"/>
          <w:pgSz w:w="12240" w:h="15840"/>
          <w:pgMar w:top="1140" w:right="1000" w:bottom="280" w:left="960" w:header="720" w:footer="720" w:gutter="0"/>
          <w:cols w:space="720"/>
        </w:sectPr>
      </w:pPr>
    </w:p>
    <w:p w14:paraId="185123D9" w14:textId="77777777" w:rsidR="00FB7192" w:rsidRDefault="00000000">
      <w:pPr>
        <w:pStyle w:val="BodyText"/>
        <w:tabs>
          <w:tab w:val="left" w:pos="2327"/>
          <w:tab w:val="left" w:pos="2987"/>
          <w:tab w:val="left" w:pos="4700"/>
          <w:tab w:val="left" w:pos="5360"/>
        </w:tabs>
        <w:spacing w:before="90" w:line="275" w:lineRule="exact"/>
        <w:ind w:left="160"/>
      </w:pPr>
      <w:r>
        <w:t>Initial of Seller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and Buyer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BB22342" w14:textId="77777777" w:rsidR="00FB7192" w:rsidRDefault="00000000">
      <w:pPr>
        <w:pStyle w:val="BodyText"/>
        <w:spacing w:before="90"/>
        <w:ind w:left="120"/>
      </w:pPr>
      <w:r>
        <w:br w:type="column"/>
      </w:r>
      <w:r>
        <w:t>Page 1 of 1</w:t>
      </w:r>
    </w:p>
    <w:sectPr w:rsidR="00FB7192">
      <w:type w:val="continuous"/>
      <w:pgSz w:w="12240" w:h="15840"/>
      <w:pgMar w:top="1140" w:right="1000" w:bottom="280" w:left="960" w:header="720" w:footer="720" w:gutter="0"/>
      <w:cols w:num="2" w:space="720" w:equalWidth="0">
        <w:col w:w="5401" w:space="3552"/>
        <w:col w:w="13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192"/>
    <w:rsid w:val="0095528A"/>
    <w:rsid w:val="00C52235"/>
    <w:rsid w:val="00FB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0F7715AE"/>
  <w15:docId w15:val="{6BECF4BE-7B72-471D-A798-33F2BFB3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1346</Characters>
  <Application>Microsoft Office Word</Application>
  <DocSecurity>0</DocSecurity>
  <Lines>46</Lines>
  <Paragraphs>16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Lang</cp:lastModifiedBy>
  <cp:revision>2</cp:revision>
  <dcterms:created xsi:type="dcterms:W3CDTF">2024-03-08T16:09:00Z</dcterms:created>
  <dcterms:modified xsi:type="dcterms:W3CDTF">2024-03-08T16:32:00Z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LastSaved">
    <vt:filetime>2024-02-16T00:00:00Z</vt:filetime>
  </property>
  <property fmtid="{D5CDD505-2E9C-101B-9397-08002B2CF9AE}" pid="4" name="GrammarlyDocumentId">
    <vt:lpwstr>e4c2169a8e871f21b1f8deeef91b027ba1ac209ab48bffaaf4ea4630b782387e</vt:lpwstr>
  </property>
</Properties>
</file>