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7DBD" w14:textId="77777777" w:rsidR="00E0702E" w:rsidRDefault="00E0702E" w:rsidP="00092862">
      <w:pPr>
        <w:pBdr>
          <w:bottom w:val="single" w:sz="12" w:space="1" w:color="auto"/>
        </w:pBdr>
        <w:tabs>
          <w:tab w:val="center" w:pos="5400"/>
          <w:tab w:val="right" w:pos="9360"/>
        </w:tabs>
        <w:spacing w:after="0" w:line="240" w:lineRule="auto"/>
        <w:jc w:val="center"/>
        <w:rPr>
          <w:rFonts w:ascii="Arial" w:hAnsi="Arial" w:cs="Arial"/>
          <w:caps/>
          <w:noProof/>
          <w:sz w:val="36"/>
          <w:szCs w:val="36"/>
        </w:rPr>
      </w:pPr>
    </w:p>
    <w:p w14:paraId="22D46B4A" w14:textId="0F4396D7" w:rsidR="00092862" w:rsidRDefault="00092862" w:rsidP="00092862">
      <w:pPr>
        <w:pBdr>
          <w:bottom w:val="single" w:sz="12" w:space="1" w:color="auto"/>
        </w:pBdr>
        <w:tabs>
          <w:tab w:val="center" w:pos="5400"/>
          <w:tab w:val="right" w:pos="9360"/>
        </w:tabs>
        <w:spacing w:after="0" w:line="240" w:lineRule="auto"/>
        <w:jc w:val="center"/>
        <w:rPr>
          <w:rFonts w:ascii="Arial" w:hAnsi="Arial" w:cs="Arial"/>
          <w:b/>
          <w:bCs/>
          <w:caps/>
          <w:noProof/>
          <w:sz w:val="36"/>
          <w:szCs w:val="36"/>
        </w:rPr>
      </w:pPr>
      <w:r w:rsidRPr="00570DA7">
        <w:rPr>
          <w:rFonts w:ascii="Arial" w:hAnsi="Arial" w:cs="Arial"/>
          <w:caps/>
          <w:noProof/>
          <w:sz w:val="36"/>
          <w:szCs w:val="36"/>
        </w:rPr>
        <w:drawing>
          <wp:anchor distT="0" distB="0" distL="114300" distR="114300" simplePos="0" relativeHeight="251660288" behindDoc="1" locked="0" layoutInCell="1" allowOverlap="1" wp14:anchorId="64B19BFC" wp14:editId="0CB9F5D5">
            <wp:simplePos x="0" y="0"/>
            <wp:positionH relativeFrom="margin">
              <wp:posOffset>5416338</wp:posOffset>
            </wp:positionH>
            <wp:positionV relativeFrom="paragraph">
              <wp:posOffset>-167640</wp:posOffset>
            </wp:positionV>
            <wp:extent cx="463127" cy="670560"/>
            <wp:effectExtent l="0" t="0" r="0" b="0"/>
            <wp:wrapNone/>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5475" cy="673960"/>
                    </a:xfrm>
                    <a:prstGeom prst="rect">
                      <a:avLst/>
                    </a:prstGeom>
                  </pic:spPr>
                </pic:pic>
              </a:graphicData>
            </a:graphic>
            <wp14:sizeRelH relativeFrom="margin">
              <wp14:pctWidth>0</wp14:pctWidth>
            </wp14:sizeRelH>
            <wp14:sizeRelV relativeFrom="margin">
              <wp14:pctHeight>0</wp14:pctHeight>
            </wp14:sizeRelV>
          </wp:anchor>
        </w:drawing>
      </w:r>
      <w:r w:rsidRPr="00570DA7">
        <w:rPr>
          <w:rFonts w:ascii="Arial" w:hAnsi="Arial" w:cs="Arial"/>
          <w:caps/>
          <w:noProof/>
          <w:sz w:val="36"/>
          <w:szCs w:val="36"/>
        </w:rPr>
        <w:drawing>
          <wp:anchor distT="0" distB="0" distL="114300" distR="114300" simplePos="0" relativeHeight="251659264" behindDoc="1" locked="0" layoutInCell="1" allowOverlap="1" wp14:anchorId="55189357" wp14:editId="47136771">
            <wp:simplePos x="0" y="0"/>
            <wp:positionH relativeFrom="margin">
              <wp:align>left</wp:align>
            </wp:positionH>
            <wp:positionV relativeFrom="paragraph">
              <wp:posOffset>-30480</wp:posOffset>
            </wp:positionV>
            <wp:extent cx="959380" cy="533400"/>
            <wp:effectExtent l="0" t="0" r="0" b="0"/>
            <wp:wrapNone/>
            <wp:docPr id="20" name="Picture 20" descr="A group of symbols on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oup of symbols on a colorful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924" cy="5353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aps/>
          <w:noProof/>
          <w:sz w:val="36"/>
          <w:szCs w:val="36"/>
        </w:rPr>
        <w:t>Homily hints</w:t>
      </w:r>
    </w:p>
    <w:p w14:paraId="4A24AD8E" w14:textId="77777777" w:rsidR="00092862" w:rsidRPr="00570DA7" w:rsidRDefault="00092862" w:rsidP="00092862">
      <w:pPr>
        <w:pBdr>
          <w:bottom w:val="single" w:sz="12" w:space="1" w:color="auto"/>
        </w:pBdr>
        <w:tabs>
          <w:tab w:val="center" w:pos="5400"/>
          <w:tab w:val="right" w:pos="9360"/>
        </w:tabs>
        <w:spacing w:after="0" w:line="240" w:lineRule="auto"/>
        <w:jc w:val="center"/>
        <w:rPr>
          <w:rFonts w:ascii="Arial" w:hAnsi="Arial" w:cs="Arial"/>
          <w:b/>
          <w:bCs/>
          <w:caps/>
          <w:sz w:val="36"/>
          <w:szCs w:val="36"/>
        </w:rPr>
      </w:pPr>
      <w:r>
        <w:rPr>
          <w:rFonts w:ascii="Arial" w:hAnsi="Arial" w:cs="Arial"/>
          <w:b/>
          <w:bCs/>
          <w:caps/>
          <w:noProof/>
          <w:sz w:val="36"/>
          <w:szCs w:val="36"/>
        </w:rPr>
        <w:t>commitment weekend</w:t>
      </w:r>
    </w:p>
    <w:p w14:paraId="7C22F8D9" w14:textId="77777777" w:rsidR="00092862" w:rsidRPr="004137D4" w:rsidRDefault="00092862" w:rsidP="00092862">
      <w:pPr>
        <w:pBdr>
          <w:bottom w:val="single" w:sz="12" w:space="1" w:color="auto"/>
        </w:pBdr>
        <w:tabs>
          <w:tab w:val="center" w:pos="5400"/>
          <w:tab w:val="right" w:pos="10800"/>
        </w:tabs>
        <w:spacing w:after="0" w:line="240" w:lineRule="auto"/>
        <w:jc w:val="center"/>
        <w:rPr>
          <w:rFonts w:ascii="Arial" w:hAnsi="Arial" w:cs="Arial"/>
          <w:b/>
          <w:sz w:val="16"/>
          <w:szCs w:val="16"/>
        </w:rPr>
      </w:pPr>
    </w:p>
    <w:p w14:paraId="0FF9C340" w14:textId="77777777" w:rsidR="00C05D3B" w:rsidRDefault="00C05D3B" w:rsidP="00C05D3B">
      <w:pPr>
        <w:pStyle w:val="NoSpacing"/>
        <w:rPr>
          <w:rFonts w:asciiTheme="majorHAnsi" w:hAnsiTheme="majorHAnsi" w:cstheme="majorHAnsi"/>
          <w:sz w:val="24"/>
          <w:szCs w:val="24"/>
        </w:rPr>
      </w:pPr>
    </w:p>
    <w:p w14:paraId="07434E36"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One of the greatest joys of being your priest</w:t>
      </w:r>
      <w:r w:rsidR="007F3E06" w:rsidRPr="00C05D3B">
        <w:rPr>
          <w:rFonts w:asciiTheme="majorHAnsi" w:hAnsiTheme="majorHAnsi" w:cstheme="majorHAnsi"/>
          <w:sz w:val="24"/>
          <w:szCs w:val="24"/>
        </w:rPr>
        <w:t>/deacon</w:t>
      </w:r>
      <w:r w:rsidRPr="00C05D3B">
        <w:rPr>
          <w:rFonts w:asciiTheme="majorHAnsi" w:hAnsiTheme="majorHAnsi" w:cstheme="majorHAnsi"/>
          <w:sz w:val="24"/>
          <w:szCs w:val="24"/>
        </w:rPr>
        <w:t xml:space="preserve"> is sharing life with you. Here in our parish, we are more than just a </w:t>
      </w:r>
      <w:r w:rsidR="007F3E06" w:rsidRPr="00C05D3B">
        <w:rPr>
          <w:rFonts w:asciiTheme="majorHAnsi" w:hAnsiTheme="majorHAnsi" w:cstheme="majorHAnsi"/>
          <w:sz w:val="24"/>
          <w:szCs w:val="24"/>
        </w:rPr>
        <w:t>congregation of people,</w:t>
      </w:r>
      <w:r w:rsidRPr="00C05D3B">
        <w:rPr>
          <w:rFonts w:asciiTheme="majorHAnsi" w:hAnsiTheme="majorHAnsi" w:cstheme="majorHAnsi"/>
          <w:sz w:val="24"/>
          <w:szCs w:val="24"/>
        </w:rPr>
        <w:t xml:space="preserve"> </w:t>
      </w:r>
      <w:r w:rsidRPr="00C05D3B">
        <w:rPr>
          <w:rStyle w:val="Strong"/>
          <w:rFonts w:asciiTheme="majorHAnsi" w:hAnsiTheme="majorHAnsi" w:cstheme="majorHAnsi"/>
          <w:b w:val="0"/>
          <w:bCs w:val="0"/>
          <w:sz w:val="24"/>
          <w:szCs w:val="24"/>
        </w:rPr>
        <w:t>we are a family</w:t>
      </w:r>
      <w:r w:rsidRPr="00C05D3B">
        <w:rPr>
          <w:rFonts w:asciiTheme="majorHAnsi" w:hAnsiTheme="majorHAnsi" w:cstheme="majorHAnsi"/>
          <w:sz w:val="24"/>
          <w:szCs w:val="24"/>
        </w:rPr>
        <w:t xml:space="preserve">. We laugh together, mourn together, pray together, and support </w:t>
      </w:r>
      <w:r w:rsidR="007F3E06" w:rsidRPr="00C05D3B">
        <w:rPr>
          <w:rFonts w:asciiTheme="majorHAnsi" w:hAnsiTheme="majorHAnsi" w:cstheme="majorHAnsi"/>
          <w:sz w:val="24"/>
          <w:szCs w:val="24"/>
        </w:rPr>
        <w:t>each</w:t>
      </w:r>
      <w:r w:rsidRPr="00C05D3B">
        <w:rPr>
          <w:rFonts w:asciiTheme="majorHAnsi" w:hAnsiTheme="majorHAnsi" w:cstheme="majorHAnsi"/>
          <w:sz w:val="24"/>
          <w:szCs w:val="24"/>
        </w:rPr>
        <w:t xml:space="preserve"> </w:t>
      </w:r>
      <w:r w:rsidR="007F3E06" w:rsidRPr="00C05D3B">
        <w:rPr>
          <w:rFonts w:asciiTheme="majorHAnsi" w:hAnsiTheme="majorHAnsi" w:cstheme="majorHAnsi"/>
          <w:sz w:val="24"/>
          <w:szCs w:val="24"/>
        </w:rPr>
        <w:t>other</w:t>
      </w:r>
      <w:r w:rsidRPr="00C05D3B">
        <w:rPr>
          <w:rFonts w:asciiTheme="majorHAnsi" w:hAnsiTheme="majorHAnsi" w:cstheme="majorHAnsi"/>
          <w:sz w:val="24"/>
          <w:szCs w:val="24"/>
        </w:rPr>
        <w:t xml:space="preserve"> through every season. That is the beauty of the Christian life — we are never alone, because we belong to the family of God.</w:t>
      </w:r>
    </w:p>
    <w:p w14:paraId="1B79A690" w14:textId="77777777" w:rsidR="00C05D3B" w:rsidRDefault="00C05D3B" w:rsidP="00F36E5F">
      <w:pPr>
        <w:pStyle w:val="NoSpacing"/>
        <w:rPr>
          <w:rFonts w:asciiTheme="majorHAnsi" w:hAnsiTheme="majorHAnsi" w:cstheme="majorHAnsi"/>
          <w:sz w:val="24"/>
          <w:szCs w:val="24"/>
        </w:rPr>
      </w:pPr>
    </w:p>
    <w:p w14:paraId="36313B5D"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When the Father sent His Son into the world, He entrusted Him to a family. Jesus grew up surrounded by the love of Mary and Joseph, by extended relatives and faithful friends. He knew the warmth, the joy, and even the sacrifice that </w:t>
      </w:r>
      <w:r w:rsidR="00645044" w:rsidRPr="00C05D3B">
        <w:rPr>
          <w:rFonts w:asciiTheme="majorHAnsi" w:hAnsiTheme="majorHAnsi" w:cstheme="majorHAnsi"/>
          <w:sz w:val="24"/>
          <w:szCs w:val="24"/>
        </w:rPr>
        <w:t>comes</w:t>
      </w:r>
      <w:r w:rsidRPr="00C05D3B">
        <w:rPr>
          <w:rFonts w:asciiTheme="majorHAnsi" w:hAnsiTheme="majorHAnsi" w:cstheme="majorHAnsi"/>
          <w:sz w:val="24"/>
          <w:szCs w:val="24"/>
        </w:rPr>
        <w:t xml:space="preserve"> with being part of a family. And so do we.</w:t>
      </w:r>
    </w:p>
    <w:p w14:paraId="5864DE5D" w14:textId="77777777" w:rsidR="00C05D3B" w:rsidRDefault="00C05D3B" w:rsidP="00F36E5F">
      <w:pPr>
        <w:pStyle w:val="NoSpacing"/>
        <w:rPr>
          <w:rFonts w:asciiTheme="majorHAnsi" w:hAnsiTheme="majorHAnsi" w:cstheme="majorHAnsi"/>
          <w:sz w:val="24"/>
          <w:szCs w:val="24"/>
        </w:rPr>
      </w:pPr>
    </w:p>
    <w:p w14:paraId="0F9D3ED3"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Being part of a family means learning to share — our time, our meals, our resources, and sometimes even our peace and quiet! But most importantly, it means being willing to sacrifice out of love. In a family, we carry one another’s burdens. We give because we love.</w:t>
      </w:r>
    </w:p>
    <w:p w14:paraId="2A0BF63B" w14:textId="77777777" w:rsidR="00C05D3B" w:rsidRDefault="00C05D3B" w:rsidP="00F36E5F">
      <w:pPr>
        <w:pStyle w:val="NoSpacing"/>
        <w:rPr>
          <w:rFonts w:asciiTheme="majorHAnsi" w:hAnsiTheme="majorHAnsi" w:cstheme="majorHAnsi"/>
          <w:sz w:val="24"/>
          <w:szCs w:val="24"/>
        </w:rPr>
      </w:pPr>
    </w:p>
    <w:p w14:paraId="39AC5E23"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And we are </w:t>
      </w:r>
      <w:r w:rsidRPr="00C05D3B">
        <w:rPr>
          <w:rStyle w:val="Strong"/>
          <w:rFonts w:asciiTheme="majorHAnsi" w:hAnsiTheme="majorHAnsi" w:cstheme="majorHAnsi"/>
          <w:b w:val="0"/>
          <w:bCs w:val="0"/>
          <w:sz w:val="24"/>
          <w:szCs w:val="24"/>
        </w:rPr>
        <w:t>all</w:t>
      </w:r>
      <w:r w:rsidRPr="00C05D3B">
        <w:rPr>
          <w:rFonts w:asciiTheme="majorHAnsi" w:hAnsiTheme="majorHAnsi" w:cstheme="majorHAnsi"/>
          <w:b/>
          <w:bCs/>
          <w:sz w:val="24"/>
          <w:szCs w:val="24"/>
        </w:rPr>
        <w:t xml:space="preserve"> </w:t>
      </w:r>
      <w:r w:rsidRPr="00C05D3B">
        <w:rPr>
          <w:rFonts w:asciiTheme="majorHAnsi" w:hAnsiTheme="majorHAnsi" w:cstheme="majorHAnsi"/>
          <w:sz w:val="24"/>
          <w:szCs w:val="24"/>
        </w:rPr>
        <w:t>sons and daughters of our Heavenly Father. That means everyone around us — not just those we live with — are our brothers and sisters. When we remember that, everything changes. We begin to see those who are suffering not as strangers, but as members of our own family. And when family is in need, we respond.</w:t>
      </w:r>
    </w:p>
    <w:p w14:paraId="4C7679F4" w14:textId="77777777" w:rsidR="00C05D3B" w:rsidRDefault="00C05D3B" w:rsidP="00F36E5F">
      <w:pPr>
        <w:pStyle w:val="NoSpacing"/>
        <w:rPr>
          <w:rFonts w:asciiTheme="majorHAnsi" w:hAnsiTheme="majorHAnsi" w:cstheme="majorHAnsi"/>
          <w:sz w:val="24"/>
          <w:szCs w:val="24"/>
        </w:rPr>
      </w:pPr>
    </w:p>
    <w:p w14:paraId="56AEF226"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That is what the </w:t>
      </w:r>
      <w:r w:rsidRPr="00C05D3B">
        <w:rPr>
          <w:rStyle w:val="Strong"/>
          <w:rFonts w:asciiTheme="majorHAnsi" w:hAnsiTheme="majorHAnsi" w:cstheme="majorHAnsi"/>
          <w:sz w:val="24"/>
          <w:szCs w:val="24"/>
        </w:rPr>
        <w:t>Catholic Services Appeal</w:t>
      </w:r>
      <w:r w:rsidR="007F3E06" w:rsidRPr="00C05D3B">
        <w:rPr>
          <w:rStyle w:val="Strong"/>
          <w:rFonts w:asciiTheme="majorHAnsi" w:hAnsiTheme="majorHAnsi" w:cstheme="majorHAnsi"/>
          <w:sz w:val="24"/>
          <w:szCs w:val="24"/>
        </w:rPr>
        <w:t xml:space="preserve"> (CSA)</w:t>
      </w:r>
      <w:r w:rsidRPr="00C05D3B">
        <w:rPr>
          <w:rFonts w:asciiTheme="majorHAnsi" w:hAnsiTheme="majorHAnsi" w:cstheme="majorHAnsi"/>
          <w:sz w:val="24"/>
          <w:szCs w:val="24"/>
        </w:rPr>
        <w:t xml:space="preserve"> is </w:t>
      </w:r>
      <w:r w:rsidR="007F3E06" w:rsidRPr="00C05D3B">
        <w:rPr>
          <w:rFonts w:asciiTheme="majorHAnsi" w:hAnsiTheme="majorHAnsi" w:cstheme="majorHAnsi"/>
          <w:sz w:val="24"/>
          <w:szCs w:val="24"/>
        </w:rPr>
        <w:t>all about</w:t>
      </w:r>
      <w:r w:rsidRPr="00C05D3B">
        <w:rPr>
          <w:rFonts w:asciiTheme="majorHAnsi" w:hAnsiTheme="majorHAnsi" w:cstheme="majorHAnsi"/>
          <w:sz w:val="24"/>
          <w:szCs w:val="24"/>
        </w:rPr>
        <w:t>. It’s our opportunity — as a parish family — to come together in love, to support the ministries of our diocese, and to care for those in need across Central Texas.</w:t>
      </w:r>
    </w:p>
    <w:p w14:paraId="7BD9DAF3" w14:textId="77777777" w:rsidR="00C05D3B" w:rsidRDefault="00C05D3B" w:rsidP="00F36E5F">
      <w:pPr>
        <w:pStyle w:val="NoSpacing"/>
        <w:rPr>
          <w:rFonts w:asciiTheme="majorHAnsi" w:hAnsiTheme="majorHAnsi" w:cstheme="majorHAnsi"/>
          <w:sz w:val="24"/>
          <w:szCs w:val="24"/>
        </w:rPr>
      </w:pPr>
    </w:p>
    <w:p w14:paraId="16BBAB0C" w14:textId="77777777" w:rsidR="00C05D3B" w:rsidRDefault="006122F5" w:rsidP="00F36E5F">
      <w:pPr>
        <w:pStyle w:val="NoSpacing"/>
        <w:ind w:firstLine="720"/>
        <w:rPr>
          <w:rStyle w:val="Strong"/>
          <w:rFonts w:asciiTheme="majorHAnsi" w:hAnsiTheme="majorHAnsi" w:cstheme="majorHAnsi"/>
          <w:b w:val="0"/>
          <w:bCs w:val="0"/>
          <w:sz w:val="24"/>
          <w:szCs w:val="24"/>
        </w:rPr>
      </w:pPr>
      <w:r w:rsidRPr="00C05D3B">
        <w:rPr>
          <w:rFonts w:asciiTheme="majorHAnsi" w:hAnsiTheme="majorHAnsi" w:cstheme="majorHAnsi"/>
          <w:sz w:val="24"/>
          <w:szCs w:val="24"/>
        </w:rPr>
        <w:t xml:space="preserve">This year’s theme is </w:t>
      </w:r>
      <w:r w:rsidRPr="00C05D3B">
        <w:rPr>
          <w:rStyle w:val="Emphasis"/>
          <w:rFonts w:asciiTheme="majorHAnsi" w:hAnsiTheme="majorHAnsi" w:cstheme="majorHAnsi"/>
          <w:sz w:val="24"/>
          <w:szCs w:val="24"/>
        </w:rPr>
        <w:t>“Together we bring hope.”</w:t>
      </w:r>
      <w:r w:rsidRPr="00C05D3B">
        <w:rPr>
          <w:rFonts w:asciiTheme="majorHAnsi" w:hAnsiTheme="majorHAnsi" w:cstheme="majorHAnsi"/>
          <w:sz w:val="24"/>
          <w:szCs w:val="24"/>
        </w:rPr>
        <w:t xml:space="preserve"> And what a powerful truth that is. When we act together as the Body of Christ, our combined generosity transforms lives</w:t>
      </w:r>
      <w:r w:rsidRPr="00C05D3B">
        <w:rPr>
          <w:rFonts w:asciiTheme="majorHAnsi" w:hAnsiTheme="majorHAnsi" w:cstheme="majorHAnsi"/>
          <w:b/>
          <w:bCs/>
          <w:sz w:val="24"/>
          <w:szCs w:val="24"/>
        </w:rPr>
        <w:t xml:space="preserve">. </w:t>
      </w:r>
      <w:r w:rsidRPr="00C05D3B">
        <w:rPr>
          <w:rStyle w:val="Strong"/>
          <w:rFonts w:asciiTheme="majorHAnsi" w:hAnsiTheme="majorHAnsi" w:cstheme="majorHAnsi"/>
          <w:b w:val="0"/>
          <w:bCs w:val="0"/>
          <w:sz w:val="24"/>
          <w:szCs w:val="24"/>
        </w:rPr>
        <w:t>No single gift can do it alone — but together, we bring hope.</w:t>
      </w:r>
    </w:p>
    <w:p w14:paraId="148C8AC4" w14:textId="77777777" w:rsidR="00C05D3B" w:rsidRDefault="00C05D3B" w:rsidP="00C05D3B">
      <w:pPr>
        <w:pStyle w:val="NoSpacing"/>
        <w:rPr>
          <w:rStyle w:val="Strong"/>
          <w:rFonts w:asciiTheme="majorHAnsi" w:hAnsiTheme="majorHAnsi" w:cstheme="majorHAnsi"/>
          <w:b w:val="0"/>
          <w:bCs w:val="0"/>
          <w:sz w:val="24"/>
          <w:szCs w:val="24"/>
        </w:rPr>
      </w:pPr>
    </w:p>
    <w:p w14:paraId="744C523F" w14:textId="389DB098" w:rsidR="006122F5"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Through your support of the CSA, we provide:</w:t>
      </w:r>
    </w:p>
    <w:p w14:paraId="03688014" w14:textId="77777777" w:rsidR="005D2090" w:rsidRPr="00330A88" w:rsidRDefault="005D2090" w:rsidP="005D2090">
      <w:pPr>
        <w:pStyle w:val="NoSpacing"/>
        <w:tabs>
          <w:tab w:val="left" w:pos="90"/>
        </w:tabs>
        <w:rPr>
          <w:rFonts w:asciiTheme="majorHAnsi" w:hAnsiTheme="majorHAnsi" w:cstheme="majorHAnsi"/>
          <w:sz w:val="16"/>
          <w:szCs w:val="16"/>
        </w:rPr>
      </w:pPr>
    </w:p>
    <w:p w14:paraId="2EFC29A2" w14:textId="77777777" w:rsidR="006122F5" w:rsidRPr="00C05D3B" w:rsidRDefault="006122F5" w:rsidP="00F36E5F">
      <w:pPr>
        <w:pStyle w:val="NoSpacing"/>
        <w:numPr>
          <w:ilvl w:val="0"/>
          <w:numId w:val="12"/>
        </w:numPr>
        <w:ind w:left="1080"/>
        <w:rPr>
          <w:rFonts w:asciiTheme="majorHAnsi" w:hAnsiTheme="majorHAnsi" w:cstheme="majorHAnsi"/>
          <w:sz w:val="24"/>
          <w:szCs w:val="24"/>
        </w:rPr>
      </w:pPr>
      <w:r w:rsidRPr="00C05D3B">
        <w:rPr>
          <w:rStyle w:val="Strong"/>
          <w:rFonts w:asciiTheme="majorHAnsi" w:hAnsiTheme="majorHAnsi" w:cstheme="majorHAnsi"/>
          <w:sz w:val="24"/>
          <w:szCs w:val="24"/>
        </w:rPr>
        <w:t>Food, shelter, and emergency aid</w:t>
      </w:r>
      <w:r w:rsidRPr="00C05D3B">
        <w:rPr>
          <w:rFonts w:asciiTheme="majorHAnsi" w:hAnsiTheme="majorHAnsi" w:cstheme="majorHAnsi"/>
          <w:sz w:val="24"/>
          <w:szCs w:val="24"/>
        </w:rPr>
        <w:t xml:space="preserve"> through Catholic Charities to the most vulnerable in our </w:t>
      </w:r>
      <w:proofErr w:type="gramStart"/>
      <w:r w:rsidRPr="00C05D3B">
        <w:rPr>
          <w:rFonts w:asciiTheme="majorHAnsi" w:hAnsiTheme="majorHAnsi" w:cstheme="majorHAnsi"/>
          <w:sz w:val="24"/>
          <w:szCs w:val="24"/>
        </w:rPr>
        <w:t>communities;</w:t>
      </w:r>
      <w:proofErr w:type="gramEnd"/>
    </w:p>
    <w:p w14:paraId="1AD5F150" w14:textId="32AE2C22" w:rsidR="006122F5" w:rsidRPr="00C05D3B" w:rsidRDefault="006122F5" w:rsidP="00F36E5F">
      <w:pPr>
        <w:pStyle w:val="NoSpacing"/>
        <w:numPr>
          <w:ilvl w:val="0"/>
          <w:numId w:val="12"/>
        </w:numPr>
        <w:ind w:left="1080"/>
        <w:rPr>
          <w:rFonts w:asciiTheme="majorHAnsi" w:hAnsiTheme="majorHAnsi" w:cstheme="majorHAnsi"/>
          <w:sz w:val="24"/>
          <w:szCs w:val="24"/>
        </w:rPr>
      </w:pPr>
      <w:r w:rsidRPr="00C05D3B">
        <w:rPr>
          <w:rStyle w:val="Strong"/>
          <w:rFonts w:asciiTheme="majorHAnsi" w:hAnsiTheme="majorHAnsi" w:cstheme="majorHAnsi"/>
          <w:sz w:val="24"/>
          <w:szCs w:val="24"/>
        </w:rPr>
        <w:t>Education and formation</w:t>
      </w:r>
      <w:r w:rsidRPr="00C05D3B">
        <w:rPr>
          <w:rFonts w:asciiTheme="majorHAnsi" w:hAnsiTheme="majorHAnsi" w:cstheme="majorHAnsi"/>
          <w:sz w:val="24"/>
          <w:szCs w:val="24"/>
        </w:rPr>
        <w:t xml:space="preserve"> for children in Catholic schools and parish faith programs — including right here in our </w:t>
      </w:r>
      <w:proofErr w:type="gramStart"/>
      <w:r w:rsidRPr="00C05D3B">
        <w:rPr>
          <w:rFonts w:asciiTheme="majorHAnsi" w:hAnsiTheme="majorHAnsi" w:cstheme="majorHAnsi"/>
          <w:sz w:val="24"/>
          <w:szCs w:val="24"/>
        </w:rPr>
        <w:t>parish;</w:t>
      </w:r>
      <w:proofErr w:type="gramEnd"/>
    </w:p>
    <w:p w14:paraId="1C974C27" w14:textId="77777777" w:rsidR="006122F5" w:rsidRPr="00C05D3B" w:rsidRDefault="006122F5" w:rsidP="00F36E5F">
      <w:pPr>
        <w:pStyle w:val="NoSpacing"/>
        <w:numPr>
          <w:ilvl w:val="0"/>
          <w:numId w:val="12"/>
        </w:numPr>
        <w:ind w:left="1080"/>
        <w:rPr>
          <w:rFonts w:asciiTheme="majorHAnsi" w:hAnsiTheme="majorHAnsi" w:cstheme="majorHAnsi"/>
          <w:sz w:val="24"/>
          <w:szCs w:val="24"/>
        </w:rPr>
      </w:pPr>
      <w:r w:rsidRPr="00C05D3B">
        <w:rPr>
          <w:rStyle w:val="Strong"/>
          <w:rFonts w:asciiTheme="majorHAnsi" w:hAnsiTheme="majorHAnsi" w:cstheme="majorHAnsi"/>
          <w:sz w:val="24"/>
          <w:szCs w:val="24"/>
        </w:rPr>
        <w:t>Support for our seminarians</w:t>
      </w:r>
      <w:r w:rsidRPr="00C05D3B">
        <w:rPr>
          <w:rFonts w:asciiTheme="majorHAnsi" w:hAnsiTheme="majorHAnsi" w:cstheme="majorHAnsi"/>
          <w:sz w:val="24"/>
          <w:szCs w:val="24"/>
        </w:rPr>
        <w:t xml:space="preserve">, as they prepare for a life of priestly service to the </w:t>
      </w:r>
      <w:proofErr w:type="gramStart"/>
      <w:r w:rsidRPr="00C05D3B">
        <w:rPr>
          <w:rFonts w:asciiTheme="majorHAnsi" w:hAnsiTheme="majorHAnsi" w:cstheme="majorHAnsi"/>
          <w:sz w:val="24"/>
          <w:szCs w:val="24"/>
        </w:rPr>
        <w:t>Church;</w:t>
      </w:r>
      <w:proofErr w:type="gramEnd"/>
    </w:p>
    <w:p w14:paraId="73512F95" w14:textId="7315B333" w:rsidR="006122F5" w:rsidRPr="00C05D3B" w:rsidRDefault="006122F5" w:rsidP="00F36E5F">
      <w:pPr>
        <w:pStyle w:val="NoSpacing"/>
        <w:numPr>
          <w:ilvl w:val="0"/>
          <w:numId w:val="12"/>
        </w:numPr>
        <w:ind w:left="1080"/>
        <w:rPr>
          <w:rFonts w:asciiTheme="majorHAnsi" w:hAnsiTheme="majorHAnsi" w:cstheme="majorHAnsi"/>
          <w:sz w:val="24"/>
          <w:szCs w:val="24"/>
        </w:rPr>
      </w:pPr>
      <w:r w:rsidRPr="00C05D3B">
        <w:rPr>
          <w:rStyle w:val="Strong"/>
          <w:rFonts w:asciiTheme="majorHAnsi" w:hAnsiTheme="majorHAnsi" w:cstheme="majorHAnsi"/>
          <w:sz w:val="24"/>
          <w:szCs w:val="24"/>
        </w:rPr>
        <w:t xml:space="preserve">Care for our </w:t>
      </w:r>
      <w:r w:rsidR="007F3E06" w:rsidRPr="00C05D3B">
        <w:rPr>
          <w:rStyle w:val="Strong"/>
          <w:rFonts w:asciiTheme="majorHAnsi" w:hAnsiTheme="majorHAnsi" w:cstheme="majorHAnsi"/>
          <w:sz w:val="24"/>
          <w:szCs w:val="24"/>
        </w:rPr>
        <w:t xml:space="preserve">senior and </w:t>
      </w:r>
      <w:r w:rsidRPr="00C05D3B">
        <w:rPr>
          <w:rStyle w:val="Strong"/>
          <w:rFonts w:asciiTheme="majorHAnsi" w:hAnsiTheme="majorHAnsi" w:cstheme="majorHAnsi"/>
          <w:sz w:val="24"/>
          <w:szCs w:val="24"/>
        </w:rPr>
        <w:t>retired priests</w:t>
      </w:r>
      <w:r w:rsidRPr="00C05D3B">
        <w:rPr>
          <w:rFonts w:asciiTheme="majorHAnsi" w:hAnsiTheme="majorHAnsi" w:cstheme="majorHAnsi"/>
          <w:sz w:val="24"/>
          <w:szCs w:val="24"/>
        </w:rPr>
        <w:t xml:space="preserve">, who have given their lives for us and now depend on our </w:t>
      </w:r>
      <w:proofErr w:type="gramStart"/>
      <w:r w:rsidRPr="00C05D3B">
        <w:rPr>
          <w:rFonts w:asciiTheme="majorHAnsi" w:hAnsiTheme="majorHAnsi" w:cstheme="majorHAnsi"/>
          <w:sz w:val="24"/>
          <w:szCs w:val="24"/>
        </w:rPr>
        <w:t>support;</w:t>
      </w:r>
      <w:proofErr w:type="gramEnd"/>
    </w:p>
    <w:p w14:paraId="7A1CED7C" w14:textId="77777777" w:rsidR="00C05D3B" w:rsidRDefault="006122F5" w:rsidP="00F36E5F">
      <w:pPr>
        <w:pStyle w:val="NoSpacing"/>
        <w:numPr>
          <w:ilvl w:val="0"/>
          <w:numId w:val="12"/>
        </w:numPr>
        <w:ind w:left="1080"/>
        <w:rPr>
          <w:rFonts w:asciiTheme="majorHAnsi" w:hAnsiTheme="majorHAnsi" w:cstheme="majorHAnsi"/>
          <w:sz w:val="24"/>
          <w:szCs w:val="24"/>
        </w:rPr>
      </w:pPr>
      <w:r w:rsidRPr="00C05D3B">
        <w:rPr>
          <w:rFonts w:asciiTheme="majorHAnsi" w:hAnsiTheme="majorHAnsi" w:cstheme="majorHAnsi"/>
          <w:sz w:val="24"/>
          <w:szCs w:val="24"/>
        </w:rPr>
        <w:t xml:space="preserve">And </w:t>
      </w:r>
      <w:r w:rsidRPr="00C05D3B">
        <w:rPr>
          <w:rStyle w:val="Strong"/>
          <w:rFonts w:asciiTheme="majorHAnsi" w:hAnsiTheme="majorHAnsi" w:cstheme="majorHAnsi"/>
          <w:sz w:val="24"/>
          <w:szCs w:val="24"/>
        </w:rPr>
        <w:t>ministries that walk with families</w:t>
      </w:r>
      <w:r w:rsidRPr="00C05D3B">
        <w:rPr>
          <w:rFonts w:asciiTheme="majorHAnsi" w:hAnsiTheme="majorHAnsi" w:cstheme="majorHAnsi"/>
          <w:sz w:val="24"/>
          <w:szCs w:val="24"/>
        </w:rPr>
        <w:t>, couples, young adults, and the elderly throughout their spiritual journeys.</w:t>
      </w:r>
    </w:p>
    <w:p w14:paraId="4B1E67CA" w14:textId="77777777" w:rsidR="00330A88" w:rsidRDefault="00330A88" w:rsidP="00330A88">
      <w:pPr>
        <w:pStyle w:val="NoSpacing"/>
        <w:tabs>
          <w:tab w:val="left" w:pos="630"/>
        </w:tabs>
        <w:rPr>
          <w:rFonts w:asciiTheme="majorHAnsi" w:hAnsiTheme="majorHAnsi" w:cstheme="majorHAnsi"/>
          <w:sz w:val="24"/>
          <w:szCs w:val="24"/>
        </w:rPr>
      </w:pPr>
    </w:p>
    <w:p w14:paraId="5A17CF91" w14:textId="77777777" w:rsidR="00C05D3B" w:rsidRPr="00C05D3B" w:rsidRDefault="006122F5" w:rsidP="00F36E5F">
      <w:pPr>
        <w:pStyle w:val="NoSpacing"/>
        <w:ind w:firstLine="720"/>
        <w:rPr>
          <w:rStyle w:val="Strong"/>
          <w:rFonts w:asciiTheme="majorHAnsi" w:hAnsiTheme="majorHAnsi" w:cstheme="majorHAnsi"/>
          <w:b w:val="0"/>
          <w:bCs w:val="0"/>
          <w:sz w:val="24"/>
          <w:szCs w:val="24"/>
        </w:rPr>
      </w:pPr>
      <w:r w:rsidRPr="00C05D3B">
        <w:rPr>
          <w:rFonts w:asciiTheme="majorHAnsi" w:hAnsiTheme="majorHAnsi" w:cstheme="majorHAnsi"/>
          <w:sz w:val="24"/>
          <w:szCs w:val="24"/>
        </w:rPr>
        <w:t xml:space="preserve">When you give to the CSA, you are living out Jesus’ command to love God with all your heart, soul, mind, and strength — and to love your neighbor as yourself. Your gift becomes a lifeline for someone you may never meet — a family facing eviction, a young man discerning the priesthood, a grieving widow in need of pastoral care. </w:t>
      </w:r>
      <w:r w:rsidRPr="00C05D3B">
        <w:rPr>
          <w:rStyle w:val="Strong"/>
          <w:rFonts w:asciiTheme="majorHAnsi" w:hAnsiTheme="majorHAnsi" w:cstheme="majorHAnsi"/>
          <w:b w:val="0"/>
          <w:bCs w:val="0"/>
          <w:sz w:val="24"/>
          <w:szCs w:val="24"/>
        </w:rPr>
        <w:t>You become the face of Christ to them.</w:t>
      </w:r>
    </w:p>
    <w:p w14:paraId="592A3043" w14:textId="77777777" w:rsidR="00C05D3B" w:rsidRDefault="00C05D3B" w:rsidP="00F36E5F">
      <w:pPr>
        <w:pStyle w:val="NoSpacing"/>
        <w:rPr>
          <w:rStyle w:val="Strong"/>
          <w:rFonts w:asciiTheme="majorHAnsi" w:hAnsiTheme="majorHAnsi" w:cstheme="majorHAnsi"/>
          <w:b w:val="0"/>
          <w:bCs w:val="0"/>
          <w:sz w:val="24"/>
          <w:szCs w:val="24"/>
        </w:rPr>
      </w:pPr>
    </w:p>
    <w:p w14:paraId="78D63D6A"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This weekend, I invite you to </w:t>
      </w:r>
      <w:r w:rsidRPr="00C05D3B">
        <w:rPr>
          <w:rStyle w:val="Strong"/>
          <w:rFonts w:asciiTheme="majorHAnsi" w:hAnsiTheme="majorHAnsi" w:cstheme="majorHAnsi"/>
          <w:b w:val="0"/>
          <w:bCs w:val="0"/>
          <w:sz w:val="24"/>
          <w:szCs w:val="24"/>
        </w:rPr>
        <w:t>consider</w:t>
      </w:r>
      <w:r w:rsidR="00645044" w:rsidRPr="00C05D3B">
        <w:rPr>
          <w:rStyle w:val="Strong"/>
          <w:rFonts w:asciiTheme="majorHAnsi" w:hAnsiTheme="majorHAnsi" w:cstheme="majorHAnsi"/>
          <w:b w:val="0"/>
          <w:bCs w:val="0"/>
          <w:sz w:val="24"/>
          <w:szCs w:val="24"/>
        </w:rPr>
        <w:t xml:space="preserve"> prayerfully </w:t>
      </w:r>
      <w:r w:rsidRPr="00C05D3B">
        <w:rPr>
          <w:rStyle w:val="Strong"/>
          <w:rFonts w:asciiTheme="majorHAnsi" w:hAnsiTheme="majorHAnsi" w:cstheme="majorHAnsi"/>
          <w:b w:val="0"/>
          <w:bCs w:val="0"/>
          <w:sz w:val="24"/>
          <w:szCs w:val="24"/>
        </w:rPr>
        <w:t>your gift</w:t>
      </w:r>
      <w:r w:rsidRPr="00C05D3B">
        <w:rPr>
          <w:rFonts w:asciiTheme="majorHAnsi" w:hAnsiTheme="majorHAnsi" w:cstheme="majorHAnsi"/>
          <w:b/>
          <w:bCs/>
          <w:sz w:val="24"/>
          <w:szCs w:val="24"/>
        </w:rPr>
        <w:t xml:space="preserve"> </w:t>
      </w:r>
      <w:r w:rsidRPr="00C05D3B">
        <w:rPr>
          <w:rFonts w:asciiTheme="majorHAnsi" w:hAnsiTheme="majorHAnsi" w:cstheme="majorHAnsi"/>
          <w:sz w:val="24"/>
          <w:szCs w:val="24"/>
        </w:rPr>
        <w:t>to the C</w:t>
      </w:r>
      <w:r w:rsidR="007F3E06" w:rsidRPr="00C05D3B">
        <w:rPr>
          <w:rFonts w:asciiTheme="majorHAnsi" w:hAnsiTheme="majorHAnsi" w:cstheme="majorHAnsi"/>
          <w:sz w:val="24"/>
          <w:szCs w:val="24"/>
        </w:rPr>
        <w:t>SA</w:t>
      </w:r>
      <w:r w:rsidRPr="00C05D3B">
        <w:rPr>
          <w:rFonts w:asciiTheme="majorHAnsi" w:hAnsiTheme="majorHAnsi" w:cstheme="majorHAnsi"/>
          <w:sz w:val="24"/>
          <w:szCs w:val="24"/>
        </w:rPr>
        <w:t>. Think about the blessings God has poured into your life. Reflect on how He may be calling you to share those blessings — with your diocesan family, with those in need, with the next generation of our Church.</w:t>
      </w:r>
    </w:p>
    <w:p w14:paraId="4AE468B6" w14:textId="77777777" w:rsidR="00C05D3B" w:rsidRDefault="00C05D3B" w:rsidP="00F36E5F">
      <w:pPr>
        <w:pStyle w:val="NoSpacing"/>
        <w:rPr>
          <w:rFonts w:asciiTheme="majorHAnsi" w:hAnsiTheme="majorHAnsi" w:cstheme="majorHAnsi"/>
          <w:sz w:val="24"/>
          <w:szCs w:val="24"/>
        </w:rPr>
      </w:pPr>
    </w:p>
    <w:p w14:paraId="10097A5B"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I have made my pledge to the CSA, and I’ve chosen to </w:t>
      </w:r>
      <w:r w:rsidRPr="00C05D3B">
        <w:rPr>
          <w:rStyle w:val="Strong"/>
          <w:rFonts w:asciiTheme="majorHAnsi" w:hAnsiTheme="majorHAnsi" w:cstheme="majorHAnsi"/>
          <w:b w:val="0"/>
          <w:bCs w:val="0"/>
          <w:sz w:val="24"/>
          <w:szCs w:val="24"/>
        </w:rPr>
        <w:t>increase my gift</w:t>
      </w:r>
      <w:r w:rsidRPr="00C05D3B">
        <w:rPr>
          <w:rFonts w:asciiTheme="majorHAnsi" w:hAnsiTheme="majorHAnsi" w:cstheme="majorHAnsi"/>
          <w:sz w:val="24"/>
          <w:szCs w:val="24"/>
        </w:rPr>
        <w:t xml:space="preserve"> this year — because I believe in the power of what we can do together. I hope you will join me</w:t>
      </w:r>
      <w:r w:rsidR="00C05D3B">
        <w:rPr>
          <w:rFonts w:asciiTheme="majorHAnsi" w:hAnsiTheme="majorHAnsi" w:cstheme="majorHAnsi"/>
          <w:sz w:val="24"/>
          <w:szCs w:val="24"/>
        </w:rPr>
        <w:t>.</w:t>
      </w:r>
    </w:p>
    <w:p w14:paraId="792D1F1C" w14:textId="77777777" w:rsidR="00C05D3B" w:rsidRDefault="00C05D3B" w:rsidP="00F36E5F">
      <w:pPr>
        <w:pStyle w:val="NoSpacing"/>
        <w:rPr>
          <w:rFonts w:asciiTheme="majorHAnsi" w:hAnsiTheme="majorHAnsi" w:cstheme="majorHAnsi"/>
          <w:sz w:val="24"/>
          <w:szCs w:val="24"/>
        </w:rPr>
      </w:pPr>
    </w:p>
    <w:p w14:paraId="78F60A0E" w14:textId="77777777" w:rsid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You’ll find a pledge card in your pew. Please take a moment to fill it out today, if you are ready. If you need more time, take it home and pray over it. You may return it next weekend or mail it directly using the envelope provided.</w:t>
      </w:r>
    </w:p>
    <w:p w14:paraId="4110A0AF" w14:textId="77777777" w:rsidR="00C05D3B" w:rsidRDefault="00C05D3B" w:rsidP="00F36E5F">
      <w:pPr>
        <w:pStyle w:val="NoSpacing"/>
        <w:rPr>
          <w:rFonts w:asciiTheme="majorHAnsi" w:hAnsiTheme="majorHAnsi" w:cstheme="majorHAnsi"/>
          <w:sz w:val="24"/>
          <w:szCs w:val="24"/>
        </w:rPr>
      </w:pPr>
    </w:p>
    <w:p w14:paraId="2ED1F2CB" w14:textId="11ECB60C" w:rsidR="006122F5"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There are several convenient ways to give:</w:t>
      </w:r>
    </w:p>
    <w:p w14:paraId="6D0A8501" w14:textId="77777777" w:rsidR="00330A88" w:rsidRPr="00330A88" w:rsidRDefault="00330A88" w:rsidP="00330A88">
      <w:pPr>
        <w:pStyle w:val="NoSpacing"/>
        <w:rPr>
          <w:rFonts w:asciiTheme="majorHAnsi" w:hAnsiTheme="majorHAnsi" w:cstheme="majorHAnsi"/>
          <w:sz w:val="16"/>
          <w:szCs w:val="16"/>
        </w:rPr>
      </w:pPr>
    </w:p>
    <w:p w14:paraId="475C11C3" w14:textId="77777777" w:rsidR="006122F5" w:rsidRPr="00C05D3B" w:rsidRDefault="006122F5" w:rsidP="00F36E5F">
      <w:pPr>
        <w:pStyle w:val="NoSpacing"/>
        <w:numPr>
          <w:ilvl w:val="0"/>
          <w:numId w:val="13"/>
        </w:numPr>
        <w:ind w:left="1080"/>
      </w:pPr>
      <w:r w:rsidRPr="00F2262D">
        <w:rPr>
          <w:rStyle w:val="Strong"/>
          <w:rFonts w:asciiTheme="majorHAnsi" w:hAnsiTheme="majorHAnsi" w:cstheme="majorHAnsi"/>
          <w:sz w:val="24"/>
          <w:szCs w:val="24"/>
        </w:rPr>
        <w:t>Online</w:t>
      </w:r>
      <w:r w:rsidRPr="00F2262D">
        <w:rPr>
          <w:rFonts w:asciiTheme="majorHAnsi" w:hAnsiTheme="majorHAnsi" w:cstheme="majorHAnsi"/>
          <w:sz w:val="24"/>
          <w:szCs w:val="24"/>
        </w:rPr>
        <w:t xml:space="preserve"> at</w:t>
      </w:r>
      <w:r w:rsidRPr="00C05D3B">
        <w:t xml:space="preserve"> </w:t>
      </w:r>
      <w:hyperlink r:id="rId7" w:tgtFrame="_new" w:history="1">
        <w:r w:rsidRPr="00F2262D">
          <w:rPr>
            <w:rStyle w:val="Hyperlink"/>
            <w:rFonts w:asciiTheme="majorHAnsi" w:hAnsiTheme="majorHAnsi" w:cstheme="majorHAnsi"/>
            <w:sz w:val="24"/>
            <w:szCs w:val="24"/>
          </w:rPr>
          <w:t>www.austindiocese.org/give</w:t>
        </w:r>
      </w:hyperlink>
    </w:p>
    <w:p w14:paraId="322252A3" w14:textId="2DE5C006" w:rsidR="006122F5" w:rsidRPr="00C05D3B" w:rsidRDefault="006122F5" w:rsidP="00F36E5F">
      <w:pPr>
        <w:pStyle w:val="NoSpacing"/>
        <w:numPr>
          <w:ilvl w:val="0"/>
          <w:numId w:val="13"/>
        </w:numPr>
        <w:ind w:left="1080"/>
      </w:pPr>
      <w:r w:rsidRPr="00C05D3B">
        <w:rPr>
          <w:rStyle w:val="Strong"/>
          <w:rFonts w:asciiTheme="majorHAnsi" w:hAnsiTheme="majorHAnsi" w:cstheme="majorHAnsi"/>
          <w:sz w:val="24"/>
          <w:szCs w:val="24"/>
        </w:rPr>
        <w:t>Scan the QR code</w:t>
      </w:r>
      <w:r w:rsidRPr="00C05D3B">
        <w:t xml:space="preserve"> </w:t>
      </w:r>
      <w:r w:rsidRPr="00F2262D">
        <w:rPr>
          <w:rFonts w:asciiTheme="majorHAnsi" w:hAnsiTheme="majorHAnsi" w:cstheme="majorHAnsi"/>
          <w:sz w:val="24"/>
          <w:szCs w:val="24"/>
        </w:rPr>
        <w:t>on the pledge card or pew sign with your phone camera</w:t>
      </w:r>
      <w:r w:rsidR="00330A88">
        <w:rPr>
          <w:rFonts w:asciiTheme="majorHAnsi" w:hAnsiTheme="majorHAnsi" w:cstheme="majorHAnsi"/>
          <w:sz w:val="24"/>
          <w:szCs w:val="24"/>
        </w:rPr>
        <w:t>.</w:t>
      </w:r>
    </w:p>
    <w:p w14:paraId="69C90729" w14:textId="6204675E" w:rsidR="006122F5" w:rsidRPr="00F2262D" w:rsidRDefault="006122F5" w:rsidP="00F36E5F">
      <w:pPr>
        <w:pStyle w:val="NoSpacing"/>
        <w:numPr>
          <w:ilvl w:val="0"/>
          <w:numId w:val="13"/>
        </w:numPr>
        <w:ind w:left="1080"/>
        <w:rPr>
          <w:rFonts w:asciiTheme="majorHAnsi" w:hAnsiTheme="majorHAnsi" w:cstheme="majorHAnsi"/>
          <w:sz w:val="24"/>
          <w:szCs w:val="24"/>
        </w:rPr>
      </w:pPr>
      <w:r w:rsidRPr="00C05D3B">
        <w:rPr>
          <w:rStyle w:val="Strong"/>
          <w:rFonts w:asciiTheme="majorHAnsi" w:hAnsiTheme="majorHAnsi" w:cstheme="majorHAnsi"/>
          <w:sz w:val="24"/>
          <w:szCs w:val="24"/>
        </w:rPr>
        <w:t>Make a one-time or monthly pledge</w:t>
      </w:r>
      <w:r w:rsidRPr="00C05D3B">
        <w:t xml:space="preserve"> </w:t>
      </w:r>
      <w:r w:rsidRPr="00F2262D">
        <w:rPr>
          <w:rFonts w:asciiTheme="majorHAnsi" w:hAnsiTheme="majorHAnsi" w:cstheme="majorHAnsi"/>
          <w:sz w:val="24"/>
          <w:szCs w:val="24"/>
        </w:rPr>
        <w:t>— whichever is easiest for you</w:t>
      </w:r>
      <w:r w:rsidR="00330A88">
        <w:rPr>
          <w:rFonts w:asciiTheme="majorHAnsi" w:hAnsiTheme="majorHAnsi" w:cstheme="majorHAnsi"/>
          <w:sz w:val="24"/>
          <w:szCs w:val="24"/>
        </w:rPr>
        <w:t>.</w:t>
      </w:r>
    </w:p>
    <w:p w14:paraId="6D085DFD" w14:textId="77777777" w:rsidR="00C1135C" w:rsidRPr="005D2090" w:rsidRDefault="00C1135C" w:rsidP="00C1135C">
      <w:pPr>
        <w:pStyle w:val="NoSpacing"/>
        <w:rPr>
          <w:sz w:val="24"/>
          <w:szCs w:val="24"/>
        </w:rPr>
      </w:pPr>
    </w:p>
    <w:p w14:paraId="1F53517F" w14:textId="135F23F1" w:rsidR="00C05D3B" w:rsidRPr="00C05D3B" w:rsidRDefault="006122F5" w:rsidP="00F36E5F">
      <w:pPr>
        <w:pStyle w:val="NoSpacing"/>
        <w:ind w:firstLine="720"/>
        <w:rPr>
          <w:rFonts w:asciiTheme="majorHAnsi" w:hAnsiTheme="majorHAnsi" w:cstheme="majorHAnsi"/>
          <w:sz w:val="24"/>
          <w:szCs w:val="24"/>
        </w:rPr>
      </w:pPr>
      <w:r w:rsidRPr="00C05D3B">
        <w:rPr>
          <w:rStyle w:val="Strong"/>
          <w:rFonts w:asciiTheme="majorHAnsi" w:hAnsiTheme="majorHAnsi" w:cstheme="majorHAnsi"/>
          <w:b w:val="0"/>
          <w:bCs w:val="0"/>
          <w:sz w:val="24"/>
          <w:szCs w:val="24"/>
        </w:rPr>
        <w:t>No gift is too small.</w:t>
      </w:r>
      <w:r w:rsidRPr="00C05D3B">
        <w:rPr>
          <w:rFonts w:asciiTheme="majorHAnsi" w:hAnsiTheme="majorHAnsi" w:cstheme="majorHAnsi"/>
          <w:b/>
          <w:bCs/>
          <w:sz w:val="24"/>
          <w:szCs w:val="24"/>
        </w:rPr>
        <w:t xml:space="preserve"> </w:t>
      </w:r>
      <w:r w:rsidRPr="00C05D3B">
        <w:rPr>
          <w:rFonts w:asciiTheme="majorHAnsi" w:hAnsiTheme="majorHAnsi" w:cstheme="majorHAnsi"/>
          <w:sz w:val="24"/>
          <w:szCs w:val="24"/>
        </w:rPr>
        <w:t>Every offering is multiplied when combined with others. And every dollar is a witness of your love — love for God, and love for your neighbor.</w:t>
      </w:r>
    </w:p>
    <w:p w14:paraId="358DE1BE" w14:textId="77777777" w:rsidR="00C05D3B" w:rsidRPr="00C05D3B" w:rsidRDefault="00C05D3B" w:rsidP="00F36E5F">
      <w:pPr>
        <w:pStyle w:val="NoSpacing"/>
        <w:rPr>
          <w:rFonts w:asciiTheme="majorHAnsi" w:hAnsiTheme="majorHAnsi" w:cstheme="majorHAnsi"/>
          <w:sz w:val="24"/>
          <w:szCs w:val="24"/>
        </w:rPr>
      </w:pPr>
    </w:p>
    <w:p w14:paraId="0C6FE6ED" w14:textId="77777777" w:rsidR="00C05D3B" w:rsidRPr="00C05D3B" w:rsidRDefault="006122F5" w:rsidP="00F36E5F">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 xml:space="preserve">Thank you for your past generosity. Thank you for being part of this parish family. And thank you for the ways you will once again </w:t>
      </w:r>
      <w:r w:rsidRPr="00C05D3B">
        <w:rPr>
          <w:rStyle w:val="Strong"/>
          <w:rFonts w:asciiTheme="majorHAnsi" w:hAnsiTheme="majorHAnsi" w:cstheme="majorHAnsi"/>
          <w:b w:val="0"/>
          <w:bCs w:val="0"/>
          <w:sz w:val="24"/>
          <w:szCs w:val="24"/>
        </w:rPr>
        <w:t>bring hope</w:t>
      </w:r>
      <w:r w:rsidRPr="00C05D3B">
        <w:rPr>
          <w:rFonts w:asciiTheme="majorHAnsi" w:hAnsiTheme="majorHAnsi" w:cstheme="majorHAnsi"/>
          <w:sz w:val="24"/>
          <w:szCs w:val="24"/>
        </w:rPr>
        <w:t xml:space="preserve"> to so many through your support of the </w:t>
      </w:r>
      <w:r w:rsidR="007F3E06" w:rsidRPr="00C05D3B">
        <w:rPr>
          <w:rFonts w:asciiTheme="majorHAnsi" w:hAnsiTheme="majorHAnsi" w:cstheme="majorHAnsi"/>
          <w:sz w:val="24"/>
          <w:szCs w:val="24"/>
        </w:rPr>
        <w:t>CSA</w:t>
      </w:r>
      <w:r w:rsidRPr="00C05D3B">
        <w:rPr>
          <w:rFonts w:asciiTheme="majorHAnsi" w:hAnsiTheme="majorHAnsi" w:cstheme="majorHAnsi"/>
          <w:sz w:val="24"/>
          <w:szCs w:val="24"/>
        </w:rPr>
        <w:t>.</w:t>
      </w:r>
    </w:p>
    <w:p w14:paraId="1E1B8E58" w14:textId="77777777" w:rsidR="00C05D3B" w:rsidRPr="00C05D3B" w:rsidRDefault="00C05D3B" w:rsidP="00F36E5F">
      <w:pPr>
        <w:pStyle w:val="NoSpacing"/>
        <w:rPr>
          <w:rFonts w:asciiTheme="majorHAnsi" w:hAnsiTheme="majorHAnsi" w:cstheme="majorHAnsi"/>
          <w:sz w:val="24"/>
          <w:szCs w:val="24"/>
        </w:rPr>
      </w:pPr>
    </w:p>
    <w:p w14:paraId="0B4837B7" w14:textId="0F611C99" w:rsidR="00F356AF" w:rsidRPr="00330A88" w:rsidRDefault="006122F5" w:rsidP="00330A88">
      <w:pPr>
        <w:pStyle w:val="NoSpacing"/>
        <w:ind w:firstLine="720"/>
        <w:rPr>
          <w:rFonts w:asciiTheme="majorHAnsi" w:hAnsiTheme="majorHAnsi" w:cstheme="majorHAnsi"/>
          <w:sz w:val="24"/>
          <w:szCs w:val="24"/>
        </w:rPr>
      </w:pPr>
      <w:r w:rsidRPr="00C05D3B">
        <w:rPr>
          <w:rFonts w:asciiTheme="majorHAnsi" w:hAnsiTheme="majorHAnsi" w:cstheme="majorHAnsi"/>
          <w:sz w:val="24"/>
          <w:szCs w:val="24"/>
        </w:rPr>
        <w:t>May God bless you and your loved ones abundantly.</w:t>
      </w:r>
    </w:p>
    <w:sectPr w:rsidR="00F356AF" w:rsidRPr="00330A88" w:rsidSect="006122F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5462"/>
    <w:multiLevelType w:val="multilevel"/>
    <w:tmpl w:val="E5B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446DC"/>
    <w:multiLevelType w:val="multilevel"/>
    <w:tmpl w:val="76D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0D37"/>
    <w:multiLevelType w:val="multilevel"/>
    <w:tmpl w:val="6D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E378F"/>
    <w:multiLevelType w:val="multilevel"/>
    <w:tmpl w:val="65E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23DE"/>
    <w:multiLevelType w:val="hybridMultilevel"/>
    <w:tmpl w:val="8B222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A47AFE"/>
    <w:multiLevelType w:val="multilevel"/>
    <w:tmpl w:val="8A625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C4867"/>
    <w:multiLevelType w:val="multilevel"/>
    <w:tmpl w:val="B05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2364D"/>
    <w:multiLevelType w:val="multilevel"/>
    <w:tmpl w:val="E9A6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80DA5"/>
    <w:multiLevelType w:val="multilevel"/>
    <w:tmpl w:val="69B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148CE"/>
    <w:multiLevelType w:val="multilevel"/>
    <w:tmpl w:val="8A06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294107"/>
    <w:multiLevelType w:val="multilevel"/>
    <w:tmpl w:val="ED8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E43BA"/>
    <w:multiLevelType w:val="hybridMultilevel"/>
    <w:tmpl w:val="F56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E6A52"/>
    <w:multiLevelType w:val="hybridMultilevel"/>
    <w:tmpl w:val="4AD41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881517">
    <w:abstractNumId w:val="4"/>
  </w:num>
  <w:num w:numId="2" w16cid:durableId="918560076">
    <w:abstractNumId w:val="3"/>
  </w:num>
  <w:num w:numId="3" w16cid:durableId="1769890146">
    <w:abstractNumId w:val="10"/>
  </w:num>
  <w:num w:numId="4" w16cid:durableId="482431335">
    <w:abstractNumId w:val="2"/>
  </w:num>
  <w:num w:numId="5" w16cid:durableId="1717923366">
    <w:abstractNumId w:val="6"/>
  </w:num>
  <w:num w:numId="6" w16cid:durableId="1773351826">
    <w:abstractNumId w:val="8"/>
  </w:num>
  <w:num w:numId="7" w16cid:durableId="873886276">
    <w:abstractNumId w:val="1"/>
  </w:num>
  <w:num w:numId="8" w16cid:durableId="984240399">
    <w:abstractNumId w:val="5"/>
  </w:num>
  <w:num w:numId="9" w16cid:durableId="30572171">
    <w:abstractNumId w:val="7"/>
  </w:num>
  <w:num w:numId="10" w16cid:durableId="82922947">
    <w:abstractNumId w:val="0"/>
  </w:num>
  <w:num w:numId="11" w16cid:durableId="396244583">
    <w:abstractNumId w:val="9"/>
  </w:num>
  <w:num w:numId="12" w16cid:durableId="1698046850">
    <w:abstractNumId w:val="11"/>
  </w:num>
  <w:num w:numId="13" w16cid:durableId="7454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34"/>
    <w:rsid w:val="00092862"/>
    <w:rsid w:val="000E3421"/>
    <w:rsid w:val="000F7E9D"/>
    <w:rsid w:val="001D2621"/>
    <w:rsid w:val="00272F67"/>
    <w:rsid w:val="002938A9"/>
    <w:rsid w:val="002E08B2"/>
    <w:rsid w:val="003056C2"/>
    <w:rsid w:val="00330A88"/>
    <w:rsid w:val="00391BB4"/>
    <w:rsid w:val="003B60DB"/>
    <w:rsid w:val="003D0FCD"/>
    <w:rsid w:val="00441746"/>
    <w:rsid w:val="00454E5E"/>
    <w:rsid w:val="00486CE6"/>
    <w:rsid w:val="00573657"/>
    <w:rsid w:val="005D2090"/>
    <w:rsid w:val="005F1D68"/>
    <w:rsid w:val="006122F5"/>
    <w:rsid w:val="00616FF7"/>
    <w:rsid w:val="00645044"/>
    <w:rsid w:val="006B57F2"/>
    <w:rsid w:val="007C3030"/>
    <w:rsid w:val="007F3E06"/>
    <w:rsid w:val="00815C02"/>
    <w:rsid w:val="00825D42"/>
    <w:rsid w:val="008E44D0"/>
    <w:rsid w:val="00A0096B"/>
    <w:rsid w:val="00A85DE0"/>
    <w:rsid w:val="00AC251B"/>
    <w:rsid w:val="00BD3FA9"/>
    <w:rsid w:val="00C05634"/>
    <w:rsid w:val="00C05D3B"/>
    <w:rsid w:val="00C1135C"/>
    <w:rsid w:val="00CB62B5"/>
    <w:rsid w:val="00E0702E"/>
    <w:rsid w:val="00E213A4"/>
    <w:rsid w:val="00EA459A"/>
    <w:rsid w:val="00F2262D"/>
    <w:rsid w:val="00F356AF"/>
    <w:rsid w:val="00F36E5F"/>
    <w:rsid w:val="00F53313"/>
    <w:rsid w:val="00F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5265"/>
  <w15:chartTrackingRefBased/>
  <w15:docId w15:val="{E918BD1F-C099-4221-9F3C-1E28D5B5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34"/>
    <w:pPr>
      <w:ind w:left="720"/>
      <w:contextualSpacing/>
    </w:pPr>
  </w:style>
  <w:style w:type="paragraph" w:styleId="NormalWeb">
    <w:name w:val="Normal (Web)"/>
    <w:basedOn w:val="Normal"/>
    <w:uiPriority w:val="99"/>
    <w:semiHidden/>
    <w:unhideWhenUsed/>
    <w:rsid w:val="00612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2F5"/>
    <w:rPr>
      <w:b/>
      <w:bCs/>
    </w:rPr>
  </w:style>
  <w:style w:type="character" w:styleId="Emphasis">
    <w:name w:val="Emphasis"/>
    <w:basedOn w:val="DefaultParagraphFont"/>
    <w:uiPriority w:val="20"/>
    <w:qFormat/>
    <w:rsid w:val="006122F5"/>
    <w:rPr>
      <w:i/>
      <w:iCs/>
    </w:rPr>
  </w:style>
  <w:style w:type="character" w:styleId="Hyperlink">
    <w:name w:val="Hyperlink"/>
    <w:basedOn w:val="DefaultParagraphFont"/>
    <w:uiPriority w:val="99"/>
    <w:semiHidden/>
    <w:unhideWhenUsed/>
    <w:rsid w:val="006122F5"/>
    <w:rPr>
      <w:color w:val="0000FF"/>
      <w:u w:val="single"/>
    </w:rPr>
  </w:style>
  <w:style w:type="paragraph" w:styleId="NoSpacing">
    <w:name w:val="No Spacing"/>
    <w:uiPriority w:val="1"/>
    <w:qFormat/>
    <w:rsid w:val="00C05D3B"/>
    <w:pPr>
      <w:spacing w:after="0" w:line="240" w:lineRule="auto"/>
    </w:pPr>
  </w:style>
  <w:style w:type="paragraph" w:styleId="Revision">
    <w:name w:val="Revision"/>
    <w:hidden/>
    <w:uiPriority w:val="99"/>
    <w:semiHidden/>
    <w:rsid w:val="00305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63803">
      <w:bodyDiv w:val="1"/>
      <w:marLeft w:val="0"/>
      <w:marRight w:val="0"/>
      <w:marTop w:val="0"/>
      <w:marBottom w:val="0"/>
      <w:divBdr>
        <w:top w:val="none" w:sz="0" w:space="0" w:color="auto"/>
        <w:left w:val="none" w:sz="0" w:space="0" w:color="auto"/>
        <w:bottom w:val="none" w:sz="0" w:space="0" w:color="auto"/>
        <w:right w:val="none" w:sz="0" w:space="0" w:color="auto"/>
      </w:divBdr>
      <w:divsChild>
        <w:div w:id="1490756960">
          <w:marLeft w:val="0"/>
          <w:marRight w:val="0"/>
          <w:marTop w:val="0"/>
          <w:marBottom w:val="0"/>
          <w:divBdr>
            <w:top w:val="none" w:sz="0" w:space="0" w:color="auto"/>
            <w:left w:val="none" w:sz="0" w:space="0" w:color="auto"/>
            <w:bottom w:val="none" w:sz="0" w:space="0" w:color="auto"/>
            <w:right w:val="none" w:sz="0" w:space="0" w:color="auto"/>
          </w:divBdr>
          <w:divsChild>
            <w:div w:id="1162549168">
              <w:marLeft w:val="0"/>
              <w:marRight w:val="0"/>
              <w:marTop w:val="0"/>
              <w:marBottom w:val="0"/>
              <w:divBdr>
                <w:top w:val="none" w:sz="0" w:space="0" w:color="auto"/>
                <w:left w:val="none" w:sz="0" w:space="0" w:color="auto"/>
                <w:bottom w:val="none" w:sz="0" w:space="0" w:color="auto"/>
                <w:right w:val="none" w:sz="0" w:space="0" w:color="auto"/>
              </w:divBdr>
              <w:divsChild>
                <w:div w:id="1683821054">
                  <w:marLeft w:val="0"/>
                  <w:marRight w:val="0"/>
                  <w:marTop w:val="0"/>
                  <w:marBottom w:val="0"/>
                  <w:divBdr>
                    <w:top w:val="none" w:sz="0" w:space="0" w:color="auto"/>
                    <w:left w:val="none" w:sz="0" w:space="0" w:color="auto"/>
                    <w:bottom w:val="none" w:sz="0" w:space="0" w:color="auto"/>
                    <w:right w:val="none" w:sz="0" w:space="0" w:color="auto"/>
                  </w:divBdr>
                  <w:divsChild>
                    <w:div w:id="1343701586">
                      <w:marLeft w:val="0"/>
                      <w:marRight w:val="0"/>
                      <w:marTop w:val="0"/>
                      <w:marBottom w:val="0"/>
                      <w:divBdr>
                        <w:top w:val="none" w:sz="0" w:space="0" w:color="auto"/>
                        <w:left w:val="none" w:sz="0" w:space="0" w:color="auto"/>
                        <w:bottom w:val="none" w:sz="0" w:space="0" w:color="auto"/>
                        <w:right w:val="none" w:sz="0" w:space="0" w:color="auto"/>
                      </w:divBdr>
                      <w:divsChild>
                        <w:div w:id="2065566509">
                          <w:marLeft w:val="0"/>
                          <w:marRight w:val="0"/>
                          <w:marTop w:val="0"/>
                          <w:marBottom w:val="0"/>
                          <w:divBdr>
                            <w:top w:val="none" w:sz="0" w:space="0" w:color="auto"/>
                            <w:left w:val="none" w:sz="0" w:space="0" w:color="auto"/>
                            <w:bottom w:val="none" w:sz="0" w:space="0" w:color="auto"/>
                            <w:right w:val="none" w:sz="0" w:space="0" w:color="auto"/>
                          </w:divBdr>
                          <w:divsChild>
                            <w:div w:id="387458307">
                              <w:marLeft w:val="0"/>
                              <w:marRight w:val="0"/>
                              <w:marTop w:val="0"/>
                              <w:marBottom w:val="0"/>
                              <w:divBdr>
                                <w:top w:val="none" w:sz="0" w:space="0" w:color="auto"/>
                                <w:left w:val="none" w:sz="0" w:space="0" w:color="auto"/>
                                <w:bottom w:val="none" w:sz="0" w:space="0" w:color="auto"/>
                                <w:right w:val="none" w:sz="0" w:space="0" w:color="auto"/>
                              </w:divBdr>
                              <w:divsChild>
                                <w:div w:id="373114558">
                                  <w:marLeft w:val="0"/>
                                  <w:marRight w:val="0"/>
                                  <w:marTop w:val="0"/>
                                  <w:marBottom w:val="0"/>
                                  <w:divBdr>
                                    <w:top w:val="none" w:sz="0" w:space="0" w:color="auto"/>
                                    <w:left w:val="none" w:sz="0" w:space="0" w:color="auto"/>
                                    <w:bottom w:val="none" w:sz="0" w:space="0" w:color="auto"/>
                                    <w:right w:val="none" w:sz="0" w:space="0" w:color="auto"/>
                                  </w:divBdr>
                                  <w:divsChild>
                                    <w:div w:id="563226090">
                                      <w:marLeft w:val="0"/>
                                      <w:marRight w:val="0"/>
                                      <w:marTop w:val="0"/>
                                      <w:marBottom w:val="0"/>
                                      <w:divBdr>
                                        <w:top w:val="none" w:sz="0" w:space="0" w:color="auto"/>
                                        <w:left w:val="none" w:sz="0" w:space="0" w:color="auto"/>
                                        <w:bottom w:val="none" w:sz="0" w:space="0" w:color="auto"/>
                                        <w:right w:val="none" w:sz="0" w:space="0" w:color="auto"/>
                                      </w:divBdr>
                                      <w:divsChild>
                                        <w:div w:id="995499427">
                                          <w:marLeft w:val="0"/>
                                          <w:marRight w:val="0"/>
                                          <w:marTop w:val="0"/>
                                          <w:marBottom w:val="0"/>
                                          <w:divBdr>
                                            <w:top w:val="none" w:sz="0" w:space="0" w:color="auto"/>
                                            <w:left w:val="none" w:sz="0" w:space="0" w:color="auto"/>
                                            <w:bottom w:val="none" w:sz="0" w:space="0" w:color="auto"/>
                                            <w:right w:val="none" w:sz="0" w:space="0" w:color="auto"/>
                                          </w:divBdr>
                                          <w:divsChild>
                                            <w:div w:id="2137750241">
                                              <w:marLeft w:val="0"/>
                                              <w:marRight w:val="0"/>
                                              <w:marTop w:val="0"/>
                                              <w:marBottom w:val="0"/>
                                              <w:divBdr>
                                                <w:top w:val="none" w:sz="0" w:space="0" w:color="auto"/>
                                                <w:left w:val="none" w:sz="0" w:space="0" w:color="auto"/>
                                                <w:bottom w:val="none" w:sz="0" w:space="0" w:color="auto"/>
                                                <w:right w:val="none" w:sz="0" w:space="0" w:color="auto"/>
                                              </w:divBdr>
                                              <w:divsChild>
                                                <w:div w:id="761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620">
                                          <w:marLeft w:val="0"/>
                                          <w:marRight w:val="0"/>
                                          <w:marTop w:val="0"/>
                                          <w:marBottom w:val="0"/>
                                          <w:divBdr>
                                            <w:top w:val="none" w:sz="0" w:space="0" w:color="auto"/>
                                            <w:left w:val="none" w:sz="0" w:space="0" w:color="auto"/>
                                            <w:bottom w:val="none" w:sz="0" w:space="0" w:color="auto"/>
                                            <w:right w:val="none" w:sz="0" w:space="0" w:color="auto"/>
                                          </w:divBdr>
                                          <w:divsChild>
                                            <w:div w:id="1980963341">
                                              <w:marLeft w:val="0"/>
                                              <w:marRight w:val="0"/>
                                              <w:marTop w:val="0"/>
                                              <w:marBottom w:val="0"/>
                                              <w:divBdr>
                                                <w:top w:val="none" w:sz="0" w:space="0" w:color="auto"/>
                                                <w:left w:val="none" w:sz="0" w:space="0" w:color="auto"/>
                                                <w:bottom w:val="none" w:sz="0" w:space="0" w:color="auto"/>
                                                <w:right w:val="none" w:sz="0" w:space="0" w:color="auto"/>
                                              </w:divBdr>
                                              <w:divsChild>
                                                <w:div w:id="59332530">
                                                  <w:marLeft w:val="0"/>
                                                  <w:marRight w:val="0"/>
                                                  <w:marTop w:val="0"/>
                                                  <w:marBottom w:val="0"/>
                                                  <w:divBdr>
                                                    <w:top w:val="none" w:sz="0" w:space="0" w:color="auto"/>
                                                    <w:left w:val="none" w:sz="0" w:space="0" w:color="auto"/>
                                                    <w:bottom w:val="none" w:sz="0" w:space="0" w:color="auto"/>
                                                    <w:right w:val="none" w:sz="0" w:space="0" w:color="auto"/>
                                                  </w:divBdr>
                                                  <w:divsChild>
                                                    <w:div w:id="285308503">
                                                      <w:marLeft w:val="0"/>
                                                      <w:marRight w:val="0"/>
                                                      <w:marTop w:val="0"/>
                                                      <w:marBottom w:val="0"/>
                                                      <w:divBdr>
                                                        <w:top w:val="none" w:sz="0" w:space="0" w:color="auto"/>
                                                        <w:left w:val="none" w:sz="0" w:space="0" w:color="auto"/>
                                                        <w:bottom w:val="none" w:sz="0" w:space="0" w:color="auto"/>
                                                        <w:right w:val="none" w:sz="0" w:space="0" w:color="auto"/>
                                                      </w:divBdr>
                                                    </w:div>
                                                  </w:divsChild>
                                                </w:div>
                                                <w:div w:id="431128014">
                                                  <w:marLeft w:val="0"/>
                                                  <w:marRight w:val="0"/>
                                                  <w:marTop w:val="0"/>
                                                  <w:marBottom w:val="0"/>
                                                  <w:divBdr>
                                                    <w:top w:val="none" w:sz="0" w:space="0" w:color="auto"/>
                                                    <w:left w:val="none" w:sz="0" w:space="0" w:color="auto"/>
                                                    <w:bottom w:val="none" w:sz="0" w:space="0" w:color="auto"/>
                                                    <w:right w:val="none" w:sz="0" w:space="0" w:color="auto"/>
                                                  </w:divBdr>
                                                  <w:divsChild>
                                                    <w:div w:id="1524056269">
                                                      <w:marLeft w:val="0"/>
                                                      <w:marRight w:val="0"/>
                                                      <w:marTop w:val="0"/>
                                                      <w:marBottom w:val="0"/>
                                                      <w:divBdr>
                                                        <w:top w:val="none" w:sz="0" w:space="0" w:color="auto"/>
                                                        <w:left w:val="none" w:sz="0" w:space="0" w:color="auto"/>
                                                        <w:bottom w:val="none" w:sz="0" w:space="0" w:color="auto"/>
                                                        <w:right w:val="none" w:sz="0" w:space="0" w:color="auto"/>
                                                      </w:divBdr>
                                                    </w:div>
                                                  </w:divsChild>
                                                </w:div>
                                                <w:div w:id="1143692404">
                                                  <w:marLeft w:val="0"/>
                                                  <w:marRight w:val="0"/>
                                                  <w:marTop w:val="0"/>
                                                  <w:marBottom w:val="0"/>
                                                  <w:divBdr>
                                                    <w:top w:val="none" w:sz="0" w:space="0" w:color="auto"/>
                                                    <w:left w:val="none" w:sz="0" w:space="0" w:color="auto"/>
                                                    <w:bottom w:val="none" w:sz="0" w:space="0" w:color="auto"/>
                                                    <w:right w:val="none" w:sz="0" w:space="0" w:color="auto"/>
                                                  </w:divBdr>
                                                  <w:divsChild>
                                                    <w:div w:id="19334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0734">
                                  <w:marLeft w:val="0"/>
                                  <w:marRight w:val="0"/>
                                  <w:marTop w:val="0"/>
                                  <w:marBottom w:val="0"/>
                                  <w:divBdr>
                                    <w:top w:val="none" w:sz="0" w:space="0" w:color="auto"/>
                                    <w:left w:val="none" w:sz="0" w:space="0" w:color="auto"/>
                                    <w:bottom w:val="none" w:sz="0" w:space="0" w:color="auto"/>
                                    <w:right w:val="none" w:sz="0" w:space="0" w:color="auto"/>
                                  </w:divBdr>
                                  <w:divsChild>
                                    <w:div w:id="488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2614">
          <w:marLeft w:val="0"/>
          <w:marRight w:val="0"/>
          <w:marTop w:val="0"/>
          <w:marBottom w:val="0"/>
          <w:divBdr>
            <w:top w:val="none" w:sz="0" w:space="0" w:color="auto"/>
            <w:left w:val="none" w:sz="0" w:space="0" w:color="auto"/>
            <w:bottom w:val="none" w:sz="0" w:space="0" w:color="auto"/>
            <w:right w:val="none" w:sz="0" w:space="0" w:color="auto"/>
          </w:divBdr>
          <w:divsChild>
            <w:div w:id="506215150">
              <w:marLeft w:val="0"/>
              <w:marRight w:val="0"/>
              <w:marTop w:val="0"/>
              <w:marBottom w:val="0"/>
              <w:divBdr>
                <w:top w:val="none" w:sz="0" w:space="0" w:color="auto"/>
                <w:left w:val="none" w:sz="0" w:space="0" w:color="auto"/>
                <w:bottom w:val="none" w:sz="0" w:space="0" w:color="auto"/>
                <w:right w:val="none" w:sz="0" w:space="0" w:color="auto"/>
              </w:divBdr>
              <w:divsChild>
                <w:div w:id="2000385416">
                  <w:marLeft w:val="0"/>
                  <w:marRight w:val="0"/>
                  <w:marTop w:val="0"/>
                  <w:marBottom w:val="0"/>
                  <w:divBdr>
                    <w:top w:val="none" w:sz="0" w:space="0" w:color="auto"/>
                    <w:left w:val="none" w:sz="0" w:space="0" w:color="auto"/>
                    <w:bottom w:val="none" w:sz="0" w:space="0" w:color="auto"/>
                    <w:right w:val="none" w:sz="0" w:space="0" w:color="auto"/>
                  </w:divBdr>
                  <w:divsChild>
                    <w:div w:id="1748070771">
                      <w:marLeft w:val="0"/>
                      <w:marRight w:val="0"/>
                      <w:marTop w:val="0"/>
                      <w:marBottom w:val="0"/>
                      <w:divBdr>
                        <w:top w:val="none" w:sz="0" w:space="0" w:color="auto"/>
                        <w:left w:val="none" w:sz="0" w:space="0" w:color="auto"/>
                        <w:bottom w:val="none" w:sz="0" w:space="0" w:color="auto"/>
                        <w:right w:val="none" w:sz="0" w:space="0" w:color="auto"/>
                      </w:divBdr>
                      <w:divsChild>
                        <w:div w:id="1690717502">
                          <w:marLeft w:val="0"/>
                          <w:marRight w:val="0"/>
                          <w:marTop w:val="0"/>
                          <w:marBottom w:val="0"/>
                          <w:divBdr>
                            <w:top w:val="none" w:sz="0" w:space="0" w:color="auto"/>
                            <w:left w:val="none" w:sz="0" w:space="0" w:color="auto"/>
                            <w:bottom w:val="none" w:sz="0" w:space="0" w:color="auto"/>
                            <w:right w:val="none" w:sz="0" w:space="0" w:color="auto"/>
                          </w:divBdr>
                          <w:divsChild>
                            <w:div w:id="1970280692">
                              <w:marLeft w:val="0"/>
                              <w:marRight w:val="0"/>
                              <w:marTop w:val="0"/>
                              <w:marBottom w:val="0"/>
                              <w:divBdr>
                                <w:top w:val="none" w:sz="0" w:space="0" w:color="auto"/>
                                <w:left w:val="none" w:sz="0" w:space="0" w:color="auto"/>
                                <w:bottom w:val="none" w:sz="0" w:space="0" w:color="auto"/>
                                <w:right w:val="none" w:sz="0" w:space="0" w:color="auto"/>
                              </w:divBdr>
                              <w:divsChild>
                                <w:div w:id="195317855">
                                  <w:marLeft w:val="0"/>
                                  <w:marRight w:val="0"/>
                                  <w:marTop w:val="0"/>
                                  <w:marBottom w:val="0"/>
                                  <w:divBdr>
                                    <w:top w:val="none" w:sz="0" w:space="0" w:color="auto"/>
                                    <w:left w:val="none" w:sz="0" w:space="0" w:color="auto"/>
                                    <w:bottom w:val="none" w:sz="0" w:space="0" w:color="auto"/>
                                    <w:right w:val="none" w:sz="0" w:space="0" w:color="auto"/>
                                  </w:divBdr>
                                  <w:divsChild>
                                    <w:div w:id="776680622">
                                      <w:marLeft w:val="0"/>
                                      <w:marRight w:val="0"/>
                                      <w:marTop w:val="0"/>
                                      <w:marBottom w:val="0"/>
                                      <w:divBdr>
                                        <w:top w:val="none" w:sz="0" w:space="0" w:color="auto"/>
                                        <w:left w:val="none" w:sz="0" w:space="0" w:color="auto"/>
                                        <w:bottom w:val="none" w:sz="0" w:space="0" w:color="auto"/>
                                        <w:right w:val="none" w:sz="0" w:space="0" w:color="auto"/>
                                      </w:divBdr>
                                      <w:divsChild>
                                        <w:div w:id="540098539">
                                          <w:marLeft w:val="0"/>
                                          <w:marRight w:val="0"/>
                                          <w:marTop w:val="0"/>
                                          <w:marBottom w:val="0"/>
                                          <w:divBdr>
                                            <w:top w:val="none" w:sz="0" w:space="0" w:color="auto"/>
                                            <w:left w:val="none" w:sz="0" w:space="0" w:color="auto"/>
                                            <w:bottom w:val="none" w:sz="0" w:space="0" w:color="auto"/>
                                            <w:right w:val="none" w:sz="0" w:space="0" w:color="auto"/>
                                          </w:divBdr>
                                          <w:divsChild>
                                            <w:div w:id="1349134026">
                                              <w:marLeft w:val="0"/>
                                              <w:marRight w:val="0"/>
                                              <w:marTop w:val="0"/>
                                              <w:marBottom w:val="0"/>
                                              <w:divBdr>
                                                <w:top w:val="none" w:sz="0" w:space="0" w:color="auto"/>
                                                <w:left w:val="none" w:sz="0" w:space="0" w:color="auto"/>
                                                <w:bottom w:val="none" w:sz="0" w:space="0" w:color="auto"/>
                                                <w:right w:val="none" w:sz="0" w:space="0" w:color="auto"/>
                                              </w:divBdr>
                                              <w:divsChild>
                                                <w:div w:id="1905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468658">
      <w:bodyDiv w:val="1"/>
      <w:marLeft w:val="0"/>
      <w:marRight w:val="0"/>
      <w:marTop w:val="0"/>
      <w:marBottom w:val="0"/>
      <w:divBdr>
        <w:top w:val="none" w:sz="0" w:space="0" w:color="auto"/>
        <w:left w:val="none" w:sz="0" w:space="0" w:color="auto"/>
        <w:bottom w:val="none" w:sz="0" w:space="0" w:color="auto"/>
        <w:right w:val="none" w:sz="0" w:space="0" w:color="auto"/>
      </w:divBdr>
    </w:div>
    <w:div w:id="1863933973">
      <w:bodyDiv w:val="1"/>
      <w:marLeft w:val="0"/>
      <w:marRight w:val="0"/>
      <w:marTop w:val="0"/>
      <w:marBottom w:val="0"/>
      <w:divBdr>
        <w:top w:val="none" w:sz="0" w:space="0" w:color="auto"/>
        <w:left w:val="none" w:sz="0" w:space="0" w:color="auto"/>
        <w:bottom w:val="none" w:sz="0" w:space="0" w:color="auto"/>
        <w:right w:val="none" w:sz="0" w:space="0" w:color="auto"/>
      </w:divBdr>
    </w:div>
    <w:div w:id="21201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tindiocese.org/g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3337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Melissa Valles</cp:lastModifiedBy>
  <cp:revision>2</cp:revision>
  <cp:lastPrinted>2024-06-24T16:51:00Z</cp:lastPrinted>
  <dcterms:created xsi:type="dcterms:W3CDTF">2025-08-13T17:01:00Z</dcterms:created>
  <dcterms:modified xsi:type="dcterms:W3CDTF">2025-08-13T17:01:00Z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c7af4eaa-895e-45e3-9d1b-88983c5ed947</vt:lpwstr>
  </property>
</Properties>
</file>