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04E9" w14:textId="7457B757" w:rsidR="00F36373" w:rsidRPr="00D0710D" w:rsidRDefault="00F36373" w:rsidP="004F3AC4">
      <w:pPr>
        <w:spacing w:after="0" w:line="240" w:lineRule="auto"/>
        <w:jc w:val="center"/>
        <w:rPr>
          <w:rFonts w:ascii="Arial" w:hAnsi="Arial" w:cs="Arial"/>
          <w:b/>
          <w:bCs/>
          <w:sz w:val="36"/>
          <w:szCs w:val="36"/>
        </w:rPr>
      </w:pPr>
      <w:r w:rsidRPr="00D0710D">
        <w:rPr>
          <w:rFonts w:ascii="Arial" w:hAnsi="Arial" w:cs="Arial"/>
          <w:b/>
          <w:bCs/>
          <w:noProof/>
          <w:sz w:val="36"/>
          <w:szCs w:val="36"/>
        </w:rPr>
        <w:drawing>
          <wp:anchor distT="0" distB="0" distL="114300" distR="114300" simplePos="0" relativeHeight="251659264" behindDoc="1" locked="0" layoutInCell="1" allowOverlap="1" wp14:anchorId="31EAE211" wp14:editId="1AEF7108">
            <wp:simplePos x="0" y="0"/>
            <wp:positionH relativeFrom="column">
              <wp:posOffset>38100</wp:posOffset>
            </wp:positionH>
            <wp:positionV relativeFrom="margin">
              <wp:align>top</wp:align>
            </wp:positionV>
            <wp:extent cx="1275080" cy="709930"/>
            <wp:effectExtent l="0" t="0" r="1270" b="0"/>
            <wp:wrapSquare wrapText="bothSides"/>
            <wp:docPr id="57052769" name="Picture 1" descr="A group of symbols on a colorful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2769" name="Picture 1" descr="A group of symbols on a colorful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5080" cy="709930"/>
                    </a:xfrm>
                    <a:prstGeom prst="rect">
                      <a:avLst/>
                    </a:prstGeom>
                  </pic:spPr>
                </pic:pic>
              </a:graphicData>
            </a:graphic>
          </wp:anchor>
        </w:drawing>
      </w:r>
      <w:r w:rsidRPr="00D0710D">
        <w:rPr>
          <w:rFonts w:ascii="Arial" w:hAnsi="Arial" w:cs="Arial"/>
          <w:b/>
          <w:bCs/>
          <w:sz w:val="36"/>
          <w:szCs w:val="36"/>
        </w:rPr>
        <w:t xml:space="preserve">Homily </w:t>
      </w:r>
      <w:r>
        <w:rPr>
          <w:rFonts w:ascii="Arial" w:hAnsi="Arial" w:cs="Arial"/>
          <w:b/>
          <w:bCs/>
          <w:sz w:val="36"/>
          <w:szCs w:val="36"/>
        </w:rPr>
        <w:t>–</w:t>
      </w:r>
      <w:r w:rsidRPr="00D0710D">
        <w:rPr>
          <w:rFonts w:ascii="Arial" w:hAnsi="Arial" w:cs="Arial"/>
          <w:b/>
          <w:bCs/>
          <w:sz w:val="36"/>
          <w:szCs w:val="36"/>
        </w:rPr>
        <w:t xml:space="preserve"> CSA Commitment Weekend</w:t>
      </w:r>
    </w:p>
    <w:p w14:paraId="757F5B9F" w14:textId="34DC44D3" w:rsidR="00F36373" w:rsidRPr="004F3AC4" w:rsidRDefault="00F36373" w:rsidP="004F3AC4">
      <w:pPr>
        <w:spacing w:after="0" w:line="240" w:lineRule="auto"/>
        <w:jc w:val="center"/>
        <w:rPr>
          <w:rFonts w:ascii="Arial" w:hAnsi="Arial" w:cs="Arial"/>
          <w:sz w:val="36"/>
          <w:szCs w:val="36"/>
        </w:rPr>
      </w:pPr>
      <w:r w:rsidRPr="00D0710D">
        <w:rPr>
          <w:rFonts w:ascii="Arial" w:hAnsi="Arial" w:cs="Arial"/>
          <w:b/>
          <w:bCs/>
          <w:sz w:val="36"/>
          <w:szCs w:val="36"/>
        </w:rPr>
        <w:t>October 2</w:t>
      </w:r>
      <w:r>
        <w:rPr>
          <w:rFonts w:ascii="Arial" w:hAnsi="Arial" w:cs="Arial"/>
          <w:b/>
          <w:bCs/>
          <w:sz w:val="36"/>
          <w:szCs w:val="36"/>
        </w:rPr>
        <w:t>5-26</w:t>
      </w:r>
      <w:r w:rsidRPr="00D0710D">
        <w:rPr>
          <w:rFonts w:ascii="Arial" w:hAnsi="Arial" w:cs="Arial"/>
          <w:b/>
          <w:bCs/>
          <w:sz w:val="36"/>
          <w:szCs w:val="36"/>
        </w:rPr>
        <w:t>, 202</w:t>
      </w:r>
      <w:r>
        <w:rPr>
          <w:rFonts w:ascii="Arial" w:hAnsi="Arial" w:cs="Arial"/>
          <w:b/>
          <w:bCs/>
          <w:sz w:val="36"/>
          <w:szCs w:val="36"/>
        </w:rPr>
        <w:t>5</w:t>
      </w:r>
    </w:p>
    <w:p w14:paraId="2925429B" w14:textId="77777777" w:rsidR="00F36373" w:rsidRDefault="00F36373" w:rsidP="004F3AC4">
      <w:pPr>
        <w:pStyle w:val="NoSpacing"/>
        <w:jc w:val="both"/>
      </w:pPr>
    </w:p>
    <w:p w14:paraId="18841B77" w14:textId="77777777" w:rsidR="00CD07E4" w:rsidRDefault="00CD07E4" w:rsidP="004F3AC4">
      <w:pPr>
        <w:pStyle w:val="NoSpacing"/>
        <w:jc w:val="both"/>
      </w:pPr>
    </w:p>
    <w:p w14:paraId="51D18E48" w14:textId="77777777" w:rsidR="00D33610" w:rsidRDefault="00D33610" w:rsidP="004F3AC4">
      <w:pPr>
        <w:pStyle w:val="NoSpacing"/>
        <w:jc w:val="both"/>
        <w:rPr>
          <w:rFonts w:ascii="Times New Roman" w:hAnsi="Times New Roman" w:cs="Times New Roman"/>
          <w:sz w:val="24"/>
          <w:szCs w:val="24"/>
        </w:rPr>
      </w:pPr>
    </w:p>
    <w:p w14:paraId="7F441EA7" w14:textId="11E6798B" w:rsidR="000F7E9D" w:rsidRDefault="000F7E9D"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t>Dear brothers and sisters in Christ,</w:t>
      </w:r>
    </w:p>
    <w:p w14:paraId="787482D4" w14:textId="77777777" w:rsidR="00C41EE7" w:rsidRPr="00F36373" w:rsidRDefault="00C41EE7" w:rsidP="004F3AC4">
      <w:pPr>
        <w:pStyle w:val="NoSpacing"/>
        <w:jc w:val="both"/>
        <w:rPr>
          <w:rFonts w:ascii="Times New Roman" w:hAnsi="Times New Roman" w:cs="Times New Roman"/>
          <w:sz w:val="24"/>
          <w:szCs w:val="24"/>
        </w:rPr>
      </w:pPr>
    </w:p>
    <w:p w14:paraId="58C529B9" w14:textId="56BD4AB5" w:rsidR="000F7E9D" w:rsidRPr="00F36373" w:rsidRDefault="000F7E9D" w:rsidP="004F3AC4">
      <w:pPr>
        <w:pStyle w:val="NoSpacing"/>
        <w:jc w:val="both"/>
        <w:rPr>
          <w:rFonts w:ascii="Times New Roman" w:eastAsia="Times New Roman" w:hAnsi="Times New Roman" w:cs="Times New Roman"/>
          <w:sz w:val="24"/>
          <w:szCs w:val="24"/>
        </w:rPr>
      </w:pPr>
      <w:r w:rsidRPr="00F36373">
        <w:rPr>
          <w:rFonts w:ascii="Times New Roman" w:eastAsia="Times New Roman" w:hAnsi="Times New Roman" w:cs="Times New Roman"/>
          <w:sz w:val="24"/>
          <w:szCs w:val="24"/>
        </w:rPr>
        <w:t xml:space="preserve">Today’s Scripture readings offer profound </w:t>
      </w:r>
      <w:r w:rsidR="00882FB7">
        <w:rPr>
          <w:rFonts w:ascii="Times New Roman" w:eastAsia="Times New Roman" w:hAnsi="Times New Roman" w:cs="Times New Roman"/>
          <w:sz w:val="24"/>
          <w:szCs w:val="24"/>
        </w:rPr>
        <w:t xml:space="preserve">insights </w:t>
      </w:r>
      <w:r w:rsidRPr="00F36373">
        <w:rPr>
          <w:rFonts w:ascii="Times New Roman" w:eastAsia="Times New Roman" w:hAnsi="Times New Roman" w:cs="Times New Roman"/>
          <w:sz w:val="24"/>
          <w:szCs w:val="24"/>
        </w:rPr>
        <w:t xml:space="preserve">that speak to our mission as we kick off the </w:t>
      </w:r>
      <w:r w:rsidR="00C2406D" w:rsidRPr="00F36373">
        <w:rPr>
          <w:rFonts w:ascii="Times New Roman" w:eastAsia="Times New Roman" w:hAnsi="Times New Roman" w:cs="Times New Roman"/>
          <w:sz w:val="24"/>
          <w:szCs w:val="24"/>
        </w:rPr>
        <w:t>upcoming</w:t>
      </w:r>
      <w:r w:rsidRPr="00F36373">
        <w:rPr>
          <w:rFonts w:ascii="Times New Roman" w:eastAsia="Times New Roman" w:hAnsi="Times New Roman" w:cs="Times New Roman"/>
          <w:sz w:val="24"/>
          <w:szCs w:val="24"/>
        </w:rPr>
        <w:t xml:space="preserve"> Catholic Services Appeal</w:t>
      </w:r>
      <w:r w:rsidR="00C2406D" w:rsidRPr="00F36373">
        <w:rPr>
          <w:rFonts w:ascii="Times New Roman" w:eastAsia="Times New Roman" w:hAnsi="Times New Roman" w:cs="Times New Roman"/>
          <w:sz w:val="24"/>
          <w:szCs w:val="24"/>
        </w:rPr>
        <w:t xml:space="preserve"> (CSA)</w:t>
      </w:r>
      <w:r w:rsidRPr="00F36373">
        <w:rPr>
          <w:rFonts w:ascii="Times New Roman" w:eastAsia="Times New Roman" w:hAnsi="Times New Roman" w:cs="Times New Roman"/>
          <w:sz w:val="24"/>
          <w:szCs w:val="24"/>
        </w:rPr>
        <w:t>. They remind us how</w:t>
      </w:r>
      <w:r w:rsidR="00882FB7">
        <w:rPr>
          <w:rFonts w:ascii="Times New Roman" w:eastAsia="Times New Roman" w:hAnsi="Times New Roman" w:cs="Times New Roman"/>
          <w:sz w:val="24"/>
          <w:szCs w:val="24"/>
        </w:rPr>
        <w:t>,</w:t>
      </w:r>
      <w:r w:rsidRPr="00F36373">
        <w:rPr>
          <w:rFonts w:ascii="Times New Roman" w:eastAsia="Times New Roman" w:hAnsi="Times New Roman" w:cs="Times New Roman"/>
          <w:sz w:val="24"/>
          <w:szCs w:val="24"/>
        </w:rPr>
        <w:t xml:space="preserve"> together</w:t>
      </w:r>
      <w:r w:rsidR="00882FB7">
        <w:rPr>
          <w:rFonts w:ascii="Times New Roman" w:eastAsia="Times New Roman" w:hAnsi="Times New Roman" w:cs="Times New Roman"/>
          <w:sz w:val="24"/>
          <w:szCs w:val="24"/>
        </w:rPr>
        <w:t>,</w:t>
      </w:r>
      <w:r w:rsidRPr="00F36373">
        <w:rPr>
          <w:rFonts w:ascii="Times New Roman" w:eastAsia="Times New Roman" w:hAnsi="Times New Roman" w:cs="Times New Roman"/>
          <w:sz w:val="24"/>
          <w:szCs w:val="24"/>
        </w:rPr>
        <w:t xml:space="preserve"> we bring hope to others through faith, humility, and generous love. </w:t>
      </w:r>
      <w:r w:rsidR="00882FB7">
        <w:rPr>
          <w:rFonts w:ascii="Times New Roman" w:eastAsia="Times New Roman" w:hAnsi="Times New Roman" w:cs="Times New Roman"/>
          <w:sz w:val="24"/>
          <w:szCs w:val="24"/>
        </w:rPr>
        <w:t xml:space="preserve">Here are some homily ideas </w:t>
      </w:r>
      <w:r w:rsidRPr="00F36373">
        <w:rPr>
          <w:rFonts w:ascii="Times New Roman" w:eastAsia="Times New Roman" w:hAnsi="Times New Roman" w:cs="Times New Roman"/>
          <w:sz w:val="24"/>
          <w:szCs w:val="24"/>
        </w:rPr>
        <w:t>on these lessons from the readings:</w:t>
      </w:r>
    </w:p>
    <w:p w14:paraId="22E62121" w14:textId="77777777" w:rsidR="00825D42" w:rsidRPr="00F36373" w:rsidRDefault="00825D42" w:rsidP="004F3AC4">
      <w:pPr>
        <w:pStyle w:val="NoSpacing"/>
        <w:jc w:val="both"/>
        <w:rPr>
          <w:rFonts w:ascii="Times New Roman" w:hAnsi="Times New Roman" w:cs="Times New Roman"/>
          <w:sz w:val="24"/>
          <w:szCs w:val="24"/>
        </w:rPr>
      </w:pPr>
    </w:p>
    <w:p w14:paraId="1EDE7CC5" w14:textId="7977AADB" w:rsidR="000F7E9D" w:rsidRPr="00F36373" w:rsidRDefault="000F7E9D" w:rsidP="004F3AC4">
      <w:pPr>
        <w:pStyle w:val="NoSpacing"/>
        <w:numPr>
          <w:ilvl w:val="0"/>
          <w:numId w:val="12"/>
        </w:numPr>
        <w:ind w:left="360"/>
        <w:jc w:val="both"/>
        <w:rPr>
          <w:rFonts w:ascii="Times New Roman" w:hAnsi="Times New Roman" w:cs="Times New Roman"/>
          <w:sz w:val="24"/>
          <w:szCs w:val="24"/>
        </w:rPr>
      </w:pPr>
      <w:r w:rsidRPr="00F36373">
        <w:rPr>
          <w:rFonts w:ascii="Times New Roman" w:hAnsi="Times New Roman" w:cs="Times New Roman"/>
          <w:b/>
          <w:bCs/>
          <w:sz w:val="24"/>
          <w:szCs w:val="24"/>
        </w:rPr>
        <w:t>God’s Justice and the Cry of the Lowly (Sirach 35:12-18)</w:t>
      </w:r>
      <w:r w:rsidRPr="00F36373">
        <w:rPr>
          <w:rFonts w:ascii="Times New Roman" w:hAnsi="Times New Roman" w:cs="Times New Roman"/>
          <w:sz w:val="24"/>
          <w:szCs w:val="24"/>
        </w:rPr>
        <w:t xml:space="preserve"> – In the first reading, Sirach proclaims that </w:t>
      </w:r>
      <w:r w:rsidRPr="00F36373">
        <w:rPr>
          <w:rFonts w:ascii="Times New Roman" w:hAnsi="Times New Roman" w:cs="Times New Roman"/>
          <w:i/>
          <w:iCs/>
          <w:sz w:val="24"/>
          <w:szCs w:val="24"/>
        </w:rPr>
        <w:t>“The Lord is a God of justice, who knows no favorites”</w:t>
      </w:r>
      <w:r w:rsidRPr="00F36373">
        <w:rPr>
          <w:rFonts w:ascii="Times New Roman" w:hAnsi="Times New Roman" w:cs="Times New Roman"/>
          <w:sz w:val="24"/>
          <w:szCs w:val="24"/>
        </w:rPr>
        <w:t xml:space="preserve"> and that </w:t>
      </w:r>
      <w:r w:rsidRPr="00F36373">
        <w:rPr>
          <w:rFonts w:ascii="Times New Roman" w:hAnsi="Times New Roman" w:cs="Times New Roman"/>
          <w:i/>
          <w:iCs/>
          <w:sz w:val="24"/>
          <w:szCs w:val="24"/>
        </w:rPr>
        <w:t>“the prayer of the lowly pierces the clouds</w:t>
      </w:r>
      <w:r w:rsidR="00EF071D" w:rsidRPr="00F36373">
        <w:rPr>
          <w:rFonts w:ascii="Times New Roman" w:hAnsi="Times New Roman" w:cs="Times New Roman"/>
          <w:i/>
          <w:iCs/>
          <w:sz w:val="24"/>
          <w:szCs w:val="24"/>
        </w:rPr>
        <w:t>.</w:t>
      </w:r>
      <w:r w:rsidRPr="00F36373">
        <w:rPr>
          <w:rFonts w:ascii="Times New Roman" w:hAnsi="Times New Roman" w:cs="Times New Roman"/>
          <w:i/>
          <w:iCs/>
          <w:sz w:val="24"/>
          <w:szCs w:val="24"/>
        </w:rPr>
        <w:t>”</w:t>
      </w:r>
      <w:r w:rsidRPr="00F36373">
        <w:rPr>
          <w:rFonts w:ascii="Times New Roman" w:hAnsi="Times New Roman" w:cs="Times New Roman"/>
          <w:sz w:val="24"/>
          <w:szCs w:val="24"/>
        </w:rPr>
        <w:t xml:space="preserve"> God hears the cries of the oppressed, the orphan, and the widow, assuring us that He is not deaf to those in need.</w:t>
      </w:r>
    </w:p>
    <w:p w14:paraId="6CD97FA0" w14:textId="36E7E27D" w:rsidR="00F36373" w:rsidRDefault="00882FB7" w:rsidP="004F3AC4">
      <w:pPr>
        <w:pStyle w:val="NoSpacing"/>
        <w:ind w:left="360"/>
        <w:jc w:val="both"/>
        <w:rPr>
          <w:rFonts w:ascii="Times New Roman" w:hAnsi="Times New Roman" w:cs="Times New Roman"/>
          <w:sz w:val="24"/>
          <w:szCs w:val="24"/>
        </w:rPr>
      </w:pPr>
      <w:r>
        <w:rPr>
          <w:rFonts w:ascii="Times New Roman" w:hAnsi="Times New Roman" w:cs="Times New Roman"/>
          <w:b/>
          <w:bCs/>
          <w:sz w:val="24"/>
          <w:szCs w:val="24"/>
        </w:rPr>
        <w:t>Homily ideas</w:t>
      </w:r>
      <w:r w:rsidR="000F7E9D" w:rsidRPr="00F36373">
        <w:rPr>
          <w:rFonts w:ascii="Times New Roman" w:hAnsi="Times New Roman" w:cs="Times New Roman"/>
          <w:b/>
          <w:bCs/>
          <w:sz w:val="24"/>
          <w:szCs w:val="24"/>
        </w:rPr>
        <w:t>:</w:t>
      </w:r>
    </w:p>
    <w:p w14:paraId="58654DE2" w14:textId="439C5602" w:rsidR="000F7E9D" w:rsidRPr="00F36373" w:rsidRDefault="00882FB7" w:rsidP="004F3AC4">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Pope Francis continues to reference the words of St. Augustine, “You made us for yourself Lord, and our </w:t>
      </w:r>
      <w:r w:rsidRPr="00692FAB">
        <w:rPr>
          <w:rFonts w:ascii="Times New Roman" w:hAnsi="Times New Roman" w:cs="Times New Roman"/>
          <w:b/>
          <w:bCs/>
          <w:sz w:val="24"/>
          <w:szCs w:val="24"/>
          <w:u w:val="single"/>
        </w:rPr>
        <w:t>heart</w:t>
      </w:r>
      <w:r>
        <w:rPr>
          <w:rFonts w:ascii="Times New Roman" w:hAnsi="Times New Roman" w:cs="Times New Roman"/>
          <w:sz w:val="24"/>
          <w:szCs w:val="24"/>
        </w:rPr>
        <w:t xml:space="preserve"> is restless until it rests in you.”  What is so evocative of Augustine’s words is that he speaks not of many hearts, but rather, of </w:t>
      </w:r>
      <w:r w:rsidRPr="00692FAB">
        <w:rPr>
          <w:rFonts w:ascii="Times New Roman" w:hAnsi="Times New Roman" w:cs="Times New Roman"/>
          <w:b/>
          <w:bCs/>
          <w:sz w:val="24"/>
          <w:szCs w:val="24"/>
          <w:u w:val="single"/>
        </w:rPr>
        <w:t>one heart</w:t>
      </w:r>
      <w:r>
        <w:rPr>
          <w:rFonts w:ascii="Times New Roman" w:hAnsi="Times New Roman" w:cs="Times New Roman"/>
          <w:sz w:val="24"/>
          <w:szCs w:val="24"/>
        </w:rPr>
        <w:t xml:space="preserve"> – Our Heart. The CSA </w:t>
      </w:r>
      <w:r w:rsidR="000F7E9D" w:rsidRPr="00F36373">
        <w:rPr>
          <w:rFonts w:ascii="Times New Roman" w:hAnsi="Times New Roman" w:cs="Times New Roman"/>
          <w:sz w:val="24"/>
          <w:szCs w:val="24"/>
        </w:rPr>
        <w:t>call</w:t>
      </w:r>
      <w:r>
        <w:rPr>
          <w:rFonts w:ascii="Times New Roman" w:hAnsi="Times New Roman" w:cs="Times New Roman"/>
          <w:sz w:val="24"/>
          <w:szCs w:val="24"/>
        </w:rPr>
        <w:t>s us</w:t>
      </w:r>
      <w:r w:rsidR="000F7E9D" w:rsidRPr="00F36373">
        <w:rPr>
          <w:rFonts w:ascii="Times New Roman" w:hAnsi="Times New Roman" w:cs="Times New Roman"/>
          <w:sz w:val="24"/>
          <w:szCs w:val="24"/>
        </w:rPr>
        <w:t xml:space="preserve"> to share in God’s compassion and justice</w:t>
      </w:r>
      <w:r>
        <w:rPr>
          <w:rFonts w:ascii="Times New Roman" w:hAnsi="Times New Roman" w:cs="Times New Roman"/>
          <w:sz w:val="24"/>
          <w:szCs w:val="24"/>
        </w:rPr>
        <w:t xml:space="preserve"> with </w:t>
      </w:r>
      <w:r w:rsidRPr="00692FAB">
        <w:rPr>
          <w:rFonts w:ascii="Times New Roman" w:hAnsi="Times New Roman" w:cs="Times New Roman"/>
          <w:b/>
          <w:bCs/>
          <w:sz w:val="24"/>
          <w:szCs w:val="24"/>
          <w:u w:val="single"/>
        </w:rPr>
        <w:t>one heart</w:t>
      </w:r>
      <w:r>
        <w:rPr>
          <w:rFonts w:ascii="Times New Roman" w:hAnsi="Times New Roman" w:cs="Times New Roman"/>
          <w:sz w:val="24"/>
          <w:szCs w:val="24"/>
        </w:rPr>
        <w:t xml:space="preserve"> in </w:t>
      </w:r>
      <w:r w:rsidRPr="00692FAB">
        <w:rPr>
          <w:rFonts w:ascii="Times New Roman" w:hAnsi="Times New Roman" w:cs="Times New Roman"/>
          <w:b/>
          <w:bCs/>
          <w:sz w:val="24"/>
          <w:szCs w:val="24"/>
          <w:u w:val="single"/>
        </w:rPr>
        <w:t>Christ’s heart</w:t>
      </w:r>
      <w:r w:rsidR="000F7E9D" w:rsidRPr="00F36373">
        <w:rPr>
          <w:rFonts w:ascii="Times New Roman" w:hAnsi="Times New Roman" w:cs="Times New Roman"/>
          <w:sz w:val="24"/>
          <w:szCs w:val="24"/>
        </w:rPr>
        <w:t>.</w:t>
      </w:r>
      <w:r>
        <w:rPr>
          <w:rFonts w:ascii="Times New Roman" w:hAnsi="Times New Roman" w:cs="Times New Roman"/>
          <w:sz w:val="24"/>
          <w:szCs w:val="24"/>
        </w:rPr>
        <w:t xml:space="preserve"> Pope Leo’s motto speaks to this so well – </w:t>
      </w:r>
      <w:r w:rsidRPr="00692FAB">
        <w:rPr>
          <w:rFonts w:ascii="Times New Roman" w:hAnsi="Times New Roman" w:cs="Times New Roman"/>
          <w:b/>
          <w:bCs/>
          <w:i/>
          <w:iCs/>
          <w:sz w:val="24"/>
          <w:szCs w:val="24"/>
          <w:u w:val="single"/>
        </w:rPr>
        <w:t>In the One we are one</w:t>
      </w:r>
      <w:r>
        <w:rPr>
          <w:rFonts w:ascii="Times New Roman" w:hAnsi="Times New Roman" w:cs="Times New Roman"/>
          <w:sz w:val="24"/>
          <w:szCs w:val="24"/>
        </w:rPr>
        <w:t xml:space="preserve">.  </w:t>
      </w:r>
      <w:r w:rsidR="000F7E9D" w:rsidRPr="00F36373">
        <w:rPr>
          <w:rFonts w:ascii="Times New Roman" w:hAnsi="Times New Roman" w:cs="Times New Roman"/>
          <w:sz w:val="24"/>
          <w:szCs w:val="24"/>
        </w:rPr>
        <w:t xml:space="preserve">When we support the </w:t>
      </w:r>
      <w:r w:rsidR="00C2406D" w:rsidRPr="00F36373">
        <w:rPr>
          <w:rFonts w:ascii="Times New Roman" w:hAnsi="Times New Roman" w:cs="Times New Roman"/>
          <w:sz w:val="24"/>
          <w:szCs w:val="24"/>
        </w:rPr>
        <w:t>CSA</w:t>
      </w:r>
      <w:r w:rsidR="000F7E9D" w:rsidRPr="00F36373">
        <w:rPr>
          <w:rFonts w:ascii="Times New Roman" w:hAnsi="Times New Roman" w:cs="Times New Roman"/>
          <w:sz w:val="24"/>
          <w:szCs w:val="24"/>
        </w:rPr>
        <w:t xml:space="preserve">, </w:t>
      </w:r>
      <w:r>
        <w:rPr>
          <w:rFonts w:ascii="Times New Roman" w:hAnsi="Times New Roman" w:cs="Times New Roman"/>
          <w:sz w:val="24"/>
          <w:szCs w:val="24"/>
        </w:rPr>
        <w:t xml:space="preserve">our heart joins the heart </w:t>
      </w:r>
      <w:r w:rsidR="000F7E9D" w:rsidRPr="00F36373">
        <w:rPr>
          <w:rFonts w:ascii="Times New Roman" w:hAnsi="Times New Roman" w:cs="Times New Roman"/>
          <w:sz w:val="24"/>
          <w:szCs w:val="24"/>
        </w:rPr>
        <w:t>of the Lord</w:t>
      </w:r>
      <w:r>
        <w:rPr>
          <w:rFonts w:ascii="Times New Roman" w:hAnsi="Times New Roman" w:cs="Times New Roman"/>
          <w:sz w:val="24"/>
          <w:szCs w:val="24"/>
        </w:rPr>
        <w:t xml:space="preserve">, bringing his </w:t>
      </w:r>
      <w:r w:rsidR="000F7E9D" w:rsidRPr="00F36373">
        <w:rPr>
          <w:rFonts w:ascii="Times New Roman" w:hAnsi="Times New Roman" w:cs="Times New Roman"/>
          <w:sz w:val="24"/>
          <w:szCs w:val="24"/>
        </w:rPr>
        <w:t xml:space="preserve">justice and mercy, helping </w:t>
      </w:r>
      <w:r>
        <w:rPr>
          <w:rFonts w:ascii="Times New Roman" w:hAnsi="Times New Roman" w:cs="Times New Roman"/>
          <w:sz w:val="24"/>
          <w:szCs w:val="24"/>
        </w:rPr>
        <w:t xml:space="preserve">him to </w:t>
      </w:r>
      <w:r w:rsidR="000F7E9D" w:rsidRPr="00F36373">
        <w:rPr>
          <w:rFonts w:ascii="Times New Roman" w:hAnsi="Times New Roman" w:cs="Times New Roman"/>
          <w:sz w:val="24"/>
          <w:szCs w:val="24"/>
        </w:rPr>
        <w:t>answer the cries of the poor and vulnerable in our communities. Our contributions are one way that God “will not delay” in responding to those prayers, using us to bring hope and relief to them.</w:t>
      </w:r>
    </w:p>
    <w:p w14:paraId="4EB47606" w14:textId="77777777" w:rsidR="000F7E9D" w:rsidRPr="00F36373" w:rsidRDefault="000F7E9D" w:rsidP="004F3AC4">
      <w:pPr>
        <w:pStyle w:val="NoSpacing"/>
        <w:jc w:val="both"/>
        <w:rPr>
          <w:rFonts w:ascii="Times New Roman" w:hAnsi="Times New Roman" w:cs="Times New Roman"/>
          <w:sz w:val="24"/>
          <w:szCs w:val="24"/>
        </w:rPr>
      </w:pPr>
    </w:p>
    <w:p w14:paraId="4169B968" w14:textId="46076FDC" w:rsidR="000F7E9D" w:rsidRPr="00F36373" w:rsidRDefault="000F7E9D" w:rsidP="004F3AC4">
      <w:pPr>
        <w:pStyle w:val="NoSpacing"/>
        <w:numPr>
          <w:ilvl w:val="0"/>
          <w:numId w:val="12"/>
        </w:numPr>
        <w:ind w:left="360"/>
        <w:jc w:val="both"/>
        <w:rPr>
          <w:rFonts w:ascii="Times New Roman" w:hAnsi="Times New Roman" w:cs="Times New Roman"/>
          <w:sz w:val="24"/>
          <w:szCs w:val="24"/>
        </w:rPr>
      </w:pPr>
      <w:r w:rsidRPr="00F36373">
        <w:rPr>
          <w:rFonts w:ascii="Times New Roman" w:hAnsi="Times New Roman" w:cs="Times New Roman"/>
          <w:b/>
          <w:bCs/>
          <w:sz w:val="24"/>
          <w:szCs w:val="24"/>
        </w:rPr>
        <w:t>Humility vs. Self-Righteousness (Luke 18:9-14 – The Pharisee’s Attitude)</w:t>
      </w:r>
      <w:r w:rsidRPr="00F36373">
        <w:rPr>
          <w:rFonts w:ascii="Times New Roman" w:hAnsi="Times New Roman" w:cs="Times New Roman"/>
          <w:sz w:val="24"/>
          <w:szCs w:val="24"/>
        </w:rPr>
        <w:t xml:space="preserve"> – In today’s Gospel, Jesus addresses a parable to those who were convinced of their righteousness. He paints a vivid contrast between a Pharisee and a tax collector praying in the Temple. The Pharisee’s prayer is full of pride and self-congratulation. He lists his good deeds and looks down on others, saying, </w:t>
      </w:r>
      <w:r w:rsidRPr="00F36373">
        <w:rPr>
          <w:rFonts w:ascii="Times New Roman" w:hAnsi="Times New Roman" w:cs="Times New Roman"/>
          <w:i/>
          <w:iCs/>
          <w:sz w:val="24"/>
          <w:szCs w:val="24"/>
        </w:rPr>
        <w:t>“O God, I thank you that I am not like the rest of humanity… or even like this tax collector.”</w:t>
      </w:r>
      <w:r w:rsidRPr="00F36373">
        <w:rPr>
          <w:rFonts w:ascii="Times New Roman" w:hAnsi="Times New Roman" w:cs="Times New Roman"/>
          <w:sz w:val="24"/>
          <w:szCs w:val="24"/>
        </w:rPr>
        <w:t xml:space="preserve"> His outward religiosity is undermined by an inner arrogance and lack of charity.</w:t>
      </w:r>
    </w:p>
    <w:p w14:paraId="685DC142" w14:textId="5F9C5880" w:rsidR="00F36373" w:rsidRDefault="00882FB7" w:rsidP="004F3AC4">
      <w:pPr>
        <w:pStyle w:val="NoSpacing"/>
        <w:ind w:left="360"/>
        <w:jc w:val="both"/>
        <w:rPr>
          <w:rFonts w:ascii="Times New Roman" w:hAnsi="Times New Roman" w:cs="Times New Roman"/>
          <w:sz w:val="24"/>
          <w:szCs w:val="24"/>
        </w:rPr>
      </w:pPr>
      <w:r>
        <w:rPr>
          <w:rFonts w:ascii="Times New Roman" w:hAnsi="Times New Roman" w:cs="Times New Roman"/>
          <w:b/>
          <w:bCs/>
          <w:sz w:val="24"/>
          <w:szCs w:val="24"/>
        </w:rPr>
        <w:t>Homily ideas</w:t>
      </w:r>
      <w:r w:rsidR="000F7E9D" w:rsidRPr="00F36373">
        <w:rPr>
          <w:rFonts w:ascii="Times New Roman" w:hAnsi="Times New Roman" w:cs="Times New Roman"/>
          <w:b/>
          <w:bCs/>
          <w:sz w:val="24"/>
          <w:szCs w:val="24"/>
        </w:rPr>
        <w:t>:</w:t>
      </w:r>
    </w:p>
    <w:p w14:paraId="0FFAB09D" w14:textId="6B327BBD" w:rsidR="000F7E9D" w:rsidRPr="00F36373" w:rsidRDefault="000F7E9D" w:rsidP="004F3AC4">
      <w:pPr>
        <w:pStyle w:val="NoSpacing"/>
        <w:ind w:left="360"/>
        <w:jc w:val="both"/>
        <w:rPr>
          <w:rFonts w:ascii="Times New Roman" w:hAnsi="Times New Roman" w:cs="Times New Roman"/>
          <w:sz w:val="24"/>
          <w:szCs w:val="24"/>
        </w:rPr>
      </w:pPr>
      <w:r w:rsidRPr="00F36373">
        <w:rPr>
          <w:rFonts w:ascii="Times New Roman" w:hAnsi="Times New Roman" w:cs="Times New Roman"/>
          <w:sz w:val="24"/>
          <w:szCs w:val="24"/>
        </w:rPr>
        <w:t xml:space="preserve">In our own lives, especially when </w:t>
      </w:r>
      <w:r w:rsidR="00882FB7">
        <w:rPr>
          <w:rFonts w:ascii="Times New Roman" w:hAnsi="Times New Roman" w:cs="Times New Roman"/>
          <w:sz w:val="24"/>
          <w:szCs w:val="24"/>
        </w:rPr>
        <w:t>we engage in</w:t>
      </w:r>
      <w:r w:rsidRPr="00F36373">
        <w:rPr>
          <w:rFonts w:ascii="Times New Roman" w:hAnsi="Times New Roman" w:cs="Times New Roman"/>
          <w:sz w:val="24"/>
          <w:szCs w:val="24"/>
        </w:rPr>
        <w:t xml:space="preserve"> good works or charity, we </w:t>
      </w:r>
      <w:r w:rsidR="00882FB7">
        <w:rPr>
          <w:rFonts w:ascii="Times New Roman" w:hAnsi="Times New Roman" w:cs="Times New Roman"/>
          <w:sz w:val="24"/>
          <w:szCs w:val="24"/>
        </w:rPr>
        <w:t>consider</w:t>
      </w:r>
      <w:r w:rsidRPr="00F36373">
        <w:rPr>
          <w:rFonts w:ascii="Times New Roman" w:hAnsi="Times New Roman" w:cs="Times New Roman"/>
          <w:sz w:val="24"/>
          <w:szCs w:val="24"/>
        </w:rPr>
        <w:t xml:space="preserve"> our hearts</w:t>
      </w:r>
      <w:r w:rsidR="00882FB7">
        <w:rPr>
          <w:rFonts w:ascii="Times New Roman" w:hAnsi="Times New Roman" w:cs="Times New Roman"/>
          <w:sz w:val="24"/>
          <w:szCs w:val="24"/>
        </w:rPr>
        <w:t xml:space="preserve"> brought together as one heart in Christ’s heart</w:t>
      </w:r>
      <w:r w:rsidRPr="00F36373">
        <w:rPr>
          <w:rFonts w:ascii="Times New Roman" w:hAnsi="Times New Roman" w:cs="Times New Roman"/>
          <w:sz w:val="24"/>
          <w:szCs w:val="24"/>
        </w:rPr>
        <w:t xml:space="preserve">. Our support for the Church’s ministries is not about boasting or comparing ourselves to others. Rather, it </w:t>
      </w:r>
      <w:r w:rsidR="00882FB7">
        <w:rPr>
          <w:rFonts w:ascii="Times New Roman" w:hAnsi="Times New Roman" w:cs="Times New Roman"/>
          <w:sz w:val="24"/>
          <w:szCs w:val="24"/>
        </w:rPr>
        <w:t>flows</w:t>
      </w:r>
      <w:r w:rsidRPr="00F36373">
        <w:rPr>
          <w:rFonts w:ascii="Times New Roman" w:hAnsi="Times New Roman" w:cs="Times New Roman"/>
          <w:sz w:val="24"/>
          <w:szCs w:val="24"/>
        </w:rPr>
        <w:t xml:space="preserve"> </w:t>
      </w:r>
      <w:r w:rsidR="00882FB7">
        <w:rPr>
          <w:rFonts w:ascii="Times New Roman" w:hAnsi="Times New Roman" w:cs="Times New Roman"/>
          <w:sz w:val="24"/>
          <w:szCs w:val="24"/>
        </w:rPr>
        <w:t>out of oneness in</w:t>
      </w:r>
      <w:r w:rsidR="00882FB7" w:rsidRPr="00F36373">
        <w:rPr>
          <w:rFonts w:ascii="Times New Roman" w:hAnsi="Times New Roman" w:cs="Times New Roman"/>
          <w:sz w:val="24"/>
          <w:szCs w:val="24"/>
        </w:rPr>
        <w:t xml:space="preserve"> </w:t>
      </w:r>
      <w:r w:rsidRPr="00F36373">
        <w:rPr>
          <w:rFonts w:ascii="Times New Roman" w:hAnsi="Times New Roman" w:cs="Times New Roman"/>
          <w:sz w:val="24"/>
          <w:szCs w:val="24"/>
        </w:rPr>
        <w:t xml:space="preserve">humility and gratitude. We give not because we are </w:t>
      </w:r>
      <w:r w:rsidR="00882FB7">
        <w:rPr>
          <w:rFonts w:ascii="Times New Roman" w:hAnsi="Times New Roman" w:cs="Times New Roman"/>
          <w:sz w:val="24"/>
          <w:szCs w:val="24"/>
        </w:rPr>
        <w:t>superior</w:t>
      </w:r>
      <w:r w:rsidRPr="00F36373">
        <w:rPr>
          <w:rFonts w:ascii="Times New Roman" w:hAnsi="Times New Roman" w:cs="Times New Roman"/>
          <w:sz w:val="24"/>
          <w:szCs w:val="24"/>
        </w:rPr>
        <w:t>, but because we recognize that all we have is a gift from Go</w:t>
      </w:r>
      <w:r w:rsidR="00882FB7">
        <w:rPr>
          <w:rFonts w:ascii="Times New Roman" w:hAnsi="Times New Roman" w:cs="Times New Roman"/>
          <w:sz w:val="24"/>
          <w:szCs w:val="24"/>
        </w:rPr>
        <w:t>d and that in one heart we share the gift.  Generosity</w:t>
      </w:r>
      <w:r w:rsidRPr="00F36373">
        <w:rPr>
          <w:rFonts w:ascii="Times New Roman" w:hAnsi="Times New Roman" w:cs="Times New Roman"/>
          <w:sz w:val="24"/>
          <w:szCs w:val="24"/>
        </w:rPr>
        <w:t xml:space="preserve"> </w:t>
      </w:r>
      <w:r w:rsidR="00882FB7">
        <w:rPr>
          <w:rFonts w:ascii="Times New Roman" w:hAnsi="Times New Roman" w:cs="Times New Roman"/>
          <w:sz w:val="24"/>
          <w:szCs w:val="24"/>
        </w:rPr>
        <w:t>is always</w:t>
      </w:r>
      <w:r w:rsidRPr="00F36373">
        <w:rPr>
          <w:rFonts w:ascii="Times New Roman" w:hAnsi="Times New Roman" w:cs="Times New Roman"/>
          <w:sz w:val="24"/>
          <w:szCs w:val="24"/>
        </w:rPr>
        <w:t xml:space="preserve"> accompanied by humility.</w:t>
      </w:r>
    </w:p>
    <w:p w14:paraId="4E1AB99A" w14:textId="77777777" w:rsidR="00825D42" w:rsidRPr="00C41EE7" w:rsidRDefault="00825D42" w:rsidP="004F3AC4">
      <w:pPr>
        <w:pStyle w:val="NoSpacing"/>
        <w:jc w:val="both"/>
        <w:rPr>
          <w:rFonts w:ascii="Times New Roman" w:hAnsi="Times New Roman" w:cs="Times New Roman"/>
          <w:sz w:val="24"/>
          <w:szCs w:val="24"/>
        </w:rPr>
      </w:pPr>
    </w:p>
    <w:p w14:paraId="5105450C" w14:textId="77777777" w:rsidR="00C41EE7" w:rsidRDefault="000F7E9D" w:rsidP="004F3AC4">
      <w:pPr>
        <w:pStyle w:val="NoSpacing"/>
        <w:numPr>
          <w:ilvl w:val="0"/>
          <w:numId w:val="12"/>
        </w:numPr>
        <w:ind w:left="360"/>
        <w:jc w:val="both"/>
        <w:rPr>
          <w:rFonts w:ascii="Times New Roman" w:hAnsi="Times New Roman" w:cs="Times New Roman"/>
          <w:sz w:val="24"/>
          <w:szCs w:val="24"/>
        </w:rPr>
      </w:pPr>
      <w:r w:rsidRPr="00F36373">
        <w:rPr>
          <w:rFonts w:ascii="Times New Roman" w:hAnsi="Times New Roman" w:cs="Times New Roman"/>
          <w:b/>
          <w:bCs/>
          <w:sz w:val="24"/>
          <w:szCs w:val="24"/>
        </w:rPr>
        <w:t>The Power of Humble Prayer (Luke 18:9-14 – The Tax Collector’s Attitude)</w:t>
      </w:r>
      <w:r w:rsidRPr="00F36373">
        <w:rPr>
          <w:rFonts w:ascii="Times New Roman" w:hAnsi="Times New Roman" w:cs="Times New Roman"/>
          <w:sz w:val="24"/>
          <w:szCs w:val="24"/>
        </w:rPr>
        <w:t xml:space="preserve"> – In contrast, the tax collector in the parable stands at a distance, not even daring to raise his eyes to heaven. He beats his breast and prays simply, </w:t>
      </w:r>
      <w:r w:rsidRPr="00F36373">
        <w:rPr>
          <w:rFonts w:ascii="Times New Roman" w:hAnsi="Times New Roman" w:cs="Times New Roman"/>
          <w:i/>
          <w:iCs/>
          <w:sz w:val="24"/>
          <w:szCs w:val="24"/>
        </w:rPr>
        <w:t>“O God, be merciful to me, a sinner.”</w:t>
      </w:r>
      <w:r w:rsidRPr="00F36373">
        <w:rPr>
          <w:rFonts w:ascii="Times New Roman" w:hAnsi="Times New Roman" w:cs="Times New Roman"/>
          <w:sz w:val="24"/>
          <w:szCs w:val="24"/>
        </w:rPr>
        <w:t xml:space="preserve"> Jesus tells us that it was this humble sinner, not the proud Pharisee, who went </w:t>
      </w:r>
      <w:r w:rsidRPr="00F36373">
        <w:rPr>
          <w:rFonts w:ascii="Times New Roman" w:hAnsi="Times New Roman" w:cs="Times New Roman"/>
          <w:b/>
          <w:bCs/>
          <w:sz w:val="24"/>
          <w:szCs w:val="24"/>
        </w:rPr>
        <w:t>home justified</w:t>
      </w:r>
      <w:r w:rsidRPr="00F36373">
        <w:rPr>
          <w:rFonts w:ascii="Times New Roman" w:hAnsi="Times New Roman" w:cs="Times New Roman"/>
          <w:sz w:val="24"/>
          <w:szCs w:val="24"/>
        </w:rPr>
        <w:t xml:space="preserve"> in God’s eyes. </w:t>
      </w:r>
      <w:r w:rsidRPr="00F36373">
        <w:rPr>
          <w:rFonts w:ascii="Times New Roman" w:hAnsi="Times New Roman" w:cs="Times New Roman"/>
          <w:i/>
          <w:iCs/>
          <w:sz w:val="24"/>
          <w:szCs w:val="24"/>
        </w:rPr>
        <w:lastRenderedPageBreak/>
        <w:t>“Whoever exalts himself will be humbled, and the one who humbles himself will be exalted.”</w:t>
      </w:r>
      <w:r w:rsidRPr="00F36373">
        <w:rPr>
          <w:rFonts w:ascii="Times New Roman" w:hAnsi="Times New Roman" w:cs="Times New Roman"/>
          <w:sz w:val="24"/>
          <w:szCs w:val="24"/>
        </w:rPr>
        <w:t xml:space="preserve"> God looks lovingly on a contrite heart.</w:t>
      </w:r>
    </w:p>
    <w:p w14:paraId="1D58FF44" w14:textId="0AC1E458" w:rsidR="00C41EE7" w:rsidRDefault="00882FB7" w:rsidP="004F3AC4">
      <w:pPr>
        <w:pStyle w:val="NoSpacing"/>
        <w:ind w:firstLine="360"/>
        <w:jc w:val="both"/>
        <w:rPr>
          <w:rFonts w:ascii="Times New Roman" w:hAnsi="Times New Roman" w:cs="Times New Roman"/>
          <w:sz w:val="24"/>
          <w:szCs w:val="24"/>
        </w:rPr>
      </w:pPr>
      <w:r>
        <w:rPr>
          <w:rFonts w:ascii="Times New Roman" w:hAnsi="Times New Roman" w:cs="Times New Roman"/>
          <w:b/>
          <w:bCs/>
          <w:sz w:val="24"/>
          <w:szCs w:val="24"/>
        </w:rPr>
        <w:t>Homily Ideas</w:t>
      </w:r>
      <w:r w:rsidR="000F7E9D" w:rsidRPr="00F36373">
        <w:rPr>
          <w:rFonts w:ascii="Times New Roman" w:hAnsi="Times New Roman" w:cs="Times New Roman"/>
          <w:b/>
          <w:bCs/>
          <w:sz w:val="24"/>
          <w:szCs w:val="24"/>
        </w:rPr>
        <w:t>:</w:t>
      </w:r>
    </w:p>
    <w:p w14:paraId="28691E8F" w14:textId="000F1359" w:rsidR="00C41EE7" w:rsidRDefault="000F7E9D" w:rsidP="004F3AC4">
      <w:pPr>
        <w:pStyle w:val="NoSpacing"/>
        <w:ind w:left="360"/>
        <w:jc w:val="both"/>
        <w:rPr>
          <w:rFonts w:ascii="Times New Roman" w:hAnsi="Times New Roman" w:cs="Times New Roman"/>
          <w:sz w:val="24"/>
          <w:szCs w:val="24"/>
        </w:rPr>
      </w:pPr>
      <w:r w:rsidRPr="00F36373">
        <w:rPr>
          <w:rFonts w:ascii="Times New Roman" w:hAnsi="Times New Roman" w:cs="Times New Roman"/>
          <w:sz w:val="24"/>
          <w:szCs w:val="24"/>
        </w:rPr>
        <w:t xml:space="preserve">Humility is powerful. When we acknowledge our need for God’s mercy, we open our hearts </w:t>
      </w:r>
      <w:r w:rsidR="00882FB7">
        <w:rPr>
          <w:rFonts w:ascii="Times New Roman" w:hAnsi="Times New Roman" w:cs="Times New Roman"/>
          <w:sz w:val="24"/>
          <w:szCs w:val="24"/>
        </w:rPr>
        <w:t xml:space="preserve">to His heart for </w:t>
      </w:r>
      <w:r w:rsidRPr="00F36373">
        <w:rPr>
          <w:rFonts w:ascii="Times New Roman" w:hAnsi="Times New Roman" w:cs="Times New Roman"/>
          <w:sz w:val="24"/>
          <w:szCs w:val="24"/>
        </w:rPr>
        <w:t xml:space="preserve">His grace to work through us. </w:t>
      </w:r>
      <w:r w:rsidR="00882FB7">
        <w:rPr>
          <w:rFonts w:ascii="Times New Roman" w:hAnsi="Times New Roman" w:cs="Times New Roman"/>
          <w:sz w:val="24"/>
          <w:szCs w:val="24"/>
        </w:rPr>
        <w:t xml:space="preserve">This is the point of the Sacred Heart of Jesus – that our heart is pulled into His heart by which we can begin to pour our heart out to other hearts.  </w:t>
      </w:r>
      <w:r w:rsidRPr="00F36373">
        <w:rPr>
          <w:rFonts w:ascii="Times New Roman" w:hAnsi="Times New Roman" w:cs="Times New Roman"/>
          <w:sz w:val="24"/>
          <w:szCs w:val="24"/>
        </w:rPr>
        <w:t>By contributing to the CSA with a spirit of humility, we imitate the tax collector’s trust in God. We acknowledge that we, too, depend on God’s mercy, and we allow God to exalt that humble offering by turning it into hope for someone in desperate need.</w:t>
      </w:r>
    </w:p>
    <w:p w14:paraId="12A175BA" w14:textId="77777777" w:rsidR="00C41EE7" w:rsidRDefault="00C41EE7" w:rsidP="004F3AC4">
      <w:pPr>
        <w:pStyle w:val="NoSpacing"/>
        <w:jc w:val="both"/>
        <w:rPr>
          <w:rFonts w:ascii="Times New Roman" w:hAnsi="Times New Roman" w:cs="Times New Roman"/>
          <w:sz w:val="24"/>
          <w:szCs w:val="24"/>
        </w:rPr>
      </w:pPr>
    </w:p>
    <w:p w14:paraId="606E1126" w14:textId="77777777" w:rsidR="00C41EE7" w:rsidRDefault="000F7E9D" w:rsidP="004F3AC4">
      <w:pPr>
        <w:pStyle w:val="NoSpacing"/>
        <w:numPr>
          <w:ilvl w:val="0"/>
          <w:numId w:val="12"/>
        </w:numPr>
        <w:ind w:left="360"/>
        <w:jc w:val="both"/>
        <w:rPr>
          <w:rFonts w:ascii="Times New Roman" w:hAnsi="Times New Roman" w:cs="Times New Roman"/>
          <w:sz w:val="24"/>
          <w:szCs w:val="24"/>
        </w:rPr>
      </w:pPr>
      <w:r w:rsidRPr="00F36373">
        <w:rPr>
          <w:rFonts w:ascii="Times New Roman" w:hAnsi="Times New Roman" w:cs="Times New Roman"/>
          <w:b/>
          <w:bCs/>
          <w:sz w:val="24"/>
          <w:szCs w:val="24"/>
        </w:rPr>
        <w:t>St. Paul’s Sacrificial Witness (2 Timothy 4:6-8, 16-18)</w:t>
      </w:r>
      <w:r w:rsidRPr="00F36373">
        <w:rPr>
          <w:rFonts w:ascii="Times New Roman" w:hAnsi="Times New Roman" w:cs="Times New Roman"/>
          <w:sz w:val="24"/>
          <w:szCs w:val="24"/>
        </w:rPr>
        <w:t xml:space="preserve"> – In the second reading, St. Paul reflects on his life of service as he nears the end of his mission. </w:t>
      </w:r>
      <w:r w:rsidRPr="00F36373">
        <w:rPr>
          <w:rFonts w:ascii="Times New Roman" w:hAnsi="Times New Roman" w:cs="Times New Roman"/>
          <w:i/>
          <w:iCs/>
          <w:sz w:val="24"/>
          <w:szCs w:val="24"/>
        </w:rPr>
        <w:t>“I am already being poured out like a libation,”</w:t>
      </w:r>
      <w:r w:rsidRPr="00F36373">
        <w:rPr>
          <w:rFonts w:ascii="Times New Roman" w:hAnsi="Times New Roman" w:cs="Times New Roman"/>
          <w:sz w:val="24"/>
          <w:szCs w:val="24"/>
        </w:rPr>
        <w:t xml:space="preserve"> he writes, </w:t>
      </w:r>
      <w:r w:rsidRPr="00F36373">
        <w:rPr>
          <w:rFonts w:ascii="Times New Roman" w:hAnsi="Times New Roman" w:cs="Times New Roman"/>
          <w:i/>
          <w:iCs/>
          <w:sz w:val="24"/>
          <w:szCs w:val="24"/>
        </w:rPr>
        <w:t>“I have finished the race, I have kept the faith.”</w:t>
      </w:r>
      <w:r w:rsidRPr="00F36373">
        <w:rPr>
          <w:rFonts w:ascii="Times New Roman" w:hAnsi="Times New Roman" w:cs="Times New Roman"/>
          <w:sz w:val="24"/>
          <w:szCs w:val="24"/>
        </w:rPr>
        <w:t xml:space="preserve"> Despite hardships – </w:t>
      </w:r>
      <w:r w:rsidRPr="00F36373">
        <w:rPr>
          <w:rFonts w:ascii="Times New Roman" w:hAnsi="Times New Roman" w:cs="Times New Roman"/>
          <w:i/>
          <w:iCs/>
          <w:sz w:val="24"/>
          <w:szCs w:val="24"/>
        </w:rPr>
        <w:t>“everyone deserted me”</w:t>
      </w:r>
      <w:r w:rsidRPr="00F36373">
        <w:rPr>
          <w:rFonts w:ascii="Times New Roman" w:hAnsi="Times New Roman" w:cs="Times New Roman"/>
          <w:sz w:val="24"/>
          <w:szCs w:val="24"/>
        </w:rPr>
        <w:t xml:space="preserve"> – Paul testifies that </w:t>
      </w:r>
      <w:r w:rsidRPr="00F36373">
        <w:rPr>
          <w:rFonts w:ascii="Times New Roman" w:hAnsi="Times New Roman" w:cs="Times New Roman"/>
          <w:i/>
          <w:iCs/>
          <w:sz w:val="24"/>
          <w:szCs w:val="24"/>
        </w:rPr>
        <w:t>“the Lord stood by me and gave me strength.”</w:t>
      </w:r>
      <w:r w:rsidRPr="00F36373">
        <w:rPr>
          <w:rFonts w:ascii="Times New Roman" w:hAnsi="Times New Roman" w:cs="Times New Roman"/>
          <w:sz w:val="24"/>
          <w:szCs w:val="24"/>
        </w:rPr>
        <w:t xml:space="preserve"> He is confident that </w:t>
      </w:r>
      <w:r w:rsidRPr="00F36373">
        <w:rPr>
          <w:rFonts w:ascii="Times New Roman" w:hAnsi="Times New Roman" w:cs="Times New Roman"/>
          <w:i/>
          <w:iCs/>
          <w:sz w:val="24"/>
          <w:szCs w:val="24"/>
        </w:rPr>
        <w:t>“the Lord will rescue me from every evil threat and will bring me safe to his heavenly kingdom.”</w:t>
      </w:r>
    </w:p>
    <w:p w14:paraId="50331879" w14:textId="5D65E6EA" w:rsidR="00C41EE7" w:rsidRDefault="00882FB7" w:rsidP="004F3AC4">
      <w:pPr>
        <w:pStyle w:val="NoSpacing"/>
        <w:ind w:left="360"/>
        <w:jc w:val="both"/>
        <w:rPr>
          <w:rFonts w:ascii="Times New Roman" w:hAnsi="Times New Roman" w:cs="Times New Roman"/>
          <w:sz w:val="24"/>
          <w:szCs w:val="24"/>
        </w:rPr>
      </w:pPr>
      <w:r>
        <w:rPr>
          <w:rFonts w:ascii="Times New Roman" w:hAnsi="Times New Roman" w:cs="Times New Roman"/>
          <w:b/>
          <w:bCs/>
          <w:sz w:val="24"/>
          <w:szCs w:val="24"/>
        </w:rPr>
        <w:t>Homily ideas</w:t>
      </w:r>
      <w:r w:rsidR="000F7E9D" w:rsidRPr="00F36373">
        <w:rPr>
          <w:rFonts w:ascii="Times New Roman" w:hAnsi="Times New Roman" w:cs="Times New Roman"/>
          <w:b/>
          <w:bCs/>
          <w:sz w:val="24"/>
          <w:szCs w:val="24"/>
        </w:rPr>
        <w:t>:</w:t>
      </w:r>
    </w:p>
    <w:p w14:paraId="7417488B" w14:textId="295897F2" w:rsidR="000F7E9D" w:rsidRPr="00F36373" w:rsidRDefault="000F7E9D" w:rsidP="004F3AC4">
      <w:pPr>
        <w:pStyle w:val="NoSpacing"/>
        <w:ind w:left="360"/>
        <w:jc w:val="both"/>
        <w:rPr>
          <w:rFonts w:ascii="Times New Roman" w:hAnsi="Times New Roman" w:cs="Times New Roman"/>
          <w:sz w:val="24"/>
          <w:szCs w:val="24"/>
        </w:rPr>
      </w:pPr>
      <w:r w:rsidRPr="00F36373">
        <w:rPr>
          <w:rFonts w:ascii="Times New Roman" w:hAnsi="Times New Roman" w:cs="Times New Roman"/>
          <w:sz w:val="24"/>
          <w:szCs w:val="24"/>
        </w:rPr>
        <w:t xml:space="preserve">St. Paul’s life is an example of sacrificial commitment and hope. He “poured out” his life in service to the Gospel, trusting God to sustain him. We are invited to pour ourselves out in love as well. Supporting the CSA is one concrete way to offer ourselves as a libation – a sacrificial offering – for the good of others. It may feel like a sacrifice to make a monetary commitment, but God will stand by us and give us strength, just as He did for Paul. And like Paul, we trust that our faithful offering will be </w:t>
      </w:r>
      <w:r w:rsidR="00882FB7">
        <w:rPr>
          <w:rFonts w:ascii="Times New Roman" w:hAnsi="Times New Roman" w:cs="Times New Roman"/>
          <w:sz w:val="24"/>
          <w:szCs w:val="24"/>
        </w:rPr>
        <w:t>recognized</w:t>
      </w:r>
      <w:r w:rsidRPr="00F36373">
        <w:rPr>
          <w:rFonts w:ascii="Times New Roman" w:hAnsi="Times New Roman" w:cs="Times New Roman"/>
          <w:sz w:val="24"/>
          <w:szCs w:val="24"/>
        </w:rPr>
        <w:t xml:space="preserve"> not only in heaven, but also here and now through the good it accomplishes. Our sacrificial gifts, united with others, become a source of hope and salvation for many.</w:t>
      </w:r>
    </w:p>
    <w:p w14:paraId="2B2EED36" w14:textId="77777777" w:rsidR="00C2406D" w:rsidRPr="00F36373" w:rsidRDefault="00C2406D" w:rsidP="004F3AC4">
      <w:pPr>
        <w:pStyle w:val="NoSpacing"/>
        <w:ind w:left="-90"/>
        <w:jc w:val="both"/>
        <w:rPr>
          <w:rFonts w:ascii="Times New Roman" w:hAnsi="Times New Roman" w:cs="Times New Roman"/>
          <w:sz w:val="24"/>
          <w:szCs w:val="24"/>
        </w:rPr>
      </w:pPr>
    </w:p>
    <w:p w14:paraId="216A1D50" w14:textId="51ED562F" w:rsidR="006E72FC" w:rsidRDefault="000F7E9D" w:rsidP="004F3AC4">
      <w:pPr>
        <w:pStyle w:val="NoSpacing"/>
        <w:numPr>
          <w:ilvl w:val="0"/>
          <w:numId w:val="12"/>
        </w:numPr>
        <w:ind w:left="270"/>
        <w:jc w:val="both"/>
        <w:rPr>
          <w:rFonts w:ascii="Times New Roman" w:hAnsi="Times New Roman" w:cs="Times New Roman"/>
          <w:sz w:val="24"/>
          <w:szCs w:val="24"/>
        </w:rPr>
      </w:pPr>
      <w:r w:rsidRPr="00F36373">
        <w:rPr>
          <w:rFonts w:ascii="Times New Roman" w:hAnsi="Times New Roman" w:cs="Times New Roman"/>
          <w:b/>
          <w:bCs/>
          <w:sz w:val="24"/>
          <w:szCs w:val="24"/>
        </w:rPr>
        <w:t xml:space="preserve">Together </w:t>
      </w:r>
      <w:r w:rsidR="00EE06BD">
        <w:rPr>
          <w:rFonts w:ascii="Times New Roman" w:hAnsi="Times New Roman" w:cs="Times New Roman"/>
          <w:b/>
          <w:bCs/>
          <w:sz w:val="24"/>
          <w:szCs w:val="24"/>
        </w:rPr>
        <w:t>w</w:t>
      </w:r>
      <w:r w:rsidRPr="00F36373">
        <w:rPr>
          <w:rFonts w:ascii="Times New Roman" w:hAnsi="Times New Roman" w:cs="Times New Roman"/>
          <w:b/>
          <w:bCs/>
          <w:sz w:val="24"/>
          <w:szCs w:val="24"/>
        </w:rPr>
        <w:t xml:space="preserve">e </w:t>
      </w:r>
      <w:r w:rsidR="00EE06BD">
        <w:rPr>
          <w:rFonts w:ascii="Times New Roman" w:hAnsi="Times New Roman" w:cs="Times New Roman"/>
          <w:b/>
          <w:bCs/>
          <w:sz w:val="24"/>
          <w:szCs w:val="24"/>
        </w:rPr>
        <w:t>b</w:t>
      </w:r>
      <w:r w:rsidRPr="00F36373">
        <w:rPr>
          <w:rFonts w:ascii="Times New Roman" w:hAnsi="Times New Roman" w:cs="Times New Roman"/>
          <w:b/>
          <w:bCs/>
          <w:sz w:val="24"/>
          <w:szCs w:val="24"/>
        </w:rPr>
        <w:t xml:space="preserve">ring </w:t>
      </w:r>
      <w:r w:rsidR="00EE06BD">
        <w:rPr>
          <w:rFonts w:ascii="Times New Roman" w:hAnsi="Times New Roman" w:cs="Times New Roman"/>
          <w:b/>
          <w:bCs/>
          <w:sz w:val="24"/>
          <w:szCs w:val="24"/>
        </w:rPr>
        <w:t>h</w:t>
      </w:r>
      <w:r w:rsidRPr="00F36373">
        <w:rPr>
          <w:rFonts w:ascii="Times New Roman" w:hAnsi="Times New Roman" w:cs="Times New Roman"/>
          <w:b/>
          <w:bCs/>
          <w:sz w:val="24"/>
          <w:szCs w:val="24"/>
        </w:rPr>
        <w:t>ope (Community Call)</w:t>
      </w:r>
      <w:r w:rsidRPr="00F36373">
        <w:rPr>
          <w:rFonts w:ascii="Times New Roman" w:hAnsi="Times New Roman" w:cs="Times New Roman"/>
          <w:sz w:val="24"/>
          <w:szCs w:val="24"/>
        </w:rPr>
        <w:t xml:space="preserve"> – All of today’s readings together deliver a message of hope born from humility and unity. Sirach assures us that God hears the lowly; the Psalm refrains, “The Lord hears the cry of the poor”; Jesus teaches that humility before God leads to exaltation; Paul shows that a life poured out in faith inspires others. These truths converge in our theme </w:t>
      </w:r>
      <w:r w:rsidRPr="00F36373">
        <w:rPr>
          <w:rFonts w:ascii="Times New Roman" w:hAnsi="Times New Roman" w:cs="Times New Roman"/>
          <w:b/>
          <w:bCs/>
          <w:sz w:val="24"/>
          <w:szCs w:val="24"/>
        </w:rPr>
        <w:t>“</w:t>
      </w:r>
      <w:r w:rsidRPr="00F36373">
        <w:rPr>
          <w:rFonts w:ascii="Times New Roman" w:hAnsi="Times New Roman" w:cs="Times New Roman"/>
          <w:sz w:val="24"/>
          <w:szCs w:val="24"/>
        </w:rPr>
        <w:t xml:space="preserve">Together we bring hope.” None of us alone can answer every cry or heal every wound, but together, with God’s grace, we </w:t>
      </w:r>
      <w:r w:rsidRPr="00F36373">
        <w:rPr>
          <w:rFonts w:ascii="Times New Roman" w:hAnsi="Times New Roman" w:cs="Times New Roman"/>
          <w:i/>
          <w:iCs/>
          <w:sz w:val="24"/>
          <w:szCs w:val="24"/>
        </w:rPr>
        <w:t>can</w:t>
      </w:r>
      <w:r w:rsidRPr="00F36373">
        <w:rPr>
          <w:rFonts w:ascii="Times New Roman" w:hAnsi="Times New Roman" w:cs="Times New Roman"/>
          <w:sz w:val="24"/>
          <w:szCs w:val="24"/>
        </w:rPr>
        <w:t xml:space="preserve"> make a profound difference.</w:t>
      </w:r>
    </w:p>
    <w:p w14:paraId="420A4D40" w14:textId="46C9E678" w:rsidR="006E72FC" w:rsidRDefault="00882FB7" w:rsidP="004F3AC4">
      <w:pPr>
        <w:pStyle w:val="NoSpacing"/>
        <w:ind w:left="270"/>
        <w:jc w:val="both"/>
        <w:rPr>
          <w:rFonts w:ascii="Times New Roman" w:hAnsi="Times New Roman" w:cs="Times New Roman"/>
          <w:sz w:val="24"/>
          <w:szCs w:val="24"/>
        </w:rPr>
      </w:pPr>
      <w:r>
        <w:rPr>
          <w:rFonts w:ascii="Times New Roman" w:hAnsi="Times New Roman" w:cs="Times New Roman"/>
          <w:b/>
          <w:bCs/>
          <w:sz w:val="24"/>
          <w:szCs w:val="24"/>
        </w:rPr>
        <w:t>Homily ideas</w:t>
      </w:r>
      <w:r w:rsidR="000F7E9D" w:rsidRPr="006E72FC">
        <w:rPr>
          <w:rFonts w:ascii="Times New Roman" w:hAnsi="Times New Roman" w:cs="Times New Roman"/>
          <w:b/>
          <w:bCs/>
          <w:sz w:val="24"/>
          <w:szCs w:val="24"/>
        </w:rPr>
        <w:t>:</w:t>
      </w:r>
    </w:p>
    <w:p w14:paraId="08A164A4" w14:textId="70CC6DE4" w:rsidR="000F7E9D" w:rsidRPr="004860C9" w:rsidRDefault="000F7E9D" w:rsidP="004F3AC4">
      <w:pPr>
        <w:pStyle w:val="NoSpacing"/>
        <w:ind w:left="270"/>
        <w:jc w:val="both"/>
        <w:rPr>
          <w:rFonts w:ascii="Times New Roman" w:hAnsi="Times New Roman" w:cs="Times New Roman"/>
          <w:sz w:val="24"/>
          <w:szCs w:val="24"/>
        </w:rPr>
      </w:pPr>
      <w:r w:rsidRPr="006E72FC">
        <w:rPr>
          <w:rFonts w:ascii="Times New Roman" w:hAnsi="Times New Roman" w:cs="Times New Roman"/>
          <w:sz w:val="24"/>
          <w:szCs w:val="24"/>
        </w:rPr>
        <w:t xml:space="preserve">There is great power in our unity. When we come together </w:t>
      </w:r>
      <w:r w:rsidR="00882FB7">
        <w:rPr>
          <w:rFonts w:ascii="Times New Roman" w:hAnsi="Times New Roman" w:cs="Times New Roman"/>
          <w:sz w:val="24"/>
          <w:szCs w:val="24"/>
        </w:rPr>
        <w:t>as the Mystical</w:t>
      </w:r>
      <w:r w:rsidRPr="006E72FC">
        <w:rPr>
          <w:rFonts w:ascii="Times New Roman" w:hAnsi="Times New Roman" w:cs="Times New Roman"/>
          <w:sz w:val="24"/>
          <w:szCs w:val="24"/>
        </w:rPr>
        <w:t xml:space="preserve"> Body of Christ, </w:t>
      </w:r>
      <w:r w:rsidR="00882FB7">
        <w:rPr>
          <w:rFonts w:ascii="Times New Roman" w:hAnsi="Times New Roman" w:cs="Times New Roman"/>
          <w:sz w:val="24"/>
          <w:szCs w:val="24"/>
        </w:rPr>
        <w:t>like a physical body, the heart gives life. What a beautiful image of the heart of the Mystical Body and the heart of our physical bodies!  O</w:t>
      </w:r>
      <w:r w:rsidRPr="006E72FC">
        <w:rPr>
          <w:rFonts w:ascii="Times New Roman" w:hAnsi="Times New Roman" w:cs="Times New Roman"/>
          <w:sz w:val="24"/>
          <w:szCs w:val="24"/>
        </w:rPr>
        <w:t xml:space="preserve">ur collective generosity becomes a beacon of hope in Central Texas. We </w:t>
      </w:r>
      <w:r w:rsidRPr="006E72FC">
        <w:rPr>
          <w:rFonts w:ascii="Times New Roman" w:hAnsi="Times New Roman" w:cs="Times New Roman"/>
          <w:i/>
          <w:iCs/>
          <w:sz w:val="24"/>
          <w:szCs w:val="24"/>
        </w:rPr>
        <w:t>all</w:t>
      </w:r>
      <w:r w:rsidRPr="006E72FC">
        <w:rPr>
          <w:rFonts w:ascii="Times New Roman" w:hAnsi="Times New Roman" w:cs="Times New Roman"/>
          <w:sz w:val="24"/>
          <w:szCs w:val="24"/>
        </w:rPr>
        <w:t xml:space="preserve"> share the responsibility to care for our neighbors in need – and we all share in the joy that comes from lifting them</w:t>
      </w:r>
      <w:r w:rsidR="00882FB7">
        <w:rPr>
          <w:rFonts w:ascii="Times New Roman" w:hAnsi="Times New Roman" w:cs="Times New Roman"/>
          <w:sz w:val="24"/>
          <w:szCs w:val="24"/>
        </w:rPr>
        <w:t xml:space="preserve"> because we all share one heart which seeks to rest in God!</w:t>
      </w:r>
      <w:r w:rsidRPr="006E72FC">
        <w:rPr>
          <w:rFonts w:ascii="Times New Roman" w:hAnsi="Times New Roman" w:cs="Times New Roman"/>
          <w:sz w:val="24"/>
          <w:szCs w:val="24"/>
        </w:rPr>
        <w:t xml:space="preserve"> By participating in the CSA as a parish and as a diocese, we affirm that we are one family in Christ, each of us contributing our part. In doing so, we reflect </w:t>
      </w:r>
      <w:r w:rsidRPr="00692FAB">
        <w:rPr>
          <w:rFonts w:ascii="Times New Roman" w:hAnsi="Times New Roman" w:cs="Times New Roman"/>
          <w:b/>
          <w:bCs/>
          <w:i/>
          <w:iCs/>
          <w:sz w:val="24"/>
          <w:szCs w:val="24"/>
        </w:rPr>
        <w:t>God’s heart</w:t>
      </w:r>
      <w:r w:rsidRPr="006E72FC">
        <w:rPr>
          <w:rFonts w:ascii="Times New Roman" w:hAnsi="Times New Roman" w:cs="Times New Roman"/>
          <w:sz w:val="24"/>
          <w:szCs w:val="24"/>
        </w:rPr>
        <w:t xml:space="preserve"> to the world, because together, </w:t>
      </w:r>
      <w:r w:rsidRPr="004860C9">
        <w:rPr>
          <w:rFonts w:ascii="Times New Roman" w:hAnsi="Times New Roman" w:cs="Times New Roman"/>
          <w:sz w:val="24"/>
          <w:szCs w:val="24"/>
        </w:rPr>
        <w:t>we are the instruments God uses to bring hope to those who need it most.</w:t>
      </w:r>
    </w:p>
    <w:p w14:paraId="1760F730" w14:textId="77777777" w:rsidR="00C2406D" w:rsidRPr="00F36373" w:rsidRDefault="00C2406D" w:rsidP="004F3AC4">
      <w:pPr>
        <w:pStyle w:val="NoSpacing"/>
        <w:jc w:val="both"/>
        <w:rPr>
          <w:rFonts w:ascii="Times New Roman" w:hAnsi="Times New Roman" w:cs="Times New Roman"/>
          <w:sz w:val="24"/>
          <w:szCs w:val="24"/>
        </w:rPr>
      </w:pPr>
    </w:p>
    <w:p w14:paraId="329E92E3" w14:textId="2CC9CE00" w:rsidR="000F7E9D" w:rsidRPr="00F36373" w:rsidRDefault="000F7E9D" w:rsidP="004F3AC4">
      <w:pPr>
        <w:pStyle w:val="NoSpacing"/>
        <w:jc w:val="both"/>
        <w:rPr>
          <w:rFonts w:ascii="Times New Roman" w:hAnsi="Times New Roman" w:cs="Times New Roman"/>
          <w:b/>
          <w:bCs/>
          <w:sz w:val="24"/>
          <w:szCs w:val="24"/>
        </w:rPr>
      </w:pPr>
      <w:r w:rsidRPr="00EE06BD">
        <w:rPr>
          <w:rFonts w:ascii="Times New Roman" w:hAnsi="Times New Roman" w:cs="Times New Roman"/>
          <w:b/>
          <w:bCs/>
          <w:sz w:val="24"/>
          <w:szCs w:val="24"/>
          <w:u w:val="single"/>
        </w:rPr>
        <w:t>Call to Action:</w:t>
      </w:r>
      <w:r w:rsidRPr="00F36373">
        <w:rPr>
          <w:rFonts w:ascii="Times New Roman" w:hAnsi="Times New Roman" w:cs="Times New Roman"/>
          <w:b/>
          <w:bCs/>
          <w:sz w:val="24"/>
          <w:szCs w:val="24"/>
        </w:rPr>
        <w:t xml:space="preserve"> Living the Gospel through the CSA</w:t>
      </w:r>
    </w:p>
    <w:p w14:paraId="0875E7DC" w14:textId="3E917498" w:rsidR="000F7E9D" w:rsidRDefault="000F7E9D"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t xml:space="preserve">Jesus’ parable challenges us to respond with humility and action. Today, we are called to be like the tax collector – aware of our dependence on God – and to be like the faithful disciple Paul – </w:t>
      </w:r>
      <w:r w:rsidRPr="00F36373">
        <w:rPr>
          <w:rFonts w:ascii="Times New Roman" w:hAnsi="Times New Roman" w:cs="Times New Roman"/>
          <w:sz w:val="24"/>
          <w:szCs w:val="24"/>
        </w:rPr>
        <w:lastRenderedPageBreak/>
        <w:t xml:space="preserve">willing to pour ourselves out for the sake of others. This year’s theme, </w:t>
      </w:r>
      <w:r w:rsidRPr="00F36373">
        <w:rPr>
          <w:rFonts w:ascii="Times New Roman" w:hAnsi="Times New Roman" w:cs="Times New Roman"/>
          <w:i/>
          <w:iCs/>
          <w:sz w:val="24"/>
          <w:szCs w:val="24"/>
        </w:rPr>
        <w:t>“Together we bring hope,”</w:t>
      </w:r>
      <w:r w:rsidRPr="00F36373">
        <w:rPr>
          <w:rFonts w:ascii="Times New Roman" w:hAnsi="Times New Roman" w:cs="Times New Roman"/>
          <w:sz w:val="24"/>
          <w:szCs w:val="24"/>
        </w:rPr>
        <w:t xml:space="preserve"> echoes Pope Francis’ call for </w:t>
      </w:r>
      <w:r w:rsidR="007C3030" w:rsidRPr="00F36373">
        <w:rPr>
          <w:rFonts w:ascii="Times New Roman" w:hAnsi="Times New Roman" w:cs="Times New Roman"/>
          <w:sz w:val="24"/>
          <w:szCs w:val="24"/>
        </w:rPr>
        <w:t>this Holy</w:t>
      </w:r>
      <w:r w:rsidRPr="00F36373">
        <w:rPr>
          <w:rFonts w:ascii="Times New Roman" w:hAnsi="Times New Roman" w:cs="Times New Roman"/>
          <w:sz w:val="24"/>
          <w:szCs w:val="24"/>
        </w:rPr>
        <w:t xml:space="preserve"> Year </w:t>
      </w:r>
      <w:r w:rsidR="007C3030" w:rsidRPr="00F36373">
        <w:rPr>
          <w:rFonts w:ascii="Times New Roman" w:hAnsi="Times New Roman" w:cs="Times New Roman"/>
          <w:sz w:val="24"/>
          <w:szCs w:val="24"/>
        </w:rPr>
        <w:t xml:space="preserve">of </w:t>
      </w:r>
      <w:r w:rsidRPr="00F36373">
        <w:rPr>
          <w:rFonts w:ascii="Times New Roman" w:hAnsi="Times New Roman" w:cs="Times New Roman"/>
          <w:sz w:val="24"/>
          <w:szCs w:val="24"/>
        </w:rPr>
        <w:t>2025. It reminds us that by uniting in faith and charity, we can bring the hope of Christ to countless people in need. Supporting the Catholic Services Appeal is a tangible way to answer that call.</w:t>
      </w:r>
    </w:p>
    <w:p w14:paraId="1E095ACC" w14:textId="77777777" w:rsidR="00EE06BD" w:rsidRPr="00F36373" w:rsidRDefault="00EE06BD" w:rsidP="004F3AC4">
      <w:pPr>
        <w:pStyle w:val="NoSpacing"/>
        <w:jc w:val="both"/>
        <w:rPr>
          <w:rFonts w:ascii="Times New Roman" w:hAnsi="Times New Roman" w:cs="Times New Roman"/>
          <w:sz w:val="24"/>
          <w:szCs w:val="24"/>
        </w:rPr>
      </w:pPr>
    </w:p>
    <w:p w14:paraId="2E4C8AC9" w14:textId="77777777" w:rsidR="000F7E9D" w:rsidRDefault="000F7E9D" w:rsidP="004F3AC4">
      <w:pPr>
        <w:pStyle w:val="NoSpacing"/>
        <w:jc w:val="both"/>
        <w:rPr>
          <w:rFonts w:ascii="Times New Roman" w:hAnsi="Times New Roman" w:cs="Times New Roman"/>
          <w:sz w:val="24"/>
          <w:szCs w:val="24"/>
        </w:rPr>
      </w:pPr>
      <w:r w:rsidRPr="004860C9">
        <w:rPr>
          <w:rFonts w:ascii="Times New Roman" w:hAnsi="Times New Roman" w:cs="Times New Roman"/>
          <w:sz w:val="24"/>
          <w:szCs w:val="24"/>
        </w:rPr>
        <w:t>Through the Catholic Services Appeal, our diocese can:</w:t>
      </w:r>
    </w:p>
    <w:p w14:paraId="7152F9A6" w14:textId="77777777" w:rsidR="004860C9" w:rsidRPr="00B22379" w:rsidRDefault="004860C9" w:rsidP="004F3AC4">
      <w:pPr>
        <w:pStyle w:val="NoSpacing"/>
        <w:jc w:val="both"/>
        <w:rPr>
          <w:rFonts w:ascii="Times New Roman" w:hAnsi="Times New Roman" w:cs="Times New Roman"/>
          <w:sz w:val="24"/>
          <w:szCs w:val="24"/>
        </w:rPr>
      </w:pPr>
    </w:p>
    <w:p w14:paraId="49750CC6" w14:textId="77777777" w:rsidR="000F7E9D" w:rsidRPr="00F36373" w:rsidRDefault="000F7E9D" w:rsidP="004F3AC4">
      <w:pPr>
        <w:pStyle w:val="NoSpacing"/>
        <w:numPr>
          <w:ilvl w:val="0"/>
          <w:numId w:val="13"/>
        </w:numPr>
        <w:jc w:val="both"/>
        <w:rPr>
          <w:rFonts w:ascii="Times New Roman" w:hAnsi="Times New Roman" w:cs="Times New Roman"/>
          <w:sz w:val="24"/>
          <w:szCs w:val="24"/>
        </w:rPr>
      </w:pPr>
      <w:r w:rsidRPr="00F36373">
        <w:rPr>
          <w:rFonts w:ascii="Times New Roman" w:hAnsi="Times New Roman" w:cs="Times New Roman"/>
          <w:b/>
          <w:bCs/>
          <w:sz w:val="24"/>
          <w:szCs w:val="24"/>
        </w:rPr>
        <w:t>Provide</w:t>
      </w:r>
      <w:r w:rsidRPr="00F36373">
        <w:rPr>
          <w:rFonts w:ascii="Times New Roman" w:hAnsi="Times New Roman" w:cs="Times New Roman"/>
          <w:sz w:val="24"/>
          <w:szCs w:val="24"/>
        </w:rPr>
        <w:t xml:space="preserve"> financial assistance, food, and clothing to those in desperate need (feeding the hungry, aiding the poor, and offering emergency relief).</w:t>
      </w:r>
    </w:p>
    <w:p w14:paraId="2A77D3E9" w14:textId="5F3B99A0" w:rsidR="000F7E9D" w:rsidRPr="00F36373" w:rsidRDefault="000F7E9D" w:rsidP="004F3AC4">
      <w:pPr>
        <w:pStyle w:val="NoSpacing"/>
        <w:numPr>
          <w:ilvl w:val="0"/>
          <w:numId w:val="13"/>
        </w:numPr>
        <w:jc w:val="both"/>
        <w:rPr>
          <w:rFonts w:ascii="Times New Roman" w:hAnsi="Times New Roman" w:cs="Times New Roman"/>
          <w:sz w:val="24"/>
          <w:szCs w:val="24"/>
        </w:rPr>
      </w:pPr>
      <w:r w:rsidRPr="00F36373">
        <w:rPr>
          <w:rFonts w:ascii="Times New Roman" w:hAnsi="Times New Roman" w:cs="Times New Roman"/>
          <w:b/>
          <w:bCs/>
          <w:sz w:val="24"/>
          <w:szCs w:val="24"/>
        </w:rPr>
        <w:t>Support</w:t>
      </w:r>
      <w:r w:rsidRPr="00F36373">
        <w:rPr>
          <w:rFonts w:ascii="Times New Roman" w:hAnsi="Times New Roman" w:cs="Times New Roman"/>
          <w:sz w:val="24"/>
          <w:szCs w:val="24"/>
        </w:rPr>
        <w:t xml:space="preserve"> religious education, marriage preparation classes, and pro-life activities, nurturing families</w:t>
      </w:r>
      <w:r w:rsidR="00825D42" w:rsidRPr="00F36373">
        <w:rPr>
          <w:rFonts w:ascii="Times New Roman" w:hAnsi="Times New Roman" w:cs="Times New Roman"/>
          <w:sz w:val="24"/>
          <w:szCs w:val="24"/>
        </w:rPr>
        <w:t>,</w:t>
      </w:r>
      <w:r w:rsidRPr="00F36373">
        <w:rPr>
          <w:rFonts w:ascii="Times New Roman" w:hAnsi="Times New Roman" w:cs="Times New Roman"/>
          <w:sz w:val="24"/>
          <w:szCs w:val="24"/>
        </w:rPr>
        <w:t xml:space="preserve"> and affirming the dignity of all human life.</w:t>
      </w:r>
    </w:p>
    <w:p w14:paraId="52094C2A" w14:textId="6D332C69" w:rsidR="000F7E9D" w:rsidRPr="00F36373" w:rsidRDefault="000F7E9D" w:rsidP="004F3AC4">
      <w:pPr>
        <w:pStyle w:val="NoSpacing"/>
        <w:numPr>
          <w:ilvl w:val="0"/>
          <w:numId w:val="13"/>
        </w:numPr>
        <w:jc w:val="both"/>
        <w:rPr>
          <w:rFonts w:ascii="Times New Roman" w:hAnsi="Times New Roman" w:cs="Times New Roman"/>
          <w:sz w:val="24"/>
          <w:szCs w:val="24"/>
        </w:rPr>
      </w:pPr>
      <w:r w:rsidRPr="00F36373">
        <w:rPr>
          <w:rFonts w:ascii="Times New Roman" w:hAnsi="Times New Roman" w:cs="Times New Roman"/>
          <w:b/>
          <w:bCs/>
          <w:sz w:val="24"/>
          <w:szCs w:val="24"/>
        </w:rPr>
        <w:t>Aid</w:t>
      </w:r>
      <w:r w:rsidRPr="00F36373">
        <w:rPr>
          <w:rFonts w:ascii="Times New Roman" w:hAnsi="Times New Roman" w:cs="Times New Roman"/>
          <w:sz w:val="24"/>
          <w:szCs w:val="24"/>
        </w:rPr>
        <w:t xml:space="preserve"> in the formation of seminarians and deacons, and provide tuition assistance for children in Catholic schools, fostering the future of our faith and ensuring access to education for the next generation.</w:t>
      </w:r>
    </w:p>
    <w:p w14:paraId="49BBBBC7" w14:textId="59D7DC84" w:rsidR="000F7E9D" w:rsidRPr="00F36373" w:rsidRDefault="000F7E9D" w:rsidP="004F3AC4">
      <w:pPr>
        <w:pStyle w:val="NoSpacing"/>
        <w:numPr>
          <w:ilvl w:val="0"/>
          <w:numId w:val="13"/>
        </w:numPr>
        <w:jc w:val="both"/>
        <w:rPr>
          <w:rFonts w:ascii="Times New Roman" w:hAnsi="Times New Roman" w:cs="Times New Roman"/>
          <w:sz w:val="24"/>
          <w:szCs w:val="24"/>
        </w:rPr>
      </w:pPr>
      <w:r w:rsidRPr="00F36373">
        <w:rPr>
          <w:rFonts w:ascii="Times New Roman" w:hAnsi="Times New Roman" w:cs="Times New Roman"/>
          <w:b/>
          <w:bCs/>
          <w:sz w:val="24"/>
          <w:szCs w:val="24"/>
        </w:rPr>
        <w:t>Offer</w:t>
      </w:r>
      <w:r w:rsidRPr="00F36373">
        <w:rPr>
          <w:rFonts w:ascii="Times New Roman" w:hAnsi="Times New Roman" w:cs="Times New Roman"/>
          <w:sz w:val="24"/>
          <w:szCs w:val="24"/>
        </w:rPr>
        <w:t xml:space="preserve"> spiritual guidance and retreats, and fund programs for youth and young adults, so that the young in our </w:t>
      </w:r>
      <w:r w:rsidR="00825D42" w:rsidRPr="00F36373">
        <w:rPr>
          <w:rFonts w:ascii="Times New Roman" w:hAnsi="Times New Roman" w:cs="Times New Roman"/>
          <w:sz w:val="24"/>
          <w:szCs w:val="24"/>
        </w:rPr>
        <w:t>communities</w:t>
      </w:r>
      <w:r w:rsidRPr="00F36373">
        <w:rPr>
          <w:rFonts w:ascii="Times New Roman" w:hAnsi="Times New Roman" w:cs="Times New Roman"/>
          <w:sz w:val="24"/>
          <w:szCs w:val="24"/>
        </w:rPr>
        <w:t xml:space="preserve"> encounter Christ and grow in faith.</w:t>
      </w:r>
    </w:p>
    <w:p w14:paraId="421F96F0" w14:textId="0E5ECF96" w:rsidR="000F7E9D" w:rsidRPr="00F36373" w:rsidRDefault="000F7E9D" w:rsidP="004F3AC4">
      <w:pPr>
        <w:pStyle w:val="NoSpacing"/>
        <w:numPr>
          <w:ilvl w:val="0"/>
          <w:numId w:val="13"/>
        </w:numPr>
        <w:jc w:val="both"/>
        <w:rPr>
          <w:rFonts w:ascii="Times New Roman" w:hAnsi="Times New Roman" w:cs="Times New Roman"/>
          <w:sz w:val="24"/>
          <w:szCs w:val="24"/>
        </w:rPr>
      </w:pPr>
      <w:r w:rsidRPr="00F36373">
        <w:rPr>
          <w:rFonts w:ascii="Times New Roman" w:hAnsi="Times New Roman" w:cs="Times New Roman"/>
          <w:b/>
          <w:bCs/>
          <w:sz w:val="24"/>
          <w:szCs w:val="24"/>
        </w:rPr>
        <w:t>Care</w:t>
      </w:r>
      <w:r w:rsidRPr="00F36373">
        <w:rPr>
          <w:rFonts w:ascii="Times New Roman" w:hAnsi="Times New Roman" w:cs="Times New Roman"/>
          <w:sz w:val="24"/>
          <w:szCs w:val="24"/>
        </w:rPr>
        <w:t xml:space="preserve"> for our </w:t>
      </w:r>
      <w:r w:rsidR="00C2406D" w:rsidRPr="00F36373">
        <w:rPr>
          <w:rFonts w:ascii="Times New Roman" w:hAnsi="Times New Roman" w:cs="Times New Roman"/>
          <w:sz w:val="24"/>
          <w:szCs w:val="24"/>
        </w:rPr>
        <w:t xml:space="preserve">senior and </w:t>
      </w:r>
      <w:r w:rsidRPr="00F36373">
        <w:rPr>
          <w:rFonts w:ascii="Times New Roman" w:hAnsi="Times New Roman" w:cs="Times New Roman"/>
          <w:sz w:val="24"/>
          <w:szCs w:val="24"/>
        </w:rPr>
        <w:t>retired priests and support those actively serving in ministry, as an expression of gratitude for their lifelong service to us.</w:t>
      </w:r>
    </w:p>
    <w:p w14:paraId="185FA1F2" w14:textId="77777777" w:rsidR="004860C9" w:rsidRPr="00B22379" w:rsidRDefault="004860C9" w:rsidP="004F3AC4">
      <w:pPr>
        <w:pStyle w:val="NoSpacing"/>
        <w:jc w:val="both"/>
        <w:rPr>
          <w:rFonts w:ascii="Times New Roman" w:hAnsi="Times New Roman" w:cs="Times New Roman"/>
          <w:sz w:val="24"/>
          <w:szCs w:val="24"/>
        </w:rPr>
      </w:pPr>
    </w:p>
    <w:p w14:paraId="50EE4044" w14:textId="3847C9C6" w:rsidR="000F7E9D" w:rsidRPr="00F36373" w:rsidRDefault="00882FB7" w:rsidP="004F3A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gift is too small and no gift too large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0F7E9D" w:rsidRPr="00F36373">
        <w:rPr>
          <w:rFonts w:ascii="Times New Roman" w:hAnsi="Times New Roman" w:cs="Times New Roman"/>
          <w:sz w:val="24"/>
          <w:szCs w:val="24"/>
        </w:rPr>
        <w:t xml:space="preserve">making a significant impact </w:t>
      </w:r>
      <w:proofErr w:type="gramStart"/>
      <w:r w:rsidR="000F7E9D" w:rsidRPr="00F36373">
        <w:rPr>
          <w:rFonts w:ascii="Times New Roman" w:hAnsi="Times New Roman" w:cs="Times New Roman"/>
          <w:sz w:val="24"/>
          <w:szCs w:val="24"/>
        </w:rPr>
        <w:t>in</w:t>
      </w:r>
      <w:proofErr w:type="gramEnd"/>
      <w:r w:rsidR="000F7E9D" w:rsidRPr="00F36373">
        <w:rPr>
          <w:rFonts w:ascii="Times New Roman" w:hAnsi="Times New Roman" w:cs="Times New Roman"/>
          <w:sz w:val="24"/>
          <w:szCs w:val="24"/>
        </w:rPr>
        <w:t xml:space="preserve"> someone’s life. Your generosity </w:t>
      </w:r>
      <w:r>
        <w:rPr>
          <w:rFonts w:ascii="Times New Roman" w:hAnsi="Times New Roman" w:cs="Times New Roman"/>
          <w:sz w:val="24"/>
          <w:szCs w:val="24"/>
        </w:rPr>
        <w:t>is a material way to make evident the heart of Christ which is the heart of this diocese.  When your heart is close to Christ’s heart in generosity, He will draw all hearts into His, especially those who are most in need.</w:t>
      </w:r>
    </w:p>
    <w:p w14:paraId="63DE6A19" w14:textId="77777777" w:rsidR="007C3030" w:rsidRPr="00F36373" w:rsidRDefault="007C3030" w:rsidP="004F3AC4">
      <w:pPr>
        <w:pStyle w:val="NoSpacing"/>
        <w:jc w:val="both"/>
        <w:rPr>
          <w:rFonts w:ascii="Times New Roman" w:hAnsi="Times New Roman" w:cs="Times New Roman"/>
          <w:sz w:val="24"/>
          <w:szCs w:val="24"/>
        </w:rPr>
      </w:pPr>
    </w:p>
    <w:p w14:paraId="5F244AB1" w14:textId="2F40CBFD" w:rsidR="000F7E9D" w:rsidRDefault="000F7E9D"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t xml:space="preserve">I invite each of you to </w:t>
      </w:r>
      <w:r w:rsidR="00825D42" w:rsidRPr="00F36373">
        <w:rPr>
          <w:rFonts w:ascii="Times New Roman" w:hAnsi="Times New Roman" w:cs="Times New Roman"/>
          <w:sz w:val="24"/>
          <w:szCs w:val="24"/>
        </w:rPr>
        <w:t xml:space="preserve">consider </w:t>
      </w:r>
      <w:r w:rsidRPr="00F36373">
        <w:rPr>
          <w:rFonts w:ascii="Times New Roman" w:hAnsi="Times New Roman" w:cs="Times New Roman"/>
          <w:sz w:val="24"/>
          <w:szCs w:val="24"/>
        </w:rPr>
        <w:t xml:space="preserve">prayerfully making a sacrificial gift today. Our goal is 100% participation – that every household </w:t>
      </w:r>
      <w:r w:rsidR="00825D42" w:rsidRPr="00F36373">
        <w:rPr>
          <w:rFonts w:ascii="Times New Roman" w:hAnsi="Times New Roman" w:cs="Times New Roman"/>
          <w:sz w:val="24"/>
          <w:szCs w:val="24"/>
        </w:rPr>
        <w:t>share</w:t>
      </w:r>
      <w:r w:rsidRPr="00F36373">
        <w:rPr>
          <w:rFonts w:ascii="Times New Roman" w:hAnsi="Times New Roman" w:cs="Times New Roman"/>
          <w:sz w:val="24"/>
          <w:szCs w:val="24"/>
        </w:rPr>
        <w:t xml:space="preserve"> in the mission of hope. Remember the greatest commandment: to love God with all our heart and to love our neighbor as ourselves. By your commitment, you demonstrate this love in action. We trust that God, who cannot be outdone in generosity, will bless you in return – </w:t>
      </w:r>
      <w:r w:rsidRPr="00F36373">
        <w:rPr>
          <w:rFonts w:ascii="Times New Roman" w:hAnsi="Times New Roman" w:cs="Times New Roman"/>
          <w:i/>
          <w:iCs/>
          <w:sz w:val="24"/>
          <w:szCs w:val="24"/>
        </w:rPr>
        <w:t>“the Lord will not delay”</w:t>
      </w:r>
      <w:r w:rsidRPr="00F36373">
        <w:rPr>
          <w:rFonts w:ascii="Times New Roman" w:hAnsi="Times New Roman" w:cs="Times New Roman"/>
          <w:sz w:val="24"/>
          <w:szCs w:val="24"/>
        </w:rPr>
        <w:t xml:space="preserve"> in caring for you and your needs even as you care for others.</w:t>
      </w:r>
    </w:p>
    <w:p w14:paraId="2BC02D8A" w14:textId="77777777" w:rsidR="004860C9" w:rsidRPr="00F36373" w:rsidRDefault="004860C9" w:rsidP="004F3AC4">
      <w:pPr>
        <w:pStyle w:val="NoSpacing"/>
        <w:jc w:val="both"/>
        <w:rPr>
          <w:rFonts w:ascii="Times New Roman" w:hAnsi="Times New Roman" w:cs="Times New Roman"/>
          <w:sz w:val="24"/>
          <w:szCs w:val="24"/>
        </w:rPr>
      </w:pPr>
    </w:p>
    <w:p w14:paraId="0E5247EA" w14:textId="07F2CF1B" w:rsidR="000F7E9D" w:rsidRDefault="00CB62B5"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t>T</w:t>
      </w:r>
      <w:r w:rsidR="000F7E9D" w:rsidRPr="00F36373">
        <w:rPr>
          <w:rFonts w:ascii="Times New Roman" w:hAnsi="Times New Roman" w:cs="Times New Roman"/>
          <w:sz w:val="24"/>
          <w:szCs w:val="24"/>
        </w:rPr>
        <w:t>hank you for your open hearts and your willingness to help make Christ’s love visible. May God bless you for your generosity and your commitment to making a difference in our community.</w:t>
      </w:r>
      <w:r w:rsidR="00EE06BD">
        <w:rPr>
          <w:rFonts w:ascii="Times New Roman" w:hAnsi="Times New Roman" w:cs="Times New Roman"/>
          <w:sz w:val="24"/>
          <w:szCs w:val="24"/>
        </w:rPr>
        <w:t xml:space="preserve"> </w:t>
      </w:r>
      <w:r w:rsidR="000F7E9D" w:rsidRPr="00EE06BD">
        <w:rPr>
          <w:rFonts w:ascii="Times New Roman" w:hAnsi="Times New Roman" w:cs="Times New Roman"/>
          <w:sz w:val="24"/>
          <w:szCs w:val="24"/>
        </w:rPr>
        <w:t>Amen.</w:t>
      </w:r>
    </w:p>
    <w:p w14:paraId="5C35A0C1" w14:textId="77777777" w:rsidR="00EE06BD" w:rsidRPr="00EE06BD" w:rsidRDefault="00EE06BD" w:rsidP="004F3AC4">
      <w:pPr>
        <w:pStyle w:val="NoSpacing"/>
        <w:jc w:val="both"/>
        <w:rPr>
          <w:rFonts w:ascii="Times New Roman" w:hAnsi="Times New Roman" w:cs="Times New Roman"/>
          <w:sz w:val="24"/>
          <w:szCs w:val="24"/>
        </w:rPr>
      </w:pPr>
    </w:p>
    <w:p w14:paraId="059D86CC" w14:textId="60572C38" w:rsidR="000F7E9D" w:rsidRPr="00F36373" w:rsidRDefault="000F7E9D" w:rsidP="004F3AC4">
      <w:pPr>
        <w:pStyle w:val="NoSpacing"/>
        <w:jc w:val="both"/>
        <w:rPr>
          <w:rFonts w:ascii="Times New Roman" w:hAnsi="Times New Roman" w:cs="Times New Roman"/>
          <w:b/>
          <w:bCs/>
          <w:sz w:val="24"/>
          <w:szCs w:val="24"/>
        </w:rPr>
      </w:pPr>
      <w:r w:rsidRPr="00F36373">
        <w:rPr>
          <w:rFonts w:ascii="Times New Roman" w:hAnsi="Times New Roman" w:cs="Times New Roman"/>
          <w:b/>
          <w:bCs/>
          <w:i/>
          <w:iCs/>
          <w:sz w:val="24"/>
          <w:szCs w:val="24"/>
          <w:highlight w:val="yellow"/>
        </w:rPr>
        <w:t>(After the closing prayer of the homily, proceed with the in-pew pledge process.)</w:t>
      </w:r>
    </w:p>
    <w:p w14:paraId="5EC3601A" w14:textId="77777777" w:rsidR="00415919" w:rsidRDefault="000F7E9D" w:rsidP="004F3AC4">
      <w:pPr>
        <w:pStyle w:val="NoSpacing"/>
        <w:jc w:val="both"/>
        <w:rPr>
          <w:rFonts w:ascii="Times New Roman" w:hAnsi="Times New Roman" w:cs="Times New Roman"/>
          <w:sz w:val="24"/>
          <w:szCs w:val="24"/>
        </w:rPr>
      </w:pPr>
      <w:r w:rsidRPr="00415919">
        <w:rPr>
          <w:rFonts w:ascii="Times New Roman" w:hAnsi="Times New Roman" w:cs="Times New Roman"/>
          <w:b/>
          <w:bCs/>
          <w:sz w:val="24"/>
          <w:szCs w:val="24"/>
        </w:rPr>
        <w:t>At this time, I ask the ushers to distribute the CSA pledge envelopes and pencils. As you receive your envelope, I will also fill out mine.</w:t>
      </w:r>
    </w:p>
    <w:p w14:paraId="1C337425" w14:textId="77777777" w:rsidR="00415919" w:rsidRDefault="00415919" w:rsidP="004F3AC4">
      <w:pPr>
        <w:pStyle w:val="NoSpacing"/>
        <w:jc w:val="both"/>
        <w:rPr>
          <w:rFonts w:ascii="Times New Roman" w:hAnsi="Times New Roman" w:cs="Times New Roman"/>
          <w:sz w:val="24"/>
          <w:szCs w:val="24"/>
        </w:rPr>
      </w:pPr>
    </w:p>
    <w:p w14:paraId="0748E8B9" w14:textId="7CFB6696" w:rsidR="000F7E9D" w:rsidRPr="00692FAB" w:rsidRDefault="000F7E9D" w:rsidP="004F3AC4">
      <w:pPr>
        <w:pStyle w:val="NoSpacing"/>
        <w:jc w:val="both"/>
        <w:rPr>
          <w:rFonts w:ascii="Times New Roman" w:hAnsi="Times New Roman" w:cs="Times New Roman"/>
          <w:sz w:val="24"/>
          <w:szCs w:val="24"/>
        </w:rPr>
      </w:pPr>
      <w:r w:rsidRPr="00415919">
        <w:rPr>
          <w:rFonts w:ascii="Times New Roman" w:hAnsi="Times New Roman" w:cs="Times New Roman"/>
          <w:b/>
          <w:bCs/>
          <w:sz w:val="24"/>
          <w:szCs w:val="24"/>
        </w:rPr>
        <w:t>(Pause while envelopes are passed out</w:t>
      </w:r>
      <w:r w:rsidR="00EF071D" w:rsidRPr="00415919">
        <w:rPr>
          <w:rFonts w:ascii="Times New Roman" w:hAnsi="Times New Roman" w:cs="Times New Roman"/>
          <w:b/>
          <w:bCs/>
          <w:sz w:val="24"/>
          <w:szCs w:val="24"/>
        </w:rPr>
        <w:t xml:space="preserve"> and walk through the portions of the pledge card with parishioners to fill out the card out</w:t>
      </w:r>
      <w:r w:rsidRPr="00415919">
        <w:rPr>
          <w:rFonts w:ascii="Times New Roman" w:hAnsi="Times New Roman" w:cs="Times New Roman"/>
          <w:b/>
          <w:bCs/>
          <w:sz w:val="24"/>
          <w:szCs w:val="24"/>
        </w:rPr>
        <w:t>)</w:t>
      </w:r>
    </w:p>
    <w:p w14:paraId="0F0BFB1B" w14:textId="77777777" w:rsidR="00415919" w:rsidRPr="00415919" w:rsidRDefault="00415919" w:rsidP="004F3AC4">
      <w:pPr>
        <w:pStyle w:val="NoSpacing"/>
        <w:jc w:val="both"/>
        <w:rPr>
          <w:rFonts w:ascii="Times New Roman" w:hAnsi="Times New Roman" w:cs="Times New Roman"/>
          <w:sz w:val="24"/>
          <w:szCs w:val="24"/>
        </w:rPr>
      </w:pPr>
    </w:p>
    <w:p w14:paraId="1314C5EB" w14:textId="22F41BD5" w:rsidR="000F7E9D" w:rsidRDefault="000F7E9D"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t xml:space="preserve">Once your pledge is ready, you can place the envelope in the collection basket today. If you need more time, you may also take it home and bring it back next </w:t>
      </w:r>
      <w:r w:rsidR="004F3AC4" w:rsidRPr="00F36373">
        <w:rPr>
          <w:rFonts w:ascii="Times New Roman" w:hAnsi="Times New Roman" w:cs="Times New Roman"/>
          <w:sz w:val="24"/>
          <w:szCs w:val="24"/>
        </w:rPr>
        <w:t>week or</w:t>
      </w:r>
      <w:r w:rsidRPr="00F36373">
        <w:rPr>
          <w:rFonts w:ascii="Times New Roman" w:hAnsi="Times New Roman" w:cs="Times New Roman"/>
          <w:sz w:val="24"/>
          <w:szCs w:val="24"/>
        </w:rPr>
        <w:t xml:space="preserve"> mail it directly to the diocese using the envelope.</w:t>
      </w:r>
    </w:p>
    <w:p w14:paraId="5C4C4086" w14:textId="77777777" w:rsidR="00415919" w:rsidRPr="00F36373" w:rsidRDefault="00415919" w:rsidP="004F3AC4">
      <w:pPr>
        <w:pStyle w:val="NoSpacing"/>
        <w:jc w:val="both"/>
        <w:rPr>
          <w:rFonts w:ascii="Times New Roman" w:hAnsi="Times New Roman" w:cs="Times New Roman"/>
          <w:sz w:val="24"/>
          <w:szCs w:val="24"/>
        </w:rPr>
      </w:pPr>
    </w:p>
    <w:p w14:paraId="1EF99181" w14:textId="68BE49F7" w:rsidR="000F7E9D" w:rsidRDefault="000F7E9D"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lastRenderedPageBreak/>
        <w:t>The ushers will now come forward to collect any completed pledge envelopes.</w:t>
      </w:r>
    </w:p>
    <w:p w14:paraId="5E6F4021" w14:textId="77777777" w:rsidR="00415919" w:rsidRPr="00F36373" w:rsidRDefault="00415919" w:rsidP="004F3AC4">
      <w:pPr>
        <w:pStyle w:val="NoSpacing"/>
        <w:jc w:val="both"/>
        <w:rPr>
          <w:rFonts w:ascii="Times New Roman" w:hAnsi="Times New Roman" w:cs="Times New Roman"/>
          <w:sz w:val="24"/>
          <w:szCs w:val="24"/>
        </w:rPr>
      </w:pPr>
    </w:p>
    <w:p w14:paraId="674FC020" w14:textId="204A7B2F" w:rsidR="000F7E9D" w:rsidRPr="00415919" w:rsidRDefault="00CB62B5" w:rsidP="004F3AC4">
      <w:pPr>
        <w:pStyle w:val="NoSpacing"/>
        <w:jc w:val="both"/>
        <w:rPr>
          <w:rFonts w:ascii="Times New Roman" w:hAnsi="Times New Roman" w:cs="Times New Roman"/>
          <w:sz w:val="24"/>
          <w:szCs w:val="24"/>
        </w:rPr>
      </w:pPr>
      <w:r w:rsidRPr="00415919">
        <w:rPr>
          <w:rFonts w:ascii="Times New Roman" w:hAnsi="Times New Roman" w:cs="Times New Roman"/>
          <w:b/>
          <w:bCs/>
          <w:sz w:val="24"/>
          <w:szCs w:val="24"/>
        </w:rPr>
        <w:t>Thank</w:t>
      </w:r>
      <w:r w:rsidR="000F7E9D" w:rsidRPr="00415919">
        <w:rPr>
          <w:rFonts w:ascii="Times New Roman" w:hAnsi="Times New Roman" w:cs="Times New Roman"/>
          <w:b/>
          <w:bCs/>
          <w:sz w:val="24"/>
          <w:szCs w:val="24"/>
        </w:rPr>
        <w:t xml:space="preserve"> you for your generosity and support of the </w:t>
      </w:r>
      <w:r w:rsidR="00EF071D" w:rsidRPr="00415919">
        <w:rPr>
          <w:rFonts w:ascii="Times New Roman" w:hAnsi="Times New Roman" w:cs="Times New Roman"/>
          <w:b/>
          <w:bCs/>
          <w:sz w:val="24"/>
          <w:szCs w:val="24"/>
        </w:rPr>
        <w:t>CSA</w:t>
      </w:r>
      <w:r w:rsidR="000F7E9D" w:rsidRPr="00415919">
        <w:rPr>
          <w:rFonts w:ascii="Times New Roman" w:hAnsi="Times New Roman" w:cs="Times New Roman"/>
          <w:b/>
          <w:bCs/>
          <w:sz w:val="24"/>
          <w:szCs w:val="24"/>
        </w:rPr>
        <w:t>. Together, we truly bring hope to those who need it most!</w:t>
      </w:r>
    </w:p>
    <w:p w14:paraId="6C284E05" w14:textId="77777777" w:rsidR="00825D42" w:rsidRPr="00F36373" w:rsidRDefault="00825D42" w:rsidP="004F3AC4">
      <w:pPr>
        <w:pStyle w:val="NoSpacing"/>
        <w:jc w:val="both"/>
        <w:rPr>
          <w:rFonts w:ascii="Times New Roman" w:hAnsi="Times New Roman" w:cs="Times New Roman"/>
          <w:sz w:val="24"/>
          <w:szCs w:val="24"/>
        </w:rPr>
      </w:pPr>
      <w:r w:rsidRPr="00F36373">
        <w:rPr>
          <w:rFonts w:ascii="Times New Roman" w:hAnsi="Times New Roman" w:cs="Times New Roman"/>
          <w:sz w:val="24"/>
          <w:szCs w:val="24"/>
        </w:rPr>
        <w:br w:type="page"/>
      </w:r>
    </w:p>
    <w:p w14:paraId="1080B720" w14:textId="77777777" w:rsidR="00CB62B5" w:rsidRPr="004860C9" w:rsidRDefault="000F7E9D" w:rsidP="004F3AC4">
      <w:pPr>
        <w:pStyle w:val="NoSpacing"/>
        <w:jc w:val="both"/>
        <w:rPr>
          <w:rFonts w:ascii="Times New Roman" w:hAnsi="Times New Roman" w:cs="Times New Roman"/>
          <w:sz w:val="24"/>
          <w:szCs w:val="24"/>
        </w:rPr>
      </w:pPr>
      <w:r w:rsidRPr="004860C9">
        <w:rPr>
          <w:rFonts w:ascii="Times New Roman" w:hAnsi="Times New Roman" w:cs="Times New Roman"/>
          <w:b/>
          <w:bCs/>
          <w:sz w:val="24"/>
          <w:szCs w:val="24"/>
        </w:rPr>
        <w:lastRenderedPageBreak/>
        <w:t>Lectionary Readings for October 25–26, 2025</w:t>
      </w:r>
      <w:r w:rsidRPr="004860C9">
        <w:rPr>
          <w:rFonts w:ascii="Times New Roman" w:hAnsi="Times New Roman" w:cs="Times New Roman"/>
          <w:sz w:val="24"/>
          <w:szCs w:val="24"/>
        </w:rPr>
        <w:t xml:space="preserve"> </w:t>
      </w:r>
    </w:p>
    <w:p w14:paraId="52CFB970" w14:textId="328E19CE" w:rsidR="000F7E9D" w:rsidRPr="00415919" w:rsidRDefault="000F7E9D" w:rsidP="004F3AC4">
      <w:pPr>
        <w:spacing w:after="0" w:line="240" w:lineRule="auto"/>
        <w:jc w:val="both"/>
        <w:outlineLvl w:val="1"/>
        <w:rPr>
          <w:rFonts w:ascii="Times New Roman" w:eastAsia="Times New Roman" w:hAnsi="Times New Roman" w:cs="Times New Roman"/>
          <w:sz w:val="24"/>
          <w:szCs w:val="24"/>
        </w:rPr>
      </w:pPr>
      <w:r w:rsidRPr="000F7E9D">
        <w:rPr>
          <w:rFonts w:ascii="Times New Roman" w:eastAsia="Times New Roman" w:hAnsi="Times New Roman" w:cs="Times New Roman"/>
          <w:b/>
          <w:bCs/>
          <w:sz w:val="36"/>
          <w:szCs w:val="36"/>
        </w:rPr>
        <w:t>(30th Sunday in Ordinary Time, Cycle C)</w:t>
      </w:r>
    </w:p>
    <w:p w14:paraId="3D3B1D6D" w14:textId="77777777" w:rsidR="00415919" w:rsidRPr="00415919" w:rsidRDefault="00415919" w:rsidP="004F3AC4">
      <w:pPr>
        <w:pStyle w:val="NoSpacing"/>
        <w:jc w:val="both"/>
        <w:rPr>
          <w:rFonts w:ascii="Times New Roman" w:hAnsi="Times New Roman" w:cs="Times New Roman"/>
          <w:sz w:val="24"/>
          <w:szCs w:val="24"/>
        </w:rPr>
      </w:pPr>
    </w:p>
    <w:p w14:paraId="1641B1FB"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b/>
          <w:bCs/>
          <w:sz w:val="24"/>
          <w:szCs w:val="24"/>
        </w:rPr>
        <w:t>Reading I – Sirach 35:12-14, 16-18</w:t>
      </w:r>
    </w:p>
    <w:p w14:paraId="00F3741A"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The LORD is a God of justice,</w:t>
      </w:r>
    </w:p>
    <w:p w14:paraId="466C900D"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who knows no favorites.</w:t>
      </w:r>
    </w:p>
    <w:p w14:paraId="6547E137"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Though not unduly partial toward the weak,</w:t>
      </w:r>
    </w:p>
    <w:p w14:paraId="4F39C76C"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yet he hears the cry of the oppressed.</w:t>
      </w:r>
    </w:p>
    <w:p w14:paraId="1D849369"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The Lord is not deaf to the wail of the orphan,</w:t>
      </w:r>
    </w:p>
    <w:p w14:paraId="3F514C3E"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nor to the widow when she pours out her complaint.</w:t>
      </w:r>
    </w:p>
    <w:p w14:paraId="39776FBE"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 xml:space="preserve">The one who serves God willingly is </w:t>
      </w:r>
      <w:proofErr w:type="gramStart"/>
      <w:r w:rsidRPr="00415919">
        <w:rPr>
          <w:rFonts w:ascii="Times New Roman" w:hAnsi="Times New Roman" w:cs="Times New Roman"/>
          <w:i/>
          <w:iCs/>
          <w:sz w:val="24"/>
          <w:szCs w:val="24"/>
        </w:rPr>
        <w:t>heard;</w:t>
      </w:r>
      <w:proofErr w:type="gramEnd"/>
    </w:p>
    <w:p w14:paraId="1934FF90"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his petition reaches the heavens.</w:t>
      </w:r>
    </w:p>
    <w:p w14:paraId="35D0C64B"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 xml:space="preserve">The prayer of the lowly pierces the </w:t>
      </w:r>
      <w:proofErr w:type="gramStart"/>
      <w:r w:rsidRPr="00415919">
        <w:rPr>
          <w:rFonts w:ascii="Times New Roman" w:hAnsi="Times New Roman" w:cs="Times New Roman"/>
          <w:i/>
          <w:iCs/>
          <w:sz w:val="24"/>
          <w:szCs w:val="24"/>
        </w:rPr>
        <w:t>clouds;</w:t>
      </w:r>
      <w:proofErr w:type="gramEnd"/>
    </w:p>
    <w:p w14:paraId="00079E28"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it does not rest till it reaches its goal,</w:t>
      </w:r>
    </w:p>
    <w:p w14:paraId="502A521E"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 xml:space="preserve">nor will it withdraw till the </w:t>
      </w:r>
      <w:proofErr w:type="gramStart"/>
      <w:r w:rsidRPr="00415919">
        <w:rPr>
          <w:rFonts w:ascii="Times New Roman" w:hAnsi="Times New Roman" w:cs="Times New Roman"/>
          <w:i/>
          <w:iCs/>
          <w:sz w:val="24"/>
          <w:szCs w:val="24"/>
        </w:rPr>
        <w:t>Most High</w:t>
      </w:r>
      <w:proofErr w:type="gramEnd"/>
      <w:r w:rsidRPr="00415919">
        <w:rPr>
          <w:rFonts w:ascii="Times New Roman" w:hAnsi="Times New Roman" w:cs="Times New Roman"/>
          <w:i/>
          <w:iCs/>
          <w:sz w:val="24"/>
          <w:szCs w:val="24"/>
        </w:rPr>
        <w:t xml:space="preserve"> responds,</w:t>
      </w:r>
    </w:p>
    <w:p w14:paraId="1171D41B" w14:textId="77777777" w:rsid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judges justly and affirms the right,</w:t>
      </w:r>
    </w:p>
    <w:p w14:paraId="0609DB94" w14:textId="6255D24E" w:rsidR="000F7E9D" w:rsidRPr="00415919" w:rsidRDefault="000F7E9D" w:rsidP="004F3AC4">
      <w:pPr>
        <w:pStyle w:val="NoSpacing"/>
        <w:jc w:val="both"/>
        <w:rPr>
          <w:rFonts w:ascii="Times New Roman" w:hAnsi="Times New Roman" w:cs="Times New Roman"/>
          <w:i/>
          <w:iCs/>
          <w:sz w:val="24"/>
          <w:szCs w:val="24"/>
        </w:rPr>
      </w:pPr>
      <w:r w:rsidRPr="00415919">
        <w:rPr>
          <w:rFonts w:ascii="Times New Roman" w:hAnsi="Times New Roman" w:cs="Times New Roman"/>
          <w:i/>
          <w:iCs/>
          <w:sz w:val="24"/>
          <w:szCs w:val="24"/>
        </w:rPr>
        <w:t>and the Lord will not delay.</w:t>
      </w:r>
    </w:p>
    <w:p w14:paraId="008CBF28" w14:textId="77777777" w:rsidR="00CB62B5" w:rsidRPr="008C2F6B" w:rsidRDefault="00CB62B5" w:rsidP="004F3AC4">
      <w:pPr>
        <w:pStyle w:val="NoSpacing"/>
        <w:jc w:val="both"/>
        <w:rPr>
          <w:rFonts w:ascii="Times New Roman" w:hAnsi="Times New Roman" w:cs="Times New Roman"/>
          <w:sz w:val="24"/>
          <w:szCs w:val="24"/>
        </w:rPr>
      </w:pPr>
    </w:p>
    <w:p w14:paraId="386D4FBC" w14:textId="77777777" w:rsidR="008C2F6B" w:rsidRPr="00D45083" w:rsidRDefault="000F7E9D" w:rsidP="004F3AC4">
      <w:pPr>
        <w:pStyle w:val="NoSpacing"/>
        <w:jc w:val="both"/>
        <w:rPr>
          <w:rFonts w:ascii="Times New Roman" w:hAnsi="Times New Roman" w:cs="Times New Roman"/>
          <w:sz w:val="24"/>
          <w:szCs w:val="24"/>
        </w:rPr>
      </w:pPr>
      <w:r w:rsidRPr="008C2F6B">
        <w:rPr>
          <w:rFonts w:ascii="Times New Roman" w:hAnsi="Times New Roman" w:cs="Times New Roman"/>
          <w:b/>
          <w:bCs/>
          <w:sz w:val="24"/>
          <w:szCs w:val="24"/>
        </w:rPr>
        <w:t>Responsorial Psalm – Psalm 34:2-3, 17-18, 19, 23R.(7a)</w:t>
      </w:r>
    </w:p>
    <w:p w14:paraId="5193DDD7" w14:textId="2766FE69"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The Lord hears the cry of the poor</w:t>
      </w:r>
      <w:r w:rsidR="008C2F6B">
        <w:rPr>
          <w:rFonts w:ascii="Times New Roman" w:hAnsi="Times New Roman" w:cs="Times New Roman"/>
          <w:i/>
          <w:iCs/>
          <w:sz w:val="24"/>
          <w:szCs w:val="24"/>
        </w:rPr>
        <w:t>.</w:t>
      </w:r>
    </w:p>
    <w:p w14:paraId="2A68C679"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I will bless the LORD at all </w:t>
      </w:r>
      <w:proofErr w:type="gramStart"/>
      <w:r w:rsidRPr="008C2F6B">
        <w:rPr>
          <w:rFonts w:ascii="Times New Roman" w:hAnsi="Times New Roman" w:cs="Times New Roman"/>
          <w:i/>
          <w:iCs/>
          <w:sz w:val="24"/>
          <w:szCs w:val="24"/>
        </w:rPr>
        <w:t>times;</w:t>
      </w:r>
      <w:proofErr w:type="gramEnd"/>
    </w:p>
    <w:p w14:paraId="35682AF6"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his praise shall be ever in my mouth.</w:t>
      </w:r>
    </w:p>
    <w:p w14:paraId="0AFABE0B"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Let my soul glory in the </w:t>
      </w:r>
      <w:proofErr w:type="gramStart"/>
      <w:r w:rsidRPr="008C2F6B">
        <w:rPr>
          <w:rFonts w:ascii="Times New Roman" w:hAnsi="Times New Roman" w:cs="Times New Roman"/>
          <w:i/>
          <w:iCs/>
          <w:sz w:val="24"/>
          <w:szCs w:val="24"/>
        </w:rPr>
        <w:t>LORD;</w:t>
      </w:r>
      <w:proofErr w:type="gramEnd"/>
    </w:p>
    <w:p w14:paraId="6E679916"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the lowly will hear me and be glad.</w:t>
      </w:r>
    </w:p>
    <w:p w14:paraId="21FB3FEB"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R. The Lord hears the cry of the poor.</w:t>
      </w:r>
    </w:p>
    <w:p w14:paraId="4DBA717B"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The LORD confronts the evildoers,</w:t>
      </w:r>
    </w:p>
    <w:p w14:paraId="76DD4522"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to destroy remembrance of them from the earth.</w:t>
      </w:r>
    </w:p>
    <w:p w14:paraId="480A326A"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When the just cry out, the LORD hears them,</w:t>
      </w:r>
    </w:p>
    <w:p w14:paraId="444624AB"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from all their distress he rescues them.</w:t>
      </w:r>
    </w:p>
    <w:p w14:paraId="34A6168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R. The Lord hears the cry of the poor.</w:t>
      </w:r>
    </w:p>
    <w:p w14:paraId="2D2A809F"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The LORD is close to the </w:t>
      </w:r>
      <w:proofErr w:type="gramStart"/>
      <w:r w:rsidRPr="008C2F6B">
        <w:rPr>
          <w:rFonts w:ascii="Times New Roman" w:hAnsi="Times New Roman" w:cs="Times New Roman"/>
          <w:i/>
          <w:iCs/>
          <w:sz w:val="24"/>
          <w:szCs w:val="24"/>
        </w:rPr>
        <w:t>brokenhearted;</w:t>
      </w:r>
      <w:proofErr w:type="gramEnd"/>
    </w:p>
    <w:p w14:paraId="0F16279C"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those who are crushed in spirit he saves.</w:t>
      </w:r>
    </w:p>
    <w:p w14:paraId="44F2F0D0"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The LORD redeems the lives of his </w:t>
      </w:r>
      <w:proofErr w:type="gramStart"/>
      <w:r w:rsidRPr="008C2F6B">
        <w:rPr>
          <w:rFonts w:ascii="Times New Roman" w:hAnsi="Times New Roman" w:cs="Times New Roman"/>
          <w:i/>
          <w:iCs/>
          <w:sz w:val="24"/>
          <w:szCs w:val="24"/>
        </w:rPr>
        <w:t>servants;</w:t>
      </w:r>
      <w:proofErr w:type="gramEnd"/>
    </w:p>
    <w:p w14:paraId="22809E2C"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no one incurs guilt who takes refuge in him.</w:t>
      </w:r>
    </w:p>
    <w:p w14:paraId="433960BB" w14:textId="11591B7F" w:rsidR="000F7E9D"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R. The Lord hears the cry of the poor.</w:t>
      </w:r>
    </w:p>
    <w:p w14:paraId="200C4347" w14:textId="77777777" w:rsidR="00CB62B5" w:rsidRPr="008C2F6B" w:rsidRDefault="00CB62B5" w:rsidP="004F3AC4">
      <w:pPr>
        <w:pStyle w:val="NoSpacing"/>
        <w:jc w:val="both"/>
        <w:rPr>
          <w:rFonts w:ascii="Times New Roman" w:hAnsi="Times New Roman" w:cs="Times New Roman"/>
          <w:sz w:val="24"/>
          <w:szCs w:val="24"/>
        </w:rPr>
      </w:pPr>
    </w:p>
    <w:p w14:paraId="52D842A3" w14:textId="77777777" w:rsidR="008C2F6B" w:rsidRDefault="000F7E9D" w:rsidP="004F3AC4">
      <w:pPr>
        <w:pStyle w:val="NoSpacing"/>
        <w:jc w:val="both"/>
        <w:rPr>
          <w:rFonts w:ascii="Times New Roman" w:hAnsi="Times New Roman" w:cs="Times New Roman"/>
          <w:sz w:val="24"/>
          <w:szCs w:val="24"/>
        </w:rPr>
      </w:pPr>
      <w:r w:rsidRPr="008C2F6B">
        <w:rPr>
          <w:rFonts w:ascii="Times New Roman" w:hAnsi="Times New Roman" w:cs="Times New Roman"/>
          <w:b/>
          <w:bCs/>
          <w:sz w:val="24"/>
          <w:szCs w:val="24"/>
        </w:rPr>
        <w:t>Reading II – 2 Timothy 4:6-8, 16-18</w:t>
      </w:r>
    </w:p>
    <w:p w14:paraId="3E067FA4"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Beloved:</w:t>
      </w:r>
      <w:r w:rsidR="008C2F6B" w:rsidRPr="008C2F6B">
        <w:rPr>
          <w:rFonts w:ascii="Times New Roman" w:hAnsi="Times New Roman" w:cs="Times New Roman"/>
          <w:i/>
          <w:iCs/>
          <w:sz w:val="24"/>
          <w:szCs w:val="24"/>
        </w:rPr>
        <w:t xml:space="preserve"> </w:t>
      </w:r>
      <w:r w:rsidRPr="008C2F6B">
        <w:rPr>
          <w:rFonts w:ascii="Times New Roman" w:hAnsi="Times New Roman" w:cs="Times New Roman"/>
          <w:i/>
          <w:iCs/>
          <w:sz w:val="24"/>
          <w:szCs w:val="24"/>
        </w:rPr>
        <w:t>I am already being poured out like a libation,</w:t>
      </w:r>
    </w:p>
    <w:p w14:paraId="03F39F98"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the time of my departure is at hand.</w:t>
      </w:r>
    </w:p>
    <w:p w14:paraId="464CB919"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I have competed well; I have finished the </w:t>
      </w:r>
      <w:proofErr w:type="gramStart"/>
      <w:r w:rsidRPr="008C2F6B">
        <w:rPr>
          <w:rFonts w:ascii="Times New Roman" w:hAnsi="Times New Roman" w:cs="Times New Roman"/>
          <w:i/>
          <w:iCs/>
          <w:sz w:val="24"/>
          <w:szCs w:val="24"/>
        </w:rPr>
        <w:t>race;</w:t>
      </w:r>
      <w:proofErr w:type="gramEnd"/>
    </w:p>
    <w:p w14:paraId="6D4CB978"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I have kept the faith.</w:t>
      </w:r>
    </w:p>
    <w:p w14:paraId="0BFDBF5A"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From now on the crown of righteousness awaits me,</w:t>
      </w:r>
    </w:p>
    <w:p w14:paraId="7C514994"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which the Lord, the just judge,</w:t>
      </w:r>
    </w:p>
    <w:p w14:paraId="3964841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will award to me on that day, and not only to me,</w:t>
      </w:r>
    </w:p>
    <w:p w14:paraId="53E65EB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but to all who have longed for his appearance.</w:t>
      </w:r>
    </w:p>
    <w:p w14:paraId="7226D9B6"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At my first defense no one appeared on my behalf,</w:t>
      </w:r>
    </w:p>
    <w:p w14:paraId="2A5552EE"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lastRenderedPageBreak/>
        <w:t>but everyone deserted me.</w:t>
      </w:r>
    </w:p>
    <w:p w14:paraId="54EAE75B"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May it not be held against them!</w:t>
      </w:r>
    </w:p>
    <w:p w14:paraId="7D388491"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But the Lord stood by me and gave me strength,</w:t>
      </w:r>
    </w:p>
    <w:p w14:paraId="142BA9FA"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so that through me the proclamation might be completed</w:t>
      </w:r>
    </w:p>
    <w:p w14:paraId="27766DD9"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all the Gentiles might hear it.</w:t>
      </w:r>
    </w:p>
    <w:p w14:paraId="6ED6655A"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I was rescued from the lion’s mouth.</w:t>
      </w:r>
    </w:p>
    <w:p w14:paraId="2A7A595A"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The Lord will rescue me from every evil threat</w:t>
      </w:r>
    </w:p>
    <w:p w14:paraId="4EEC448F"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will bring me safe to his heavenly kingdom.</w:t>
      </w:r>
    </w:p>
    <w:p w14:paraId="0B40C6F8" w14:textId="6F2A903C" w:rsidR="000F7E9D"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To him be glory forever and ever. Amen.</w:t>
      </w:r>
    </w:p>
    <w:p w14:paraId="28C93BB5" w14:textId="77777777" w:rsidR="00CB62B5" w:rsidRPr="008C2F6B" w:rsidRDefault="00CB62B5" w:rsidP="004F3AC4">
      <w:pPr>
        <w:pStyle w:val="NoSpacing"/>
        <w:jc w:val="both"/>
        <w:rPr>
          <w:rFonts w:ascii="Times New Roman" w:hAnsi="Times New Roman" w:cs="Times New Roman"/>
          <w:sz w:val="24"/>
          <w:szCs w:val="24"/>
        </w:rPr>
      </w:pPr>
    </w:p>
    <w:p w14:paraId="3BB5B030" w14:textId="77777777" w:rsidR="008C2F6B" w:rsidRDefault="000F7E9D" w:rsidP="004F3AC4">
      <w:pPr>
        <w:pStyle w:val="NoSpacing"/>
        <w:jc w:val="both"/>
        <w:rPr>
          <w:rFonts w:ascii="Times New Roman" w:hAnsi="Times New Roman" w:cs="Times New Roman"/>
          <w:sz w:val="24"/>
          <w:szCs w:val="24"/>
        </w:rPr>
      </w:pPr>
      <w:r w:rsidRPr="008C2F6B">
        <w:rPr>
          <w:rFonts w:ascii="Times New Roman" w:hAnsi="Times New Roman" w:cs="Times New Roman"/>
          <w:b/>
          <w:bCs/>
          <w:sz w:val="24"/>
          <w:szCs w:val="24"/>
        </w:rPr>
        <w:t>Gospel – Luke 18:9-14</w:t>
      </w:r>
    </w:p>
    <w:p w14:paraId="62347F2C"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Jesus addressed this parable</w:t>
      </w:r>
    </w:p>
    <w:p w14:paraId="11199754"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to those who were convinced of their own righteousness</w:t>
      </w:r>
    </w:p>
    <w:p w14:paraId="7463C5DD"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despised everyone else.</w:t>
      </w:r>
    </w:p>
    <w:p w14:paraId="5988C7C7"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“Two people went up to the temple area to </w:t>
      </w:r>
      <w:proofErr w:type="gramStart"/>
      <w:r w:rsidRPr="008C2F6B">
        <w:rPr>
          <w:rFonts w:ascii="Times New Roman" w:hAnsi="Times New Roman" w:cs="Times New Roman"/>
          <w:i/>
          <w:iCs/>
          <w:sz w:val="24"/>
          <w:szCs w:val="24"/>
        </w:rPr>
        <w:t>pray;</w:t>
      </w:r>
      <w:proofErr w:type="gramEnd"/>
    </w:p>
    <w:p w14:paraId="7448EF5B"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one was a Pharisee and the other was a tax collector.</w:t>
      </w:r>
    </w:p>
    <w:p w14:paraId="1BF22B1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The Pharisee took up his position and spoke this prayer to himself,</w:t>
      </w:r>
    </w:p>
    <w:p w14:paraId="3988B45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‘O God, I thank you that I am not like the rest of humanity –</w:t>
      </w:r>
    </w:p>
    <w:p w14:paraId="1FA36AAA"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greedy, dishonest, adulterous – or even like this tax collector.</w:t>
      </w:r>
    </w:p>
    <w:p w14:paraId="27C6C2BD"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I fast twice a week, and I pay tithes on my whole income.’</w:t>
      </w:r>
    </w:p>
    <w:p w14:paraId="1F86851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But the tax collector stood off at a distance</w:t>
      </w:r>
    </w:p>
    <w:p w14:paraId="65732283"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and would not even raise his eyes to heaven</w:t>
      </w:r>
    </w:p>
    <w:p w14:paraId="4F646E8E"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but beat his breast and prayed,</w:t>
      </w:r>
    </w:p>
    <w:p w14:paraId="21D7A6E8"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‘O God, be merciful to me a sinner.’</w:t>
      </w:r>
    </w:p>
    <w:p w14:paraId="366F8D57"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 xml:space="preserve">I tell you, the latter went home justified, not the </w:t>
      </w:r>
      <w:proofErr w:type="gramStart"/>
      <w:r w:rsidRPr="008C2F6B">
        <w:rPr>
          <w:rFonts w:ascii="Times New Roman" w:hAnsi="Times New Roman" w:cs="Times New Roman"/>
          <w:i/>
          <w:iCs/>
          <w:sz w:val="24"/>
          <w:szCs w:val="24"/>
        </w:rPr>
        <w:t>former;</w:t>
      </w:r>
      <w:proofErr w:type="gramEnd"/>
    </w:p>
    <w:p w14:paraId="3766AD07" w14:textId="77777777" w:rsidR="008C2F6B" w:rsidRPr="008C2F6B" w:rsidRDefault="000F7E9D" w:rsidP="004F3AC4">
      <w:pPr>
        <w:pStyle w:val="NoSpacing"/>
        <w:jc w:val="both"/>
        <w:rPr>
          <w:rFonts w:ascii="Times New Roman" w:hAnsi="Times New Roman" w:cs="Times New Roman"/>
          <w:i/>
          <w:iCs/>
          <w:sz w:val="24"/>
          <w:szCs w:val="24"/>
        </w:rPr>
      </w:pPr>
      <w:r w:rsidRPr="008C2F6B">
        <w:rPr>
          <w:rFonts w:ascii="Times New Roman" w:hAnsi="Times New Roman" w:cs="Times New Roman"/>
          <w:i/>
          <w:iCs/>
          <w:sz w:val="24"/>
          <w:szCs w:val="24"/>
        </w:rPr>
        <w:t>for whoever exalts himself will be humbled,</w:t>
      </w:r>
    </w:p>
    <w:p w14:paraId="0B0C5407" w14:textId="7908C4B3" w:rsidR="000F7E9D" w:rsidRPr="008C2F6B" w:rsidRDefault="000F7E9D" w:rsidP="004F3AC4">
      <w:pPr>
        <w:pStyle w:val="NoSpacing"/>
        <w:jc w:val="both"/>
        <w:rPr>
          <w:rFonts w:ascii="Times New Roman" w:hAnsi="Times New Roman" w:cs="Times New Roman"/>
          <w:i/>
          <w:iCs/>
          <w:vanish/>
          <w:sz w:val="24"/>
          <w:szCs w:val="24"/>
        </w:rPr>
      </w:pPr>
      <w:r w:rsidRPr="008C2F6B">
        <w:rPr>
          <w:rFonts w:ascii="Times New Roman" w:hAnsi="Times New Roman" w:cs="Times New Roman"/>
          <w:i/>
          <w:iCs/>
          <w:sz w:val="24"/>
          <w:szCs w:val="24"/>
        </w:rPr>
        <w:t>and the one who humbles himself will be exalted.”</w:t>
      </w:r>
    </w:p>
    <w:sectPr w:rsidR="000F7E9D" w:rsidRPr="008C2F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8D4E" w14:textId="77777777" w:rsidR="0030513A" w:rsidRDefault="0030513A" w:rsidP="00C2406D">
      <w:pPr>
        <w:spacing w:after="0" w:line="240" w:lineRule="auto"/>
      </w:pPr>
      <w:r>
        <w:separator/>
      </w:r>
    </w:p>
  </w:endnote>
  <w:endnote w:type="continuationSeparator" w:id="0">
    <w:p w14:paraId="24ABDA17" w14:textId="77777777" w:rsidR="0030513A" w:rsidRDefault="0030513A" w:rsidP="00C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D1E6" w14:textId="77777777" w:rsidR="0030513A" w:rsidRDefault="0030513A" w:rsidP="00C2406D">
      <w:pPr>
        <w:spacing w:after="0" w:line="240" w:lineRule="auto"/>
      </w:pPr>
      <w:r>
        <w:separator/>
      </w:r>
    </w:p>
  </w:footnote>
  <w:footnote w:type="continuationSeparator" w:id="0">
    <w:p w14:paraId="5D2284C4" w14:textId="77777777" w:rsidR="0030513A" w:rsidRDefault="0030513A" w:rsidP="00C24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6279"/>
    <w:multiLevelType w:val="hybridMultilevel"/>
    <w:tmpl w:val="DBAE4654"/>
    <w:lvl w:ilvl="0" w:tplc="924AC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446DC"/>
    <w:multiLevelType w:val="multilevel"/>
    <w:tmpl w:val="76D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0D37"/>
    <w:multiLevelType w:val="multilevel"/>
    <w:tmpl w:val="6D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E378F"/>
    <w:multiLevelType w:val="multilevel"/>
    <w:tmpl w:val="65E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B23DE"/>
    <w:multiLevelType w:val="hybridMultilevel"/>
    <w:tmpl w:val="8B222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A47AFE"/>
    <w:multiLevelType w:val="multilevel"/>
    <w:tmpl w:val="8A625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C4867"/>
    <w:multiLevelType w:val="multilevel"/>
    <w:tmpl w:val="B05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2364D"/>
    <w:multiLevelType w:val="multilevel"/>
    <w:tmpl w:val="E9A6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96817"/>
    <w:multiLevelType w:val="hybridMultilevel"/>
    <w:tmpl w:val="2204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80DA5"/>
    <w:multiLevelType w:val="multilevel"/>
    <w:tmpl w:val="69B8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47437"/>
    <w:multiLevelType w:val="hybridMultilevel"/>
    <w:tmpl w:val="B246C184"/>
    <w:lvl w:ilvl="0" w:tplc="924AC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E346C"/>
    <w:multiLevelType w:val="hybridMultilevel"/>
    <w:tmpl w:val="9A6E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94107"/>
    <w:multiLevelType w:val="multilevel"/>
    <w:tmpl w:val="ED8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323335">
    <w:abstractNumId w:val="4"/>
  </w:num>
  <w:num w:numId="2" w16cid:durableId="1135219812">
    <w:abstractNumId w:val="3"/>
  </w:num>
  <w:num w:numId="3" w16cid:durableId="1225264929">
    <w:abstractNumId w:val="12"/>
  </w:num>
  <w:num w:numId="4" w16cid:durableId="1241209440">
    <w:abstractNumId w:val="2"/>
  </w:num>
  <w:num w:numId="5" w16cid:durableId="105391619">
    <w:abstractNumId w:val="6"/>
  </w:num>
  <w:num w:numId="6" w16cid:durableId="614561713">
    <w:abstractNumId w:val="9"/>
  </w:num>
  <w:num w:numId="7" w16cid:durableId="965742255">
    <w:abstractNumId w:val="1"/>
  </w:num>
  <w:num w:numId="8" w16cid:durableId="1434086439">
    <w:abstractNumId w:val="5"/>
  </w:num>
  <w:num w:numId="9" w16cid:durableId="506018895">
    <w:abstractNumId w:val="7"/>
  </w:num>
  <w:num w:numId="10" w16cid:durableId="455608959">
    <w:abstractNumId w:val="8"/>
  </w:num>
  <w:num w:numId="11" w16cid:durableId="1632132964">
    <w:abstractNumId w:val="10"/>
  </w:num>
  <w:num w:numId="12" w16cid:durableId="572588339">
    <w:abstractNumId w:val="0"/>
  </w:num>
  <w:num w:numId="13" w16cid:durableId="532621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34"/>
    <w:rsid w:val="000F7E9D"/>
    <w:rsid w:val="00166CF5"/>
    <w:rsid w:val="00272F67"/>
    <w:rsid w:val="002938A9"/>
    <w:rsid w:val="0029487D"/>
    <w:rsid w:val="0030513A"/>
    <w:rsid w:val="003B60DB"/>
    <w:rsid w:val="003D0FCD"/>
    <w:rsid w:val="003D5F79"/>
    <w:rsid w:val="00415919"/>
    <w:rsid w:val="00434FB7"/>
    <w:rsid w:val="00441746"/>
    <w:rsid w:val="004860C9"/>
    <w:rsid w:val="00486CE6"/>
    <w:rsid w:val="00494090"/>
    <w:rsid w:val="004F3AC4"/>
    <w:rsid w:val="005F1D68"/>
    <w:rsid w:val="00692FAB"/>
    <w:rsid w:val="006B57F2"/>
    <w:rsid w:val="006E72FC"/>
    <w:rsid w:val="007C3030"/>
    <w:rsid w:val="00825D42"/>
    <w:rsid w:val="008545A2"/>
    <w:rsid w:val="00882FB7"/>
    <w:rsid w:val="008976CD"/>
    <w:rsid w:val="008C2F6B"/>
    <w:rsid w:val="009D78A5"/>
    <w:rsid w:val="00AC251B"/>
    <w:rsid w:val="00B22379"/>
    <w:rsid w:val="00B957A2"/>
    <w:rsid w:val="00C05634"/>
    <w:rsid w:val="00C2406D"/>
    <w:rsid w:val="00C41EE7"/>
    <w:rsid w:val="00CB62B5"/>
    <w:rsid w:val="00CD07E4"/>
    <w:rsid w:val="00D33610"/>
    <w:rsid w:val="00D45083"/>
    <w:rsid w:val="00DC2BFA"/>
    <w:rsid w:val="00E213A4"/>
    <w:rsid w:val="00EE06BD"/>
    <w:rsid w:val="00EF071D"/>
    <w:rsid w:val="00F36373"/>
    <w:rsid w:val="00F9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5265"/>
  <w15:chartTrackingRefBased/>
  <w15:docId w15:val="{E918BD1F-C099-4221-9F3C-1E28D5B5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34"/>
    <w:pPr>
      <w:ind w:left="720"/>
      <w:contextualSpacing/>
    </w:pPr>
  </w:style>
  <w:style w:type="paragraph" w:styleId="Header">
    <w:name w:val="header"/>
    <w:basedOn w:val="Normal"/>
    <w:link w:val="HeaderChar"/>
    <w:uiPriority w:val="99"/>
    <w:unhideWhenUsed/>
    <w:rsid w:val="00C2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06D"/>
  </w:style>
  <w:style w:type="paragraph" w:styleId="Footer">
    <w:name w:val="footer"/>
    <w:basedOn w:val="Normal"/>
    <w:link w:val="FooterChar"/>
    <w:uiPriority w:val="99"/>
    <w:unhideWhenUsed/>
    <w:rsid w:val="00C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06D"/>
  </w:style>
  <w:style w:type="paragraph" w:styleId="NoSpacing">
    <w:name w:val="No Spacing"/>
    <w:uiPriority w:val="1"/>
    <w:qFormat/>
    <w:rsid w:val="00F36373"/>
    <w:pPr>
      <w:spacing w:after="0" w:line="240" w:lineRule="auto"/>
    </w:pPr>
  </w:style>
  <w:style w:type="paragraph" w:styleId="Revision">
    <w:name w:val="Revision"/>
    <w:hidden/>
    <w:uiPriority w:val="99"/>
    <w:semiHidden/>
    <w:rsid w:val="00882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63803">
      <w:bodyDiv w:val="1"/>
      <w:marLeft w:val="0"/>
      <w:marRight w:val="0"/>
      <w:marTop w:val="0"/>
      <w:marBottom w:val="0"/>
      <w:divBdr>
        <w:top w:val="none" w:sz="0" w:space="0" w:color="auto"/>
        <w:left w:val="none" w:sz="0" w:space="0" w:color="auto"/>
        <w:bottom w:val="none" w:sz="0" w:space="0" w:color="auto"/>
        <w:right w:val="none" w:sz="0" w:space="0" w:color="auto"/>
      </w:divBdr>
      <w:divsChild>
        <w:div w:id="1490756960">
          <w:marLeft w:val="0"/>
          <w:marRight w:val="0"/>
          <w:marTop w:val="0"/>
          <w:marBottom w:val="0"/>
          <w:divBdr>
            <w:top w:val="none" w:sz="0" w:space="0" w:color="auto"/>
            <w:left w:val="none" w:sz="0" w:space="0" w:color="auto"/>
            <w:bottom w:val="none" w:sz="0" w:space="0" w:color="auto"/>
            <w:right w:val="none" w:sz="0" w:space="0" w:color="auto"/>
          </w:divBdr>
          <w:divsChild>
            <w:div w:id="1162549168">
              <w:marLeft w:val="0"/>
              <w:marRight w:val="0"/>
              <w:marTop w:val="0"/>
              <w:marBottom w:val="0"/>
              <w:divBdr>
                <w:top w:val="none" w:sz="0" w:space="0" w:color="auto"/>
                <w:left w:val="none" w:sz="0" w:space="0" w:color="auto"/>
                <w:bottom w:val="none" w:sz="0" w:space="0" w:color="auto"/>
                <w:right w:val="none" w:sz="0" w:space="0" w:color="auto"/>
              </w:divBdr>
              <w:divsChild>
                <w:div w:id="1683821054">
                  <w:marLeft w:val="0"/>
                  <w:marRight w:val="0"/>
                  <w:marTop w:val="0"/>
                  <w:marBottom w:val="0"/>
                  <w:divBdr>
                    <w:top w:val="none" w:sz="0" w:space="0" w:color="auto"/>
                    <w:left w:val="none" w:sz="0" w:space="0" w:color="auto"/>
                    <w:bottom w:val="none" w:sz="0" w:space="0" w:color="auto"/>
                    <w:right w:val="none" w:sz="0" w:space="0" w:color="auto"/>
                  </w:divBdr>
                  <w:divsChild>
                    <w:div w:id="1343701586">
                      <w:marLeft w:val="0"/>
                      <w:marRight w:val="0"/>
                      <w:marTop w:val="0"/>
                      <w:marBottom w:val="0"/>
                      <w:divBdr>
                        <w:top w:val="none" w:sz="0" w:space="0" w:color="auto"/>
                        <w:left w:val="none" w:sz="0" w:space="0" w:color="auto"/>
                        <w:bottom w:val="none" w:sz="0" w:space="0" w:color="auto"/>
                        <w:right w:val="none" w:sz="0" w:space="0" w:color="auto"/>
                      </w:divBdr>
                      <w:divsChild>
                        <w:div w:id="2065566509">
                          <w:marLeft w:val="0"/>
                          <w:marRight w:val="0"/>
                          <w:marTop w:val="0"/>
                          <w:marBottom w:val="0"/>
                          <w:divBdr>
                            <w:top w:val="none" w:sz="0" w:space="0" w:color="auto"/>
                            <w:left w:val="none" w:sz="0" w:space="0" w:color="auto"/>
                            <w:bottom w:val="none" w:sz="0" w:space="0" w:color="auto"/>
                            <w:right w:val="none" w:sz="0" w:space="0" w:color="auto"/>
                          </w:divBdr>
                          <w:divsChild>
                            <w:div w:id="387458307">
                              <w:marLeft w:val="0"/>
                              <w:marRight w:val="0"/>
                              <w:marTop w:val="0"/>
                              <w:marBottom w:val="0"/>
                              <w:divBdr>
                                <w:top w:val="none" w:sz="0" w:space="0" w:color="auto"/>
                                <w:left w:val="none" w:sz="0" w:space="0" w:color="auto"/>
                                <w:bottom w:val="none" w:sz="0" w:space="0" w:color="auto"/>
                                <w:right w:val="none" w:sz="0" w:space="0" w:color="auto"/>
                              </w:divBdr>
                              <w:divsChild>
                                <w:div w:id="373114558">
                                  <w:marLeft w:val="0"/>
                                  <w:marRight w:val="0"/>
                                  <w:marTop w:val="0"/>
                                  <w:marBottom w:val="0"/>
                                  <w:divBdr>
                                    <w:top w:val="none" w:sz="0" w:space="0" w:color="auto"/>
                                    <w:left w:val="none" w:sz="0" w:space="0" w:color="auto"/>
                                    <w:bottom w:val="none" w:sz="0" w:space="0" w:color="auto"/>
                                    <w:right w:val="none" w:sz="0" w:space="0" w:color="auto"/>
                                  </w:divBdr>
                                  <w:divsChild>
                                    <w:div w:id="563226090">
                                      <w:marLeft w:val="0"/>
                                      <w:marRight w:val="0"/>
                                      <w:marTop w:val="0"/>
                                      <w:marBottom w:val="0"/>
                                      <w:divBdr>
                                        <w:top w:val="none" w:sz="0" w:space="0" w:color="auto"/>
                                        <w:left w:val="none" w:sz="0" w:space="0" w:color="auto"/>
                                        <w:bottom w:val="none" w:sz="0" w:space="0" w:color="auto"/>
                                        <w:right w:val="none" w:sz="0" w:space="0" w:color="auto"/>
                                      </w:divBdr>
                                      <w:divsChild>
                                        <w:div w:id="995499427">
                                          <w:marLeft w:val="0"/>
                                          <w:marRight w:val="0"/>
                                          <w:marTop w:val="0"/>
                                          <w:marBottom w:val="0"/>
                                          <w:divBdr>
                                            <w:top w:val="none" w:sz="0" w:space="0" w:color="auto"/>
                                            <w:left w:val="none" w:sz="0" w:space="0" w:color="auto"/>
                                            <w:bottom w:val="none" w:sz="0" w:space="0" w:color="auto"/>
                                            <w:right w:val="none" w:sz="0" w:space="0" w:color="auto"/>
                                          </w:divBdr>
                                          <w:divsChild>
                                            <w:div w:id="2137750241">
                                              <w:marLeft w:val="0"/>
                                              <w:marRight w:val="0"/>
                                              <w:marTop w:val="0"/>
                                              <w:marBottom w:val="0"/>
                                              <w:divBdr>
                                                <w:top w:val="none" w:sz="0" w:space="0" w:color="auto"/>
                                                <w:left w:val="none" w:sz="0" w:space="0" w:color="auto"/>
                                                <w:bottom w:val="none" w:sz="0" w:space="0" w:color="auto"/>
                                                <w:right w:val="none" w:sz="0" w:space="0" w:color="auto"/>
                                              </w:divBdr>
                                              <w:divsChild>
                                                <w:div w:id="761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0620">
                                          <w:marLeft w:val="0"/>
                                          <w:marRight w:val="0"/>
                                          <w:marTop w:val="0"/>
                                          <w:marBottom w:val="0"/>
                                          <w:divBdr>
                                            <w:top w:val="none" w:sz="0" w:space="0" w:color="auto"/>
                                            <w:left w:val="none" w:sz="0" w:space="0" w:color="auto"/>
                                            <w:bottom w:val="none" w:sz="0" w:space="0" w:color="auto"/>
                                            <w:right w:val="none" w:sz="0" w:space="0" w:color="auto"/>
                                          </w:divBdr>
                                          <w:divsChild>
                                            <w:div w:id="1980963341">
                                              <w:marLeft w:val="0"/>
                                              <w:marRight w:val="0"/>
                                              <w:marTop w:val="0"/>
                                              <w:marBottom w:val="0"/>
                                              <w:divBdr>
                                                <w:top w:val="none" w:sz="0" w:space="0" w:color="auto"/>
                                                <w:left w:val="none" w:sz="0" w:space="0" w:color="auto"/>
                                                <w:bottom w:val="none" w:sz="0" w:space="0" w:color="auto"/>
                                                <w:right w:val="none" w:sz="0" w:space="0" w:color="auto"/>
                                              </w:divBdr>
                                              <w:divsChild>
                                                <w:div w:id="59332530">
                                                  <w:marLeft w:val="0"/>
                                                  <w:marRight w:val="0"/>
                                                  <w:marTop w:val="0"/>
                                                  <w:marBottom w:val="0"/>
                                                  <w:divBdr>
                                                    <w:top w:val="none" w:sz="0" w:space="0" w:color="auto"/>
                                                    <w:left w:val="none" w:sz="0" w:space="0" w:color="auto"/>
                                                    <w:bottom w:val="none" w:sz="0" w:space="0" w:color="auto"/>
                                                    <w:right w:val="none" w:sz="0" w:space="0" w:color="auto"/>
                                                  </w:divBdr>
                                                  <w:divsChild>
                                                    <w:div w:id="285308503">
                                                      <w:marLeft w:val="0"/>
                                                      <w:marRight w:val="0"/>
                                                      <w:marTop w:val="0"/>
                                                      <w:marBottom w:val="0"/>
                                                      <w:divBdr>
                                                        <w:top w:val="none" w:sz="0" w:space="0" w:color="auto"/>
                                                        <w:left w:val="none" w:sz="0" w:space="0" w:color="auto"/>
                                                        <w:bottom w:val="none" w:sz="0" w:space="0" w:color="auto"/>
                                                        <w:right w:val="none" w:sz="0" w:space="0" w:color="auto"/>
                                                      </w:divBdr>
                                                    </w:div>
                                                  </w:divsChild>
                                                </w:div>
                                                <w:div w:id="431128014">
                                                  <w:marLeft w:val="0"/>
                                                  <w:marRight w:val="0"/>
                                                  <w:marTop w:val="0"/>
                                                  <w:marBottom w:val="0"/>
                                                  <w:divBdr>
                                                    <w:top w:val="none" w:sz="0" w:space="0" w:color="auto"/>
                                                    <w:left w:val="none" w:sz="0" w:space="0" w:color="auto"/>
                                                    <w:bottom w:val="none" w:sz="0" w:space="0" w:color="auto"/>
                                                    <w:right w:val="none" w:sz="0" w:space="0" w:color="auto"/>
                                                  </w:divBdr>
                                                  <w:divsChild>
                                                    <w:div w:id="1524056269">
                                                      <w:marLeft w:val="0"/>
                                                      <w:marRight w:val="0"/>
                                                      <w:marTop w:val="0"/>
                                                      <w:marBottom w:val="0"/>
                                                      <w:divBdr>
                                                        <w:top w:val="none" w:sz="0" w:space="0" w:color="auto"/>
                                                        <w:left w:val="none" w:sz="0" w:space="0" w:color="auto"/>
                                                        <w:bottom w:val="none" w:sz="0" w:space="0" w:color="auto"/>
                                                        <w:right w:val="none" w:sz="0" w:space="0" w:color="auto"/>
                                                      </w:divBdr>
                                                    </w:div>
                                                  </w:divsChild>
                                                </w:div>
                                                <w:div w:id="1143692404">
                                                  <w:marLeft w:val="0"/>
                                                  <w:marRight w:val="0"/>
                                                  <w:marTop w:val="0"/>
                                                  <w:marBottom w:val="0"/>
                                                  <w:divBdr>
                                                    <w:top w:val="none" w:sz="0" w:space="0" w:color="auto"/>
                                                    <w:left w:val="none" w:sz="0" w:space="0" w:color="auto"/>
                                                    <w:bottom w:val="none" w:sz="0" w:space="0" w:color="auto"/>
                                                    <w:right w:val="none" w:sz="0" w:space="0" w:color="auto"/>
                                                  </w:divBdr>
                                                  <w:divsChild>
                                                    <w:div w:id="19334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0734">
                                  <w:marLeft w:val="0"/>
                                  <w:marRight w:val="0"/>
                                  <w:marTop w:val="0"/>
                                  <w:marBottom w:val="0"/>
                                  <w:divBdr>
                                    <w:top w:val="none" w:sz="0" w:space="0" w:color="auto"/>
                                    <w:left w:val="none" w:sz="0" w:space="0" w:color="auto"/>
                                    <w:bottom w:val="none" w:sz="0" w:space="0" w:color="auto"/>
                                    <w:right w:val="none" w:sz="0" w:space="0" w:color="auto"/>
                                  </w:divBdr>
                                  <w:divsChild>
                                    <w:div w:id="488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2614">
          <w:marLeft w:val="0"/>
          <w:marRight w:val="0"/>
          <w:marTop w:val="0"/>
          <w:marBottom w:val="0"/>
          <w:divBdr>
            <w:top w:val="none" w:sz="0" w:space="0" w:color="auto"/>
            <w:left w:val="none" w:sz="0" w:space="0" w:color="auto"/>
            <w:bottom w:val="none" w:sz="0" w:space="0" w:color="auto"/>
            <w:right w:val="none" w:sz="0" w:space="0" w:color="auto"/>
          </w:divBdr>
          <w:divsChild>
            <w:div w:id="506215150">
              <w:marLeft w:val="0"/>
              <w:marRight w:val="0"/>
              <w:marTop w:val="0"/>
              <w:marBottom w:val="0"/>
              <w:divBdr>
                <w:top w:val="none" w:sz="0" w:space="0" w:color="auto"/>
                <w:left w:val="none" w:sz="0" w:space="0" w:color="auto"/>
                <w:bottom w:val="none" w:sz="0" w:space="0" w:color="auto"/>
                <w:right w:val="none" w:sz="0" w:space="0" w:color="auto"/>
              </w:divBdr>
              <w:divsChild>
                <w:div w:id="2000385416">
                  <w:marLeft w:val="0"/>
                  <w:marRight w:val="0"/>
                  <w:marTop w:val="0"/>
                  <w:marBottom w:val="0"/>
                  <w:divBdr>
                    <w:top w:val="none" w:sz="0" w:space="0" w:color="auto"/>
                    <w:left w:val="none" w:sz="0" w:space="0" w:color="auto"/>
                    <w:bottom w:val="none" w:sz="0" w:space="0" w:color="auto"/>
                    <w:right w:val="none" w:sz="0" w:space="0" w:color="auto"/>
                  </w:divBdr>
                  <w:divsChild>
                    <w:div w:id="1748070771">
                      <w:marLeft w:val="0"/>
                      <w:marRight w:val="0"/>
                      <w:marTop w:val="0"/>
                      <w:marBottom w:val="0"/>
                      <w:divBdr>
                        <w:top w:val="none" w:sz="0" w:space="0" w:color="auto"/>
                        <w:left w:val="none" w:sz="0" w:space="0" w:color="auto"/>
                        <w:bottom w:val="none" w:sz="0" w:space="0" w:color="auto"/>
                        <w:right w:val="none" w:sz="0" w:space="0" w:color="auto"/>
                      </w:divBdr>
                      <w:divsChild>
                        <w:div w:id="1690717502">
                          <w:marLeft w:val="0"/>
                          <w:marRight w:val="0"/>
                          <w:marTop w:val="0"/>
                          <w:marBottom w:val="0"/>
                          <w:divBdr>
                            <w:top w:val="none" w:sz="0" w:space="0" w:color="auto"/>
                            <w:left w:val="none" w:sz="0" w:space="0" w:color="auto"/>
                            <w:bottom w:val="none" w:sz="0" w:space="0" w:color="auto"/>
                            <w:right w:val="none" w:sz="0" w:space="0" w:color="auto"/>
                          </w:divBdr>
                          <w:divsChild>
                            <w:div w:id="1970280692">
                              <w:marLeft w:val="0"/>
                              <w:marRight w:val="0"/>
                              <w:marTop w:val="0"/>
                              <w:marBottom w:val="0"/>
                              <w:divBdr>
                                <w:top w:val="none" w:sz="0" w:space="0" w:color="auto"/>
                                <w:left w:val="none" w:sz="0" w:space="0" w:color="auto"/>
                                <w:bottom w:val="none" w:sz="0" w:space="0" w:color="auto"/>
                                <w:right w:val="none" w:sz="0" w:space="0" w:color="auto"/>
                              </w:divBdr>
                              <w:divsChild>
                                <w:div w:id="195317855">
                                  <w:marLeft w:val="0"/>
                                  <w:marRight w:val="0"/>
                                  <w:marTop w:val="0"/>
                                  <w:marBottom w:val="0"/>
                                  <w:divBdr>
                                    <w:top w:val="none" w:sz="0" w:space="0" w:color="auto"/>
                                    <w:left w:val="none" w:sz="0" w:space="0" w:color="auto"/>
                                    <w:bottom w:val="none" w:sz="0" w:space="0" w:color="auto"/>
                                    <w:right w:val="none" w:sz="0" w:space="0" w:color="auto"/>
                                  </w:divBdr>
                                  <w:divsChild>
                                    <w:div w:id="776680622">
                                      <w:marLeft w:val="0"/>
                                      <w:marRight w:val="0"/>
                                      <w:marTop w:val="0"/>
                                      <w:marBottom w:val="0"/>
                                      <w:divBdr>
                                        <w:top w:val="none" w:sz="0" w:space="0" w:color="auto"/>
                                        <w:left w:val="none" w:sz="0" w:space="0" w:color="auto"/>
                                        <w:bottom w:val="none" w:sz="0" w:space="0" w:color="auto"/>
                                        <w:right w:val="none" w:sz="0" w:space="0" w:color="auto"/>
                                      </w:divBdr>
                                      <w:divsChild>
                                        <w:div w:id="540098539">
                                          <w:marLeft w:val="0"/>
                                          <w:marRight w:val="0"/>
                                          <w:marTop w:val="0"/>
                                          <w:marBottom w:val="0"/>
                                          <w:divBdr>
                                            <w:top w:val="none" w:sz="0" w:space="0" w:color="auto"/>
                                            <w:left w:val="none" w:sz="0" w:space="0" w:color="auto"/>
                                            <w:bottom w:val="none" w:sz="0" w:space="0" w:color="auto"/>
                                            <w:right w:val="none" w:sz="0" w:space="0" w:color="auto"/>
                                          </w:divBdr>
                                          <w:divsChild>
                                            <w:div w:id="1349134026">
                                              <w:marLeft w:val="0"/>
                                              <w:marRight w:val="0"/>
                                              <w:marTop w:val="0"/>
                                              <w:marBottom w:val="0"/>
                                              <w:divBdr>
                                                <w:top w:val="none" w:sz="0" w:space="0" w:color="auto"/>
                                                <w:left w:val="none" w:sz="0" w:space="0" w:color="auto"/>
                                                <w:bottom w:val="none" w:sz="0" w:space="0" w:color="auto"/>
                                                <w:right w:val="none" w:sz="0" w:space="0" w:color="auto"/>
                                              </w:divBdr>
                                              <w:divsChild>
                                                <w:div w:id="19050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468658">
      <w:bodyDiv w:val="1"/>
      <w:marLeft w:val="0"/>
      <w:marRight w:val="0"/>
      <w:marTop w:val="0"/>
      <w:marBottom w:val="0"/>
      <w:divBdr>
        <w:top w:val="none" w:sz="0" w:space="0" w:color="auto"/>
        <w:left w:val="none" w:sz="0" w:space="0" w:color="auto"/>
        <w:bottom w:val="none" w:sz="0" w:space="0" w:color="auto"/>
        <w:right w:val="none" w:sz="0" w:space="0" w:color="auto"/>
      </w:divBdr>
    </w:div>
    <w:div w:id="21201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2203</Words>
  <Characters>10082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Melissa Valles</cp:lastModifiedBy>
  <cp:revision>5</cp:revision>
  <cp:lastPrinted>2024-06-24T16:51:00Z</cp:lastPrinted>
  <dcterms:created xsi:type="dcterms:W3CDTF">2025-08-19T15:07:00Z</dcterms:created>
  <dcterms:modified xsi:type="dcterms:W3CDTF">2025-08-19T15:39:00Z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c7af4eaa-895e-45e3-9d1b-88983c5ed947</vt:lpwstr>
  </property>
</Properties>
</file>