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240B" w14:textId="37C80BC6" w:rsidR="00DE2ADC" w:rsidRDefault="00104212">
      <w:pPr>
        <w:rPr>
          <w:sz w:val="28"/>
          <w:szCs w:val="28"/>
        </w:rPr>
      </w:pPr>
      <w:r>
        <w:rPr>
          <w:sz w:val="28"/>
          <w:szCs w:val="28"/>
        </w:rPr>
        <w:t>Unit 6/Lesson 5</w:t>
      </w:r>
    </w:p>
    <w:p w14:paraId="1078702B" w14:textId="3CAA8C4B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1.  animate</w:t>
      </w:r>
    </w:p>
    <w:p w14:paraId="75D4ECB7" w14:textId="6E871AB9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2.  animal</w:t>
      </w:r>
    </w:p>
    <w:p w14:paraId="501912FB" w14:textId="308D329B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3.  animation</w:t>
      </w:r>
    </w:p>
    <w:p w14:paraId="33DB371B" w14:textId="73B859BE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4.  inanimate</w:t>
      </w:r>
    </w:p>
    <w:p w14:paraId="0257BA60" w14:textId="57671094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5.  animosity</w:t>
      </w:r>
    </w:p>
    <w:p w14:paraId="27F3D12A" w14:textId="6E939DBD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6.  inspect</w:t>
      </w:r>
    </w:p>
    <w:p w14:paraId="30174B14" w14:textId="660268F9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7.  spectacle</w:t>
      </w:r>
    </w:p>
    <w:p w14:paraId="0581FB71" w14:textId="77A16AA3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8.  spectator</w:t>
      </w:r>
    </w:p>
    <w:p w14:paraId="0684F8B6" w14:textId="555CFD30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9.  speculate</w:t>
      </w:r>
    </w:p>
    <w:p w14:paraId="6B69F480" w14:textId="723599DD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10.  expect</w:t>
      </w:r>
    </w:p>
    <w:p w14:paraId="0D5CAE52" w14:textId="6BB29615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11.  mobile</w:t>
      </w:r>
    </w:p>
    <w:p w14:paraId="3D349602" w14:textId="0541D4D8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12.  automobile</w:t>
      </w:r>
    </w:p>
    <w:p w14:paraId="498F17F8" w14:textId="786F36A8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13.  mobility</w:t>
      </w:r>
    </w:p>
    <w:p w14:paraId="5D90C683" w14:textId="2A345730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14.  mobilize</w:t>
      </w:r>
    </w:p>
    <w:p w14:paraId="35018D07" w14:textId="7FACF073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15.  immobile</w:t>
      </w:r>
    </w:p>
    <w:p w14:paraId="289163E4" w14:textId="2D0C3412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16.  rupture</w:t>
      </w:r>
    </w:p>
    <w:p w14:paraId="1C5BB56E" w14:textId="44FD9BCD" w:rsidR="00104212" w:rsidRDefault="001042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17.  erupt</w:t>
      </w:r>
    </w:p>
    <w:p w14:paraId="504EF0D2" w14:textId="2AE07EDC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18.  bankrupt</w:t>
      </w:r>
    </w:p>
    <w:p w14:paraId="016F9A76" w14:textId="0C73944D" w:rsid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19.  abrupt</w:t>
      </w:r>
    </w:p>
    <w:p w14:paraId="490CF828" w14:textId="047290F3" w:rsidR="00104212" w:rsidRPr="00104212" w:rsidRDefault="00104212">
      <w:pPr>
        <w:rPr>
          <w:sz w:val="28"/>
          <w:szCs w:val="28"/>
        </w:rPr>
      </w:pPr>
      <w:r>
        <w:rPr>
          <w:sz w:val="28"/>
          <w:szCs w:val="28"/>
        </w:rPr>
        <w:t>20.  interrupt</w:t>
      </w:r>
    </w:p>
    <w:sectPr w:rsidR="00104212" w:rsidRPr="0010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12"/>
    <w:rsid w:val="00104212"/>
    <w:rsid w:val="00580238"/>
    <w:rsid w:val="00D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B249"/>
  <w15:chartTrackingRefBased/>
  <w15:docId w15:val="{C5E269BF-4D8B-44CC-A3E2-11E5E30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dedrick</dc:creator>
  <cp:keywords/>
  <dc:description/>
  <cp:lastModifiedBy>stacy dedrick</cp:lastModifiedBy>
  <cp:revision>1</cp:revision>
  <dcterms:created xsi:type="dcterms:W3CDTF">2019-05-24T13:34:00Z</dcterms:created>
  <dcterms:modified xsi:type="dcterms:W3CDTF">2019-05-24T13:37:00Z</dcterms:modified>
</cp:coreProperties>
</file>