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BA4B5" w14:textId="77777777" w:rsidR="008C0955" w:rsidRDefault="008C0955"/>
    <w:p w14:paraId="7F6A565E" w14:textId="77777777" w:rsidR="002C5F4B" w:rsidRDefault="002C5F4B"/>
    <w:p w14:paraId="2D805135" w14:textId="77777777" w:rsidR="002C5F4B" w:rsidRDefault="002C5F4B"/>
    <w:p w14:paraId="2EB8236A" w14:textId="77777777" w:rsidR="002C5F4B" w:rsidRDefault="002C5F4B"/>
    <w:p w14:paraId="69336615" w14:textId="77777777" w:rsidR="002C5F4B" w:rsidRDefault="002C5F4B"/>
    <w:p w14:paraId="73E025E4" w14:textId="77777777" w:rsidR="002C5F4B" w:rsidRDefault="002C5F4B"/>
    <w:p w14:paraId="791A9C1A" w14:textId="77777777" w:rsidR="002C5F4B" w:rsidRDefault="002C5F4B"/>
    <w:p w14:paraId="0CE39074" w14:textId="1F6E5430" w:rsidR="00BE47F8" w:rsidRDefault="0092627F">
      <w:r>
        <w:rPr>
          <w:noProof/>
        </w:rPr>
        <mc:AlternateContent>
          <mc:Choice Requires="wps">
            <w:drawing>
              <wp:anchor distT="0" distB="0" distL="114300" distR="114300" simplePos="0" relativeHeight="251659264" behindDoc="0" locked="0" layoutInCell="1" allowOverlap="1" wp14:anchorId="5018DBBB" wp14:editId="4924AF85">
                <wp:simplePos x="0" y="0"/>
                <wp:positionH relativeFrom="column">
                  <wp:posOffset>-8255</wp:posOffset>
                </wp:positionH>
                <wp:positionV relativeFrom="page">
                  <wp:posOffset>2399030</wp:posOffset>
                </wp:positionV>
                <wp:extent cx="3886200" cy="4965065"/>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86200" cy="4965065"/>
                        </a:xfrm>
                        <a:prstGeom prst="rect">
                          <a:avLst/>
                        </a:prstGeom>
                        <a:noFill/>
                        <a:ln w="3175">
                          <a:noFill/>
                        </a:ln>
                      </wps:spPr>
                      <wps:txbx>
                        <w:txbxContent>
                          <w:p w14:paraId="37989B88" w14:textId="4313AA44" w:rsidR="00C451A4" w:rsidRPr="002C5F4B" w:rsidRDefault="0003421A">
                            <w:r>
                              <w:rPr>
                                <w:noProof/>
                              </w:rPr>
                              <w:drawing>
                                <wp:inline distT="0" distB="0" distL="0" distR="0" wp14:anchorId="6F689201" wp14:editId="1DF109DA">
                                  <wp:extent cx="2943225" cy="3810000"/>
                                  <wp:effectExtent l="0" t="0" r="9525" b="0"/>
                                  <wp:docPr id="4" name="Picture 4" descr="MHE High School Personal Fin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HE High School Personal Fina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43225" cy="3810000"/>
                                          </a:xfrm>
                                          <a:prstGeom prst="rect">
                                            <a:avLst/>
                                          </a:prstGeom>
                                          <a:noFill/>
                                          <a:ln>
                                            <a:noFill/>
                                          </a:ln>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18DBBB" id="_x0000_t202" coordsize="21600,21600" o:spt="202" path="m,l,21600r21600,l21600,xe">
                <v:stroke joinstyle="miter"/>
                <v:path gradientshapeok="t" o:connecttype="rect"/>
              </v:shapetype>
              <v:shape id="Text Box 7" o:spid="_x0000_s1026" type="#_x0000_t202" style="position:absolute;margin-left:-.65pt;margin-top:188.9pt;width:306pt;height:390.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" filled="f" stroked="f" strokeweight=".25pt">
                <v:textbox inset="0,0,0,0">
                  <w:txbxContent>
                    <w:p w14:paraId="37989B88" w14:textId="4313AA44" w:rsidR="00C451A4" w:rsidRPr="002C5F4B" w:rsidRDefault="0003421A">
                      <w:r>
                        <w:rPr>
                          <w:noProof/>
                        </w:rPr>
                        <w:drawing>
                          <wp:inline distT="0" distB="0" distL="0" distR="0" wp14:anchorId="6F689201" wp14:editId="1DF109DA">
                            <wp:extent cx="2943225" cy="3810000"/>
                            <wp:effectExtent l="0" t="0" r="9525" b="0"/>
                            <wp:docPr id="4" name="Picture 4" descr="MHE High School Personal Fin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HE High School Personal Fina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43225" cy="3810000"/>
                                    </a:xfrm>
                                    <a:prstGeom prst="rect">
                                      <a:avLst/>
                                    </a:prstGeom>
                                    <a:noFill/>
                                    <a:ln>
                                      <a:noFill/>
                                    </a:ln>
                                  </pic:spPr>
                                </pic:pic>
                              </a:graphicData>
                            </a:graphic>
                          </wp:inline>
                        </w:drawing>
                      </w:r>
                    </w:p>
                  </w:txbxContent>
                </v:textbox>
                <w10:wrap anchory="page"/>
              </v:shape>
            </w:pict>
          </mc:Fallback>
        </mc:AlternateContent>
      </w:r>
    </w:p>
    <w:p w14:paraId="11296120" w14:textId="77777777" w:rsidR="00F54C7A" w:rsidRDefault="00F54C7A"/>
    <w:p w14:paraId="7B7FB7D4" w14:textId="77777777" w:rsidR="00F54C7A" w:rsidRDefault="00F54C7A"/>
    <w:p w14:paraId="6DBC2A7C" w14:textId="3239B5ED" w:rsidR="00F54C7A" w:rsidRDefault="00AE2FAD">
      <w:r>
        <w:rPr>
          <w:noProof/>
        </w:rPr>
        <w:drawing>
          <wp:inline distT="0" distB="0" distL="0" distR="0" wp14:anchorId="6B052441" wp14:editId="3F4CC5AD">
            <wp:extent cx="1019175" cy="11144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19175" cy="1114425"/>
                    </a:xfrm>
                    <a:prstGeom prst="rect">
                      <a:avLst/>
                    </a:prstGeom>
                    <a:noFill/>
                    <a:ln>
                      <a:noFill/>
                    </a:ln>
                  </pic:spPr>
                </pic:pic>
              </a:graphicData>
            </a:graphic>
          </wp:inline>
        </w:drawing>
      </w:r>
      <w:r w:rsidR="0092627F">
        <w:rPr>
          <w:noProof/>
        </w:rPr>
        <mc:AlternateContent>
          <mc:Choice Requires="wps">
            <w:drawing>
              <wp:anchor distT="0" distB="0" distL="114300" distR="114300" simplePos="0" relativeHeight="251660288" behindDoc="0" locked="0" layoutInCell="1" allowOverlap="1" wp14:anchorId="64B27BCF" wp14:editId="3B75CC40">
                <wp:simplePos x="0" y="0"/>
                <wp:positionH relativeFrom="column">
                  <wp:posOffset>4392930</wp:posOffset>
                </wp:positionH>
                <wp:positionV relativeFrom="page">
                  <wp:posOffset>2421255</wp:posOffset>
                </wp:positionV>
                <wp:extent cx="1889760" cy="1075055"/>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89760" cy="1075055"/>
                        </a:xfrm>
                        <a:prstGeom prst="rect">
                          <a:avLst/>
                        </a:prstGeom>
                        <a:noFill/>
                        <a:ln w="6350">
                          <a:noFill/>
                        </a:ln>
                      </wps:spPr>
                      <wps:txbx>
                        <w:txbxContent>
                          <w:p w14:paraId="583A4671" w14:textId="1CA6352A" w:rsidR="00C451A4" w:rsidRDefault="00AE2FAD" w:rsidP="002D3150">
                            <w:r>
                              <w:rPr>
                                <w:noProof/>
                              </w:rPr>
                              <w:drawing>
                                <wp:inline distT="0" distB="0" distL="0" distR="0" wp14:anchorId="2F52528B" wp14:editId="04356083">
                                  <wp:extent cx="1019175" cy="11144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19175" cy="1114425"/>
                                          </a:xfrm>
                                          <a:prstGeom prst="rect">
                                            <a:avLst/>
                                          </a:prstGeom>
                                          <a:noFill/>
                                          <a:ln>
                                            <a:noFill/>
                                          </a:ln>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B27BCF" id="Text Box 9" o:spid="_x0000_s1027" type="#_x0000_t202" style="position:absolute;margin-left:345.9pt;margin-top:190.65pt;width:148.8pt;height:84.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" filled="f" stroked="f" strokeweight=".5pt">
                <v:textbox inset="0,0,0,0">
                  <w:txbxContent>
                    <w:p w14:paraId="583A4671" w14:textId="1CA6352A" w:rsidR="00C451A4" w:rsidRDefault="00AE2FAD" w:rsidP="002D3150">
                      <w:r>
                        <w:rPr>
                          <w:noProof/>
                        </w:rPr>
                        <w:drawing>
                          <wp:inline distT="0" distB="0" distL="0" distR="0" wp14:anchorId="2F52528B" wp14:editId="04356083">
                            <wp:extent cx="1019175" cy="11144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9175" cy="1114425"/>
                                    </a:xfrm>
                                    <a:prstGeom prst="rect">
                                      <a:avLst/>
                                    </a:prstGeom>
                                    <a:noFill/>
                                    <a:ln>
                                      <a:noFill/>
                                    </a:ln>
                                  </pic:spPr>
                                </pic:pic>
                              </a:graphicData>
                            </a:graphic>
                          </wp:inline>
                        </w:drawing>
                      </w:r>
                    </w:p>
                  </w:txbxContent>
                </v:textbox>
                <w10:wrap anchory="page"/>
              </v:shape>
            </w:pict>
          </mc:Fallback>
        </mc:AlternateContent>
      </w:r>
    </w:p>
    <w:p w14:paraId="66B6DB98" w14:textId="77777777" w:rsidR="00F54C7A" w:rsidRDefault="00F54C7A"/>
    <w:p w14:paraId="10133C80" w14:textId="77777777" w:rsidR="00F54C7A" w:rsidRDefault="00F54C7A"/>
    <w:p w14:paraId="4D04ABA7" w14:textId="77777777" w:rsidR="00F54C7A" w:rsidRDefault="00F54C7A"/>
    <w:p w14:paraId="473A0580" w14:textId="77777777" w:rsidR="00F54C7A" w:rsidRDefault="00F54C7A"/>
    <w:p w14:paraId="17F1E58E" w14:textId="77777777" w:rsidR="00F54C7A" w:rsidRDefault="00F54C7A"/>
    <w:p w14:paraId="36003B33" w14:textId="77777777" w:rsidR="00F54C7A" w:rsidRDefault="00F54C7A"/>
    <w:p w14:paraId="41EBD95C" w14:textId="50B258B1" w:rsidR="00F54C7A" w:rsidRDefault="0092627F">
      <w:r>
        <w:rPr>
          <w:noProof/>
        </w:rPr>
        <mc:AlternateContent>
          <mc:Choice Requires="wps">
            <w:drawing>
              <wp:anchor distT="0" distB="0" distL="114300" distR="114300" simplePos="0" relativeHeight="251662336" behindDoc="0" locked="0" layoutInCell="1" allowOverlap="1" wp14:anchorId="2E449D1A" wp14:editId="69A09649">
                <wp:simplePos x="0" y="0"/>
                <wp:positionH relativeFrom="margin">
                  <wp:posOffset>4391025</wp:posOffset>
                </wp:positionH>
                <wp:positionV relativeFrom="page">
                  <wp:posOffset>3724275</wp:posOffset>
                </wp:positionV>
                <wp:extent cx="2510155" cy="1114425"/>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0155" cy="1114425"/>
                        </a:xfrm>
                        <a:prstGeom prst="rect">
                          <a:avLst/>
                        </a:prstGeom>
                        <a:noFill/>
                        <a:ln w="6350">
                          <a:noFill/>
                        </a:ln>
                      </wps:spPr>
                      <wps:txbx>
                        <w:txbxContent>
                          <w:p w14:paraId="66E311B4" w14:textId="1A51053C" w:rsidR="00C451A4" w:rsidRPr="00FF6EFC" w:rsidRDefault="00C451A4">
                            <w:pPr>
                              <w:rPr>
                                <w:rFonts w:ascii="Proxima Nova" w:hAnsi="Proxima Nova"/>
                                <w:b/>
                                <w:color w:val="E21923"/>
                                <w:sz w:val="40"/>
                                <w:szCs w:val="40"/>
                              </w:rPr>
                            </w:pPr>
                            <w:r w:rsidRPr="00FF6EFC">
                              <w:rPr>
                                <w:rFonts w:ascii="Proxima Nova" w:hAnsi="Proxima Nova"/>
                                <w:b/>
                                <w:color w:val="E21923"/>
                                <w:sz w:val="40"/>
                                <w:szCs w:val="40"/>
                              </w:rPr>
                              <w:t>©</w:t>
                            </w:r>
                            <w:r>
                              <w:rPr>
                                <w:rFonts w:ascii="Proxima Nova" w:hAnsi="Proxima Nova"/>
                                <w:b/>
                                <w:color w:val="E21923"/>
                                <w:sz w:val="40"/>
                                <w:szCs w:val="40"/>
                              </w:rPr>
                              <w:t xml:space="preserve"> </w:t>
                            </w:r>
                            <w:r w:rsidRPr="00FF6EFC">
                              <w:rPr>
                                <w:rFonts w:ascii="Proxima Nova" w:hAnsi="Proxima Nova"/>
                                <w:b/>
                                <w:color w:val="E21923"/>
                                <w:sz w:val="40"/>
                                <w:szCs w:val="40"/>
                              </w:rPr>
                              <w:t>20</w:t>
                            </w:r>
                            <w:r w:rsidR="0003421A">
                              <w:rPr>
                                <w:rFonts w:ascii="Proxima Nova" w:hAnsi="Proxima Nova"/>
                                <w:b/>
                                <w:color w:val="E21923"/>
                                <w:sz w:val="40"/>
                                <w:szCs w:val="40"/>
                              </w:rPr>
                              <w:t>2</w:t>
                            </w:r>
                            <w:r w:rsidR="006C3483">
                              <w:rPr>
                                <w:rFonts w:ascii="Proxima Nova" w:hAnsi="Proxima Nova"/>
                                <w:b/>
                                <w:color w:val="E21923"/>
                                <w:sz w:val="40"/>
                                <w:szCs w:val="40"/>
                              </w:rPr>
                              <w:t>1</w:t>
                            </w:r>
                          </w:p>
                          <w:p w14:paraId="302B1A75" w14:textId="77777777" w:rsidR="00C451A4" w:rsidRPr="00FF6EFC" w:rsidRDefault="00C451A4">
                            <w:pPr>
                              <w:rPr>
                                <w:rFonts w:ascii="Proxima Nova" w:hAnsi="Proxima Nova"/>
                              </w:rPr>
                            </w:pPr>
                          </w:p>
                          <w:p w14:paraId="616D37C9" w14:textId="7E31ECA3" w:rsidR="00C451A4" w:rsidRDefault="009F46D9" w:rsidP="0026765B">
                            <w:r>
                              <w:t>Learning Standards for Financial Literacy</w:t>
                            </w:r>
                          </w:p>
                          <w:p w14:paraId="5C5011E3" w14:textId="56A0B12D" w:rsidR="009F46D9" w:rsidRPr="00FF6EFC" w:rsidRDefault="009F46D9" w:rsidP="0026765B">
                            <w:pPr>
                              <w:rPr>
                                <w:rFonts w:ascii="Proxima Nova" w:hAnsi="Proxima Nova"/>
                                <w:b/>
                                <w:sz w:val="28"/>
                                <w:szCs w:val="28"/>
                              </w:rPr>
                            </w:pPr>
                            <w:r>
                              <w:t>High School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449D1A" id="Text Box 14" o:spid="_x0000_s1028" type="#_x0000_t202" style="position:absolute;margin-left:345.75pt;margin-top:293.25pt;width:197.65pt;height:87.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" filled="f" stroked="f" strokeweight=".5pt">
                <v:textbox inset="0,0,0,0">
                  <w:txbxContent>
                    <w:p w14:paraId="66E311B4" w14:textId="1A51053C" w:rsidR="00C451A4" w:rsidRPr="00FF6EFC" w:rsidRDefault="00C451A4">
                      <w:pPr>
                        <w:rPr>
                          <w:rFonts w:ascii="Proxima Nova" w:hAnsi="Proxima Nova"/>
                          <w:b/>
                          <w:color w:val="E21923"/>
                          <w:sz w:val="40"/>
                          <w:szCs w:val="40"/>
                        </w:rPr>
                      </w:pPr>
                      <w:r w:rsidRPr="00FF6EFC">
                        <w:rPr>
                          <w:rFonts w:ascii="Proxima Nova" w:hAnsi="Proxima Nova"/>
                          <w:b/>
                          <w:color w:val="E21923"/>
                          <w:sz w:val="40"/>
                          <w:szCs w:val="40"/>
                        </w:rPr>
                        <w:t>©</w:t>
                      </w:r>
                      <w:r>
                        <w:rPr>
                          <w:rFonts w:ascii="Proxima Nova" w:hAnsi="Proxima Nova"/>
                          <w:b/>
                          <w:color w:val="E21923"/>
                          <w:sz w:val="40"/>
                          <w:szCs w:val="40"/>
                        </w:rPr>
                        <w:t xml:space="preserve"> </w:t>
                      </w:r>
                      <w:r w:rsidRPr="00FF6EFC">
                        <w:rPr>
                          <w:rFonts w:ascii="Proxima Nova" w:hAnsi="Proxima Nova"/>
                          <w:b/>
                          <w:color w:val="E21923"/>
                          <w:sz w:val="40"/>
                          <w:szCs w:val="40"/>
                        </w:rPr>
                        <w:t>20</w:t>
                      </w:r>
                      <w:r w:rsidR="0003421A">
                        <w:rPr>
                          <w:rFonts w:ascii="Proxima Nova" w:hAnsi="Proxima Nova"/>
                          <w:b/>
                          <w:color w:val="E21923"/>
                          <w:sz w:val="40"/>
                          <w:szCs w:val="40"/>
                        </w:rPr>
                        <w:t>2</w:t>
                      </w:r>
                      <w:r w:rsidR="006C3483">
                        <w:rPr>
                          <w:rFonts w:ascii="Proxima Nova" w:hAnsi="Proxima Nova"/>
                          <w:b/>
                          <w:color w:val="E21923"/>
                          <w:sz w:val="40"/>
                          <w:szCs w:val="40"/>
                        </w:rPr>
                        <w:t>1</w:t>
                      </w:r>
                    </w:p>
                    <w:p w14:paraId="302B1A75" w14:textId="77777777" w:rsidR="00C451A4" w:rsidRPr="00FF6EFC" w:rsidRDefault="00C451A4">
                      <w:pPr>
                        <w:rPr>
                          <w:rFonts w:ascii="Proxima Nova" w:hAnsi="Proxima Nova"/>
                        </w:rPr>
                      </w:pPr>
                    </w:p>
                    <w:p w14:paraId="616D37C9" w14:textId="7E31ECA3" w:rsidR="00C451A4" w:rsidRDefault="009F46D9" w:rsidP="0026765B">
                      <w:r>
                        <w:t>Learning Standards for Financial Literacy</w:t>
                      </w:r>
                    </w:p>
                    <w:p w14:paraId="5C5011E3" w14:textId="56A0B12D" w:rsidR="009F46D9" w:rsidRPr="00FF6EFC" w:rsidRDefault="009F46D9" w:rsidP="0026765B">
                      <w:pPr>
                        <w:rPr>
                          <w:rFonts w:ascii="Proxima Nova" w:hAnsi="Proxima Nova"/>
                          <w:b/>
                          <w:sz w:val="28"/>
                          <w:szCs w:val="28"/>
                        </w:rPr>
                      </w:pPr>
                      <w:r>
                        <w:t>High School</w:t>
                      </w:r>
                    </w:p>
                  </w:txbxContent>
                </v:textbox>
                <w10:wrap anchorx="margin" anchory="page"/>
              </v:shape>
            </w:pict>
          </mc:Fallback>
        </mc:AlternateContent>
      </w:r>
    </w:p>
    <w:p w14:paraId="0FFE835B" w14:textId="77777777" w:rsidR="00F54C7A" w:rsidRDefault="00F54C7A"/>
    <w:p w14:paraId="3201E0DF" w14:textId="77777777" w:rsidR="00F54C7A" w:rsidRDefault="00F54C7A"/>
    <w:p w14:paraId="0D1CA84D" w14:textId="77777777" w:rsidR="00F54C7A" w:rsidRDefault="00F54C7A"/>
    <w:p w14:paraId="1F714AEC" w14:textId="77777777" w:rsidR="00F54C7A" w:rsidRDefault="00F54C7A"/>
    <w:p w14:paraId="5853F502" w14:textId="77777777" w:rsidR="00F54C7A" w:rsidRDefault="00F54C7A"/>
    <w:p w14:paraId="27EB2D30" w14:textId="77777777" w:rsidR="00F54C7A" w:rsidRDefault="00F54C7A"/>
    <w:p w14:paraId="04314DA7" w14:textId="77777777" w:rsidR="00F54C7A" w:rsidRDefault="00F54C7A"/>
    <w:p w14:paraId="727CB085" w14:textId="77777777" w:rsidR="00F54C7A" w:rsidRDefault="00F54C7A"/>
    <w:p w14:paraId="348CC8A4" w14:textId="77777777" w:rsidR="00F54C7A" w:rsidRDefault="00F54C7A" w:rsidP="00EE3DAE">
      <w:pPr>
        <w:tabs>
          <w:tab w:val="left" w:pos="5400"/>
        </w:tabs>
      </w:pPr>
    </w:p>
    <w:p w14:paraId="17FA0BD4" w14:textId="77777777" w:rsidR="00F54C7A" w:rsidRDefault="00F54C7A"/>
    <w:p w14:paraId="6EA48C18" w14:textId="77777777" w:rsidR="00F54C7A" w:rsidRDefault="00F54C7A"/>
    <w:p w14:paraId="399F6AE2" w14:textId="77777777" w:rsidR="00F54C7A" w:rsidRDefault="00F54C7A"/>
    <w:p w14:paraId="33D424D0" w14:textId="77777777" w:rsidR="00F54C7A" w:rsidRDefault="00F54C7A"/>
    <w:p w14:paraId="6C9508B1" w14:textId="77777777" w:rsidR="00F54C7A" w:rsidRDefault="00F54C7A"/>
    <w:p w14:paraId="2C7B52EE" w14:textId="77777777" w:rsidR="00F54C7A" w:rsidRDefault="00F54C7A"/>
    <w:p w14:paraId="12294C35" w14:textId="77777777" w:rsidR="00F54C7A" w:rsidRDefault="00F54C7A"/>
    <w:p w14:paraId="555D3544" w14:textId="77777777" w:rsidR="00F54C7A" w:rsidRDefault="00F54C7A"/>
    <w:p w14:paraId="73D14B64" w14:textId="411978B7" w:rsidR="00F54C7A" w:rsidRDefault="0092627F">
      <w:r>
        <w:rPr>
          <w:noProof/>
        </w:rPr>
        <mc:AlternateContent>
          <mc:Choice Requires="wps">
            <w:drawing>
              <wp:anchor distT="0" distB="0" distL="114300" distR="114300" simplePos="0" relativeHeight="251664384" behindDoc="0" locked="0" layoutInCell="1" allowOverlap="1" wp14:anchorId="194BAD50" wp14:editId="19112086">
                <wp:simplePos x="0" y="0"/>
                <wp:positionH relativeFrom="column">
                  <wp:posOffset>3884930</wp:posOffset>
                </wp:positionH>
                <wp:positionV relativeFrom="page">
                  <wp:posOffset>7948295</wp:posOffset>
                </wp:positionV>
                <wp:extent cx="2962275" cy="1195070"/>
                <wp:effectExtent l="0" t="0" r="0"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62275" cy="1195070"/>
                        </a:xfrm>
                        <a:prstGeom prst="rect">
                          <a:avLst/>
                        </a:prstGeom>
                        <a:noFill/>
                        <a:ln w="6350">
                          <a:noFill/>
                        </a:ln>
                      </wps:spPr>
                      <wps:txbx>
                        <w:txbxContent>
                          <w:p w14:paraId="7D4DBA8D" w14:textId="77777777" w:rsidR="00C451A4" w:rsidRDefault="00C451A4" w:rsidP="00BE47F8">
                            <w:pPr>
                              <w:jc w:val="cente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4BAD50" id="Text Box 16" o:spid="_x0000_s1029" type="#_x0000_t202" style="position:absolute;margin-left:305.9pt;margin-top:625.85pt;width:233.25pt;height:94.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" filled="f" stroked="f" strokeweight=".5pt">
                <v:textbox inset="0,0,0,0">
                  <w:txbxContent>
                    <w:p w14:paraId="7D4DBA8D" w14:textId="77777777" w:rsidR="00C451A4" w:rsidRDefault="00C451A4" w:rsidP="00BE47F8">
                      <w:pPr>
                        <w:jc w:val="center"/>
                      </w:pPr>
                    </w:p>
                  </w:txbxContent>
                </v:textbox>
                <w10:wrap anchory="page"/>
              </v:shape>
            </w:pict>
          </mc:Fallback>
        </mc:AlternateContent>
      </w:r>
    </w:p>
    <w:p w14:paraId="3F46256D" w14:textId="6465BA85" w:rsidR="00F54C7A" w:rsidRDefault="00F54C7A"/>
    <w:p w14:paraId="0116A83C" w14:textId="0ABA7BB2" w:rsidR="00F54C7A" w:rsidRDefault="00F54C7A"/>
    <w:p w14:paraId="5D40ACE8" w14:textId="2B11E859" w:rsidR="00F54C7A" w:rsidRDefault="00F54C7A"/>
    <w:p w14:paraId="15363972" w14:textId="77777777" w:rsidR="00F54C7A" w:rsidRDefault="00F54C7A"/>
    <w:p w14:paraId="5C467E57" w14:textId="77777777" w:rsidR="00F54C7A" w:rsidRDefault="00F54C7A"/>
    <w:p w14:paraId="1769A4BA" w14:textId="77777777" w:rsidR="00F54C7A" w:rsidRDefault="00F54C7A"/>
    <w:p w14:paraId="4AE1343C" w14:textId="77777777" w:rsidR="00F54C7A" w:rsidRDefault="00F54C7A"/>
    <w:p w14:paraId="3C9DB245" w14:textId="77777777" w:rsidR="00F54C7A" w:rsidRDefault="00F54C7A"/>
    <w:p w14:paraId="08CCDE0E" w14:textId="74426D5E" w:rsidR="00D24F64" w:rsidRDefault="00D24F64">
      <w:r>
        <w:br w:type="page"/>
      </w:r>
    </w:p>
    <w:p w14:paraId="336A9461" w14:textId="77777777" w:rsidR="003A6AB9" w:rsidRDefault="003A6AB9"/>
    <w:p w14:paraId="366F8286" w14:textId="77777777" w:rsidR="00B5237B" w:rsidRDefault="00B5237B"/>
    <w:tbl>
      <w:tblPr>
        <w:tblW w:w="9900" w:type="dxa"/>
        <w:tblInd w:w="-30" w:type="dxa"/>
        <w:tblBorders>
          <w:top w:val="single" w:sz="6" w:space="0" w:color="000000" w:themeColor="text1"/>
          <w:left w:val="single" w:sz="24" w:space="0" w:color="000000" w:themeColor="text1"/>
          <w:bottom w:val="single" w:sz="6" w:space="0" w:color="000000" w:themeColor="text1"/>
          <w:right w:val="single" w:sz="24" w:space="0" w:color="000000" w:themeColor="text1"/>
          <w:insideH w:val="single" w:sz="6" w:space="0" w:color="000000" w:themeColor="text1"/>
          <w:insideV w:val="single" w:sz="6" w:space="0" w:color="000000" w:themeColor="text1"/>
        </w:tblBorders>
        <w:tblLayout w:type="fixed"/>
        <w:tblCellMar>
          <w:left w:w="0" w:type="dxa"/>
          <w:right w:w="0" w:type="dxa"/>
        </w:tblCellMar>
        <w:tblLook w:val="0000" w:firstRow="0" w:lastRow="0" w:firstColumn="0" w:lastColumn="0" w:noHBand="0" w:noVBand="0"/>
      </w:tblPr>
      <w:tblGrid>
        <w:gridCol w:w="720"/>
        <w:gridCol w:w="4410"/>
        <w:gridCol w:w="4770"/>
      </w:tblGrid>
      <w:tr w:rsidR="00AE2FAD" w:rsidRPr="002953F8" w14:paraId="6309B3C0" w14:textId="77777777" w:rsidTr="007F0A53">
        <w:trPr>
          <w:trHeight w:val="288"/>
        </w:trPr>
        <w:tc>
          <w:tcPr>
            <w:tcW w:w="5130" w:type="dxa"/>
            <w:gridSpan w:val="2"/>
            <w:shd w:val="clear" w:color="auto" w:fill="000000" w:themeFill="text1"/>
          </w:tcPr>
          <w:p w14:paraId="6EEF146F" w14:textId="77777777" w:rsidR="00FA77F9" w:rsidRPr="002953F8" w:rsidRDefault="00FA77F9" w:rsidP="002953F8">
            <w:pPr>
              <w:keepNext/>
              <w:snapToGrid w:val="0"/>
              <w:spacing w:before="60" w:after="60"/>
              <w:jc w:val="center"/>
              <w:outlineLvl w:val="3"/>
              <w:rPr>
                <w:rFonts w:ascii="Arial" w:hAnsi="Arial" w:cs="Arial"/>
                <w:b/>
                <w:sz w:val="20"/>
                <w:szCs w:val="20"/>
                <w:lang w:eastAsia="ja-JP"/>
              </w:rPr>
            </w:pPr>
            <w:r w:rsidRPr="002953F8">
              <w:rPr>
                <w:rFonts w:ascii="Arial" w:hAnsi="Arial" w:cs="Arial"/>
                <w:b/>
                <w:sz w:val="20"/>
                <w:szCs w:val="20"/>
                <w:lang w:eastAsia="ja-JP"/>
              </w:rPr>
              <w:t>STANDARDS</w:t>
            </w:r>
          </w:p>
        </w:tc>
        <w:tc>
          <w:tcPr>
            <w:tcW w:w="4770" w:type="dxa"/>
            <w:shd w:val="clear" w:color="auto" w:fill="000000" w:themeFill="text1"/>
          </w:tcPr>
          <w:p w14:paraId="64EFEAA5" w14:textId="77777777" w:rsidR="00FA77F9" w:rsidRPr="002953F8" w:rsidRDefault="00980E34" w:rsidP="002953F8">
            <w:pPr>
              <w:keepNext/>
              <w:tabs>
                <w:tab w:val="left" w:pos="612"/>
              </w:tabs>
              <w:snapToGrid w:val="0"/>
              <w:spacing w:before="60" w:after="60"/>
              <w:ind w:left="612" w:right="270" w:hanging="612"/>
              <w:jc w:val="center"/>
              <w:outlineLvl w:val="5"/>
              <w:rPr>
                <w:rFonts w:ascii="Arial" w:hAnsi="Arial" w:cs="Arial"/>
                <w:b/>
                <w:sz w:val="20"/>
                <w:szCs w:val="20"/>
                <w:lang w:eastAsia="ja-JP"/>
              </w:rPr>
            </w:pPr>
            <w:r w:rsidRPr="002953F8">
              <w:rPr>
                <w:rFonts w:ascii="Arial" w:hAnsi="Arial" w:cs="Arial"/>
                <w:b/>
                <w:sz w:val="20"/>
                <w:szCs w:val="20"/>
                <w:lang w:eastAsia="ja-JP"/>
              </w:rPr>
              <w:t>REFERENCES</w:t>
            </w:r>
          </w:p>
        </w:tc>
      </w:tr>
      <w:tr w:rsidR="00AE2FAD" w:rsidRPr="002953F8" w14:paraId="3D76B99D" w14:textId="77777777" w:rsidTr="007F0A53">
        <w:tblPrEx>
          <w:tblCellMar>
            <w:left w:w="108" w:type="dxa"/>
            <w:right w:w="108" w:type="dxa"/>
          </w:tblCellMar>
        </w:tblPrEx>
        <w:trPr>
          <w:trHeight w:val="346"/>
        </w:trPr>
        <w:tc>
          <w:tcPr>
            <w:tcW w:w="720" w:type="dxa"/>
            <w:shd w:val="clear" w:color="auto" w:fill="000000" w:themeFill="text1"/>
          </w:tcPr>
          <w:p w14:paraId="0641B79A" w14:textId="77777777" w:rsidR="00FA77F9" w:rsidRPr="002953F8" w:rsidRDefault="00FA77F9" w:rsidP="002953F8">
            <w:pPr>
              <w:autoSpaceDE w:val="0"/>
              <w:autoSpaceDN w:val="0"/>
              <w:adjustRightInd w:val="0"/>
              <w:spacing w:before="60" w:after="60"/>
              <w:rPr>
                <w:rFonts w:ascii="Arial" w:hAnsi="Arial" w:cs="Arial"/>
                <w:b/>
                <w:bCs/>
                <w:sz w:val="20"/>
                <w:szCs w:val="20"/>
                <w:lang w:eastAsia="ja-JP"/>
              </w:rPr>
            </w:pPr>
          </w:p>
        </w:tc>
        <w:tc>
          <w:tcPr>
            <w:tcW w:w="9180" w:type="dxa"/>
            <w:gridSpan w:val="2"/>
            <w:shd w:val="clear" w:color="auto" w:fill="auto"/>
          </w:tcPr>
          <w:p w14:paraId="222D432C" w14:textId="5F216B68" w:rsidR="00FA77F9" w:rsidRPr="002953F8" w:rsidRDefault="009F46D9" w:rsidP="002953F8">
            <w:pPr>
              <w:spacing w:before="60" w:after="60"/>
              <w:rPr>
                <w:rFonts w:ascii="Arial" w:eastAsiaTheme="minorEastAsia" w:hAnsi="Arial" w:cs="Arial"/>
                <w:b/>
                <w:bCs/>
                <w:sz w:val="20"/>
                <w:szCs w:val="20"/>
                <w:lang w:val="es-MX" w:eastAsia="ja-JP"/>
              </w:rPr>
            </w:pPr>
            <w:r w:rsidRPr="002953F8">
              <w:rPr>
                <w:rFonts w:ascii="Arial" w:hAnsi="Arial" w:cs="Arial"/>
                <w:sz w:val="20"/>
                <w:szCs w:val="20"/>
              </w:rPr>
              <w:t>FINANCIAL RESPONSIBILITY AND DECISION MAKING</w:t>
            </w:r>
          </w:p>
        </w:tc>
      </w:tr>
      <w:tr w:rsidR="00AE2FAD" w:rsidRPr="002953F8" w14:paraId="530422C4" w14:textId="77777777" w:rsidTr="007F0A53">
        <w:tblPrEx>
          <w:tblCellMar>
            <w:left w:w="108" w:type="dxa"/>
            <w:right w:w="108" w:type="dxa"/>
          </w:tblCellMar>
        </w:tblPrEx>
        <w:trPr>
          <w:trHeight w:val="921"/>
        </w:trPr>
        <w:tc>
          <w:tcPr>
            <w:tcW w:w="5130" w:type="dxa"/>
            <w:gridSpan w:val="2"/>
            <w:shd w:val="clear" w:color="auto" w:fill="auto"/>
          </w:tcPr>
          <w:p w14:paraId="0EBB9295" w14:textId="0CB68770" w:rsidR="002F749F" w:rsidRPr="002953F8" w:rsidRDefault="009F46D9" w:rsidP="002953F8">
            <w:pPr>
              <w:autoSpaceDE w:val="0"/>
              <w:autoSpaceDN w:val="0"/>
              <w:adjustRightInd w:val="0"/>
              <w:spacing w:before="60" w:after="60"/>
              <w:rPr>
                <w:rFonts w:ascii="Arial" w:hAnsi="Arial" w:cs="Arial"/>
                <w:bCs/>
                <w:i/>
                <w:sz w:val="20"/>
                <w:szCs w:val="20"/>
              </w:rPr>
            </w:pPr>
            <w:r w:rsidRPr="002953F8">
              <w:rPr>
                <w:rFonts w:ascii="Arial" w:hAnsi="Arial" w:cs="Arial"/>
                <w:sz w:val="20"/>
                <w:szCs w:val="20"/>
              </w:rPr>
              <w:t xml:space="preserve">1. Financial responsibility entails being accountable for managing money to satisfy one’s current and future economic choices. </w:t>
            </w:r>
          </w:p>
        </w:tc>
        <w:tc>
          <w:tcPr>
            <w:tcW w:w="4770" w:type="dxa"/>
            <w:shd w:val="clear" w:color="auto" w:fill="auto"/>
          </w:tcPr>
          <w:p w14:paraId="6216BC8E" w14:textId="77777777" w:rsidR="001617A7" w:rsidRPr="002953F8" w:rsidRDefault="001617A7" w:rsidP="002953F8">
            <w:pPr>
              <w:spacing w:before="60" w:after="60"/>
              <w:rPr>
                <w:rFonts w:ascii="Arial" w:hAnsi="Arial" w:cs="Arial"/>
                <w:b/>
                <w:sz w:val="20"/>
                <w:szCs w:val="20"/>
              </w:rPr>
            </w:pPr>
            <w:r w:rsidRPr="002953F8">
              <w:rPr>
                <w:rFonts w:ascii="Arial" w:hAnsi="Arial" w:cs="Arial"/>
                <w:b/>
                <w:sz w:val="20"/>
                <w:szCs w:val="20"/>
              </w:rPr>
              <w:t>Student Edition:</w:t>
            </w:r>
          </w:p>
          <w:p w14:paraId="119A5901" w14:textId="50CE2579" w:rsidR="009F46D9" w:rsidRPr="002953F8" w:rsidRDefault="001641D1" w:rsidP="002953F8">
            <w:pPr>
              <w:spacing w:before="60" w:after="60"/>
              <w:rPr>
                <w:rFonts w:ascii="Arial" w:hAnsi="Arial" w:cs="Arial"/>
                <w:sz w:val="20"/>
                <w:szCs w:val="20"/>
              </w:rPr>
            </w:pPr>
            <w:r w:rsidRPr="002953F8">
              <w:rPr>
                <w:rFonts w:ascii="Arial" w:hAnsi="Arial" w:cs="Arial"/>
                <w:sz w:val="20"/>
                <w:szCs w:val="20"/>
              </w:rPr>
              <w:t xml:space="preserve">3, </w:t>
            </w:r>
            <w:r w:rsidR="00541991" w:rsidRPr="002953F8">
              <w:rPr>
                <w:rFonts w:ascii="Arial" w:hAnsi="Arial" w:cs="Arial"/>
                <w:sz w:val="20"/>
                <w:szCs w:val="20"/>
              </w:rPr>
              <w:t xml:space="preserve">13-14, </w:t>
            </w:r>
            <w:r w:rsidR="00A07208" w:rsidRPr="002953F8">
              <w:rPr>
                <w:rFonts w:ascii="Arial" w:hAnsi="Arial" w:cs="Arial"/>
                <w:sz w:val="20"/>
                <w:szCs w:val="20"/>
              </w:rPr>
              <w:t>87</w:t>
            </w:r>
            <w:r w:rsidR="0096612E" w:rsidRPr="002953F8">
              <w:rPr>
                <w:rFonts w:ascii="Arial" w:hAnsi="Arial" w:cs="Arial"/>
                <w:sz w:val="20"/>
                <w:szCs w:val="20"/>
              </w:rPr>
              <w:t>, 93</w:t>
            </w:r>
            <w:r w:rsidR="009E593B" w:rsidRPr="002953F8">
              <w:rPr>
                <w:rFonts w:ascii="Arial" w:hAnsi="Arial" w:cs="Arial"/>
                <w:sz w:val="20"/>
                <w:szCs w:val="20"/>
              </w:rPr>
              <w:t>, 97-98, 105-106</w:t>
            </w:r>
          </w:p>
          <w:p w14:paraId="56E2DCDD" w14:textId="77777777" w:rsidR="009F46D9" w:rsidRPr="002953F8" w:rsidRDefault="00A07208" w:rsidP="002953F8">
            <w:pPr>
              <w:spacing w:before="60" w:after="60"/>
              <w:rPr>
                <w:rFonts w:ascii="Arial" w:hAnsi="Arial" w:cs="Arial"/>
                <w:bCs/>
                <w:sz w:val="20"/>
                <w:szCs w:val="20"/>
              </w:rPr>
            </w:pPr>
            <w:r w:rsidRPr="002953F8">
              <w:rPr>
                <w:rFonts w:ascii="Arial" w:hAnsi="Arial" w:cs="Arial"/>
                <w:bCs/>
                <w:i/>
                <w:iCs/>
                <w:sz w:val="20"/>
                <w:szCs w:val="20"/>
              </w:rPr>
              <w:t xml:space="preserve">Financial Literacy in Your Life </w:t>
            </w:r>
            <w:r w:rsidRPr="002953F8">
              <w:rPr>
                <w:rFonts w:ascii="Arial" w:hAnsi="Arial" w:cs="Arial"/>
                <w:bCs/>
                <w:sz w:val="20"/>
                <w:szCs w:val="20"/>
              </w:rPr>
              <w:t>86</w:t>
            </w:r>
          </w:p>
          <w:p w14:paraId="4C78E42E" w14:textId="57E3BC4C" w:rsidR="00541991" w:rsidRPr="002953F8" w:rsidRDefault="00541991" w:rsidP="002953F8">
            <w:pPr>
              <w:spacing w:before="60" w:after="60"/>
              <w:rPr>
                <w:rFonts w:ascii="Arial" w:hAnsi="Arial" w:cs="Arial"/>
                <w:bCs/>
                <w:i/>
                <w:iCs/>
                <w:sz w:val="20"/>
                <w:szCs w:val="20"/>
              </w:rPr>
            </w:pPr>
            <w:r w:rsidRPr="002953F8">
              <w:rPr>
                <w:rFonts w:ascii="Arial" w:hAnsi="Arial" w:cs="Arial"/>
                <w:bCs/>
                <w:i/>
                <w:iCs/>
                <w:sz w:val="20"/>
                <w:szCs w:val="20"/>
              </w:rPr>
              <w:t xml:space="preserve">How To </w:t>
            </w:r>
            <w:r w:rsidRPr="002953F8">
              <w:rPr>
                <w:rFonts w:ascii="Arial" w:hAnsi="Arial" w:cs="Arial"/>
                <w:bCs/>
                <w:sz w:val="20"/>
                <w:szCs w:val="20"/>
              </w:rPr>
              <w:t>12</w:t>
            </w:r>
          </w:p>
          <w:p w14:paraId="57041771" w14:textId="0F806A40" w:rsidR="0096612E" w:rsidRPr="002953F8" w:rsidRDefault="0096612E" w:rsidP="002953F8">
            <w:pPr>
              <w:spacing w:before="60" w:after="60"/>
              <w:rPr>
                <w:rFonts w:ascii="Arial" w:hAnsi="Arial" w:cs="Arial"/>
                <w:bCs/>
                <w:sz w:val="20"/>
                <w:szCs w:val="20"/>
              </w:rPr>
            </w:pPr>
            <w:r w:rsidRPr="002953F8">
              <w:rPr>
                <w:rFonts w:ascii="Arial" w:hAnsi="Arial" w:cs="Arial"/>
                <w:bCs/>
                <w:i/>
                <w:iCs/>
                <w:sz w:val="20"/>
                <w:szCs w:val="20"/>
              </w:rPr>
              <w:t xml:space="preserve">Smart Money Minute </w:t>
            </w:r>
            <w:r w:rsidRPr="002953F8">
              <w:rPr>
                <w:rFonts w:ascii="Arial" w:hAnsi="Arial" w:cs="Arial"/>
                <w:bCs/>
                <w:sz w:val="20"/>
                <w:szCs w:val="20"/>
              </w:rPr>
              <w:t>95</w:t>
            </w:r>
            <w:r w:rsidR="009E593B" w:rsidRPr="002953F8">
              <w:rPr>
                <w:rFonts w:ascii="Arial" w:hAnsi="Arial" w:cs="Arial"/>
                <w:bCs/>
                <w:sz w:val="20"/>
                <w:szCs w:val="20"/>
              </w:rPr>
              <w:t>, 100</w:t>
            </w:r>
          </w:p>
        </w:tc>
      </w:tr>
      <w:tr w:rsidR="00A07208" w:rsidRPr="002953F8" w14:paraId="77029596" w14:textId="77777777" w:rsidTr="007F0A53">
        <w:tblPrEx>
          <w:tblCellMar>
            <w:left w:w="108" w:type="dxa"/>
            <w:right w:w="108" w:type="dxa"/>
          </w:tblCellMar>
        </w:tblPrEx>
        <w:trPr>
          <w:trHeight w:val="921"/>
        </w:trPr>
        <w:tc>
          <w:tcPr>
            <w:tcW w:w="5130" w:type="dxa"/>
            <w:gridSpan w:val="2"/>
            <w:shd w:val="clear" w:color="auto" w:fill="auto"/>
          </w:tcPr>
          <w:p w14:paraId="2BA75007" w14:textId="01556DF6"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2. Financial responsibility involves life-long decision-making strategies which include consideration of alternatives and consequences. </w:t>
            </w:r>
          </w:p>
        </w:tc>
        <w:tc>
          <w:tcPr>
            <w:tcW w:w="4770" w:type="dxa"/>
            <w:shd w:val="clear" w:color="auto" w:fill="auto"/>
          </w:tcPr>
          <w:p w14:paraId="298F3805"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7664DCD3" w14:textId="0DDDCEDD" w:rsidR="00A07208" w:rsidRPr="002953F8" w:rsidRDefault="001641D1" w:rsidP="002953F8">
            <w:pPr>
              <w:spacing w:before="60" w:after="60"/>
              <w:rPr>
                <w:rFonts w:ascii="Arial" w:hAnsi="Arial" w:cs="Arial"/>
                <w:sz w:val="20"/>
                <w:szCs w:val="20"/>
              </w:rPr>
            </w:pPr>
            <w:r w:rsidRPr="002953F8">
              <w:rPr>
                <w:rFonts w:ascii="Arial" w:hAnsi="Arial" w:cs="Arial"/>
                <w:sz w:val="20"/>
                <w:szCs w:val="20"/>
              </w:rPr>
              <w:t xml:space="preserve">5-6, </w:t>
            </w:r>
            <w:r w:rsidR="00541991" w:rsidRPr="002953F8">
              <w:rPr>
                <w:rFonts w:ascii="Arial" w:hAnsi="Arial" w:cs="Arial"/>
                <w:sz w:val="20"/>
                <w:szCs w:val="20"/>
              </w:rPr>
              <w:t xml:space="preserve">13-14, </w:t>
            </w:r>
            <w:r w:rsidR="00707EE2" w:rsidRPr="002953F8">
              <w:rPr>
                <w:rFonts w:ascii="Arial" w:hAnsi="Arial" w:cs="Arial"/>
                <w:sz w:val="20"/>
                <w:szCs w:val="20"/>
              </w:rPr>
              <w:t xml:space="preserve">16-18, </w:t>
            </w:r>
            <w:r w:rsidR="00A07208" w:rsidRPr="002953F8">
              <w:rPr>
                <w:rFonts w:ascii="Arial" w:hAnsi="Arial" w:cs="Arial"/>
                <w:sz w:val="20"/>
                <w:szCs w:val="20"/>
              </w:rPr>
              <w:t>87</w:t>
            </w:r>
          </w:p>
          <w:p w14:paraId="1D3DFA60" w14:textId="63D9E7F3" w:rsidR="009E593B" w:rsidRPr="002953F8" w:rsidRDefault="009E593B" w:rsidP="002953F8">
            <w:pPr>
              <w:spacing w:before="60" w:after="60"/>
              <w:rPr>
                <w:rFonts w:ascii="Arial" w:hAnsi="Arial" w:cs="Arial"/>
                <w:sz w:val="20"/>
                <w:szCs w:val="20"/>
              </w:rPr>
            </w:pPr>
            <w:r w:rsidRPr="002953F8">
              <w:rPr>
                <w:rFonts w:ascii="Arial" w:hAnsi="Arial" w:cs="Arial"/>
                <w:i/>
                <w:iCs/>
                <w:sz w:val="20"/>
                <w:szCs w:val="20"/>
              </w:rPr>
              <w:t xml:space="preserve">Daily Spending Diary </w:t>
            </w:r>
            <w:r w:rsidRPr="002953F8">
              <w:rPr>
                <w:rFonts w:ascii="Arial" w:hAnsi="Arial" w:cs="Arial"/>
                <w:sz w:val="20"/>
                <w:szCs w:val="20"/>
              </w:rPr>
              <w:t>113</w:t>
            </w:r>
          </w:p>
          <w:p w14:paraId="1660DADE" w14:textId="14D19F5A" w:rsidR="001641D1" w:rsidRPr="002953F8" w:rsidRDefault="001641D1" w:rsidP="002953F8">
            <w:pPr>
              <w:spacing w:before="60" w:after="60"/>
              <w:rPr>
                <w:rFonts w:ascii="Arial" w:hAnsi="Arial" w:cs="Arial"/>
                <w:bCs/>
                <w:sz w:val="20"/>
                <w:szCs w:val="20"/>
              </w:rPr>
            </w:pPr>
            <w:r w:rsidRPr="002953F8">
              <w:rPr>
                <w:rFonts w:ascii="Arial" w:hAnsi="Arial" w:cs="Arial"/>
                <w:bCs/>
                <w:i/>
                <w:iCs/>
                <w:sz w:val="20"/>
                <w:szCs w:val="20"/>
              </w:rPr>
              <w:t xml:space="preserve">Exhibit </w:t>
            </w:r>
            <w:r w:rsidRPr="002953F8">
              <w:rPr>
                <w:rFonts w:ascii="Arial" w:hAnsi="Arial" w:cs="Arial"/>
                <w:bCs/>
                <w:sz w:val="20"/>
                <w:szCs w:val="20"/>
              </w:rPr>
              <w:t>6</w:t>
            </w:r>
          </w:p>
          <w:p w14:paraId="6F310FB5" w14:textId="13EA1629" w:rsidR="009E593B" w:rsidRPr="002953F8" w:rsidRDefault="009E593B" w:rsidP="002953F8">
            <w:pPr>
              <w:spacing w:before="60" w:after="60"/>
              <w:rPr>
                <w:rFonts w:ascii="Arial" w:hAnsi="Arial" w:cs="Arial"/>
                <w:bCs/>
                <w:sz w:val="20"/>
                <w:szCs w:val="20"/>
              </w:rPr>
            </w:pPr>
            <w:r w:rsidRPr="002953F8">
              <w:rPr>
                <w:rFonts w:ascii="Arial" w:hAnsi="Arial" w:cs="Arial"/>
                <w:bCs/>
                <w:i/>
                <w:iCs/>
                <w:sz w:val="20"/>
                <w:szCs w:val="20"/>
              </w:rPr>
              <w:t xml:space="preserve">Financial Planning Case </w:t>
            </w:r>
            <w:r w:rsidRPr="002953F8">
              <w:rPr>
                <w:rFonts w:ascii="Arial" w:hAnsi="Arial" w:cs="Arial"/>
                <w:bCs/>
                <w:sz w:val="20"/>
                <w:szCs w:val="20"/>
              </w:rPr>
              <w:t>111</w:t>
            </w:r>
          </w:p>
          <w:p w14:paraId="13E622B1" w14:textId="011B1F16" w:rsidR="001641D1" w:rsidRPr="002953F8" w:rsidRDefault="001641D1" w:rsidP="002953F8">
            <w:pPr>
              <w:spacing w:before="60" w:after="60"/>
              <w:rPr>
                <w:rFonts w:ascii="Arial" w:hAnsi="Arial" w:cs="Arial"/>
                <w:bCs/>
                <w:sz w:val="20"/>
                <w:szCs w:val="20"/>
              </w:rPr>
            </w:pPr>
            <w:r w:rsidRPr="002953F8">
              <w:rPr>
                <w:rFonts w:ascii="Arial" w:hAnsi="Arial" w:cs="Arial"/>
                <w:bCs/>
                <w:i/>
                <w:iCs/>
                <w:sz w:val="20"/>
                <w:szCs w:val="20"/>
              </w:rPr>
              <w:t xml:space="preserve">My Life </w:t>
            </w:r>
            <w:r w:rsidRPr="002953F8">
              <w:rPr>
                <w:rFonts w:ascii="Arial" w:hAnsi="Arial" w:cs="Arial"/>
                <w:bCs/>
                <w:sz w:val="20"/>
                <w:szCs w:val="20"/>
              </w:rPr>
              <w:t>7</w:t>
            </w:r>
          </w:p>
          <w:p w14:paraId="4CB5D6E9" w14:textId="48DAFB43" w:rsidR="00A07208" w:rsidRPr="002953F8" w:rsidRDefault="0096612E" w:rsidP="002953F8">
            <w:pPr>
              <w:spacing w:before="60" w:after="60"/>
              <w:rPr>
                <w:rFonts w:ascii="Arial" w:hAnsi="Arial" w:cs="Arial"/>
                <w:b/>
                <w:sz w:val="20"/>
                <w:szCs w:val="20"/>
              </w:rPr>
            </w:pPr>
            <w:r w:rsidRPr="002953F8">
              <w:rPr>
                <w:rFonts w:ascii="Arial" w:hAnsi="Arial" w:cs="Arial"/>
                <w:bCs/>
                <w:i/>
                <w:iCs/>
                <w:sz w:val="20"/>
                <w:szCs w:val="20"/>
              </w:rPr>
              <w:t xml:space="preserve">Smart Money Minute </w:t>
            </w:r>
            <w:r w:rsidRPr="002953F8">
              <w:rPr>
                <w:rFonts w:ascii="Arial" w:hAnsi="Arial" w:cs="Arial"/>
                <w:bCs/>
                <w:sz w:val="20"/>
                <w:szCs w:val="20"/>
              </w:rPr>
              <w:t>9</w:t>
            </w:r>
            <w:r w:rsidR="009E593B" w:rsidRPr="002953F8">
              <w:rPr>
                <w:rFonts w:ascii="Arial" w:hAnsi="Arial" w:cs="Arial"/>
                <w:bCs/>
                <w:sz w:val="20"/>
                <w:szCs w:val="20"/>
              </w:rPr>
              <w:t>8, 102</w:t>
            </w:r>
            <w:r w:rsidR="00492059" w:rsidRPr="002953F8">
              <w:rPr>
                <w:rFonts w:ascii="Arial" w:hAnsi="Arial" w:cs="Arial"/>
                <w:bCs/>
                <w:sz w:val="20"/>
                <w:szCs w:val="20"/>
              </w:rPr>
              <w:t>, 106</w:t>
            </w:r>
          </w:p>
        </w:tc>
      </w:tr>
      <w:tr w:rsidR="009F46D9" w:rsidRPr="002953F8" w14:paraId="2FF2C726" w14:textId="77777777" w:rsidTr="007F0A53">
        <w:tblPrEx>
          <w:tblCellMar>
            <w:left w:w="108" w:type="dxa"/>
            <w:right w:w="108" w:type="dxa"/>
          </w:tblCellMar>
        </w:tblPrEx>
        <w:trPr>
          <w:trHeight w:val="921"/>
        </w:trPr>
        <w:tc>
          <w:tcPr>
            <w:tcW w:w="5130" w:type="dxa"/>
            <w:gridSpan w:val="2"/>
            <w:shd w:val="clear" w:color="auto" w:fill="auto"/>
          </w:tcPr>
          <w:p w14:paraId="44656B99" w14:textId="058EE5B1" w:rsidR="009F46D9" w:rsidRPr="002953F8" w:rsidRDefault="009F46D9"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3. Competencies (knowledge and skills), commitment (motivation and enthusiasm), competition (globalization and automation), training, work ethic, abilities and attitude are all factors impacting one’s earning potential and employability. </w:t>
            </w:r>
          </w:p>
        </w:tc>
        <w:tc>
          <w:tcPr>
            <w:tcW w:w="4770" w:type="dxa"/>
            <w:shd w:val="clear" w:color="auto" w:fill="auto"/>
          </w:tcPr>
          <w:p w14:paraId="2B84CD1D" w14:textId="77777777" w:rsidR="009F46D9" w:rsidRPr="002953F8" w:rsidRDefault="009F46D9" w:rsidP="002953F8">
            <w:pPr>
              <w:spacing w:before="60" w:after="60"/>
              <w:rPr>
                <w:rFonts w:ascii="Arial" w:hAnsi="Arial" w:cs="Arial"/>
                <w:b/>
                <w:sz w:val="20"/>
                <w:szCs w:val="20"/>
              </w:rPr>
            </w:pPr>
            <w:r w:rsidRPr="002953F8">
              <w:rPr>
                <w:rFonts w:ascii="Arial" w:hAnsi="Arial" w:cs="Arial"/>
                <w:b/>
                <w:sz w:val="20"/>
                <w:szCs w:val="20"/>
              </w:rPr>
              <w:t>Student Edition:</w:t>
            </w:r>
          </w:p>
          <w:p w14:paraId="45A902A2" w14:textId="291FDC6A" w:rsidR="009F46D9" w:rsidRPr="002953F8" w:rsidRDefault="00E17A64" w:rsidP="002953F8">
            <w:pPr>
              <w:spacing w:before="60" w:after="60"/>
              <w:rPr>
                <w:rFonts w:ascii="Arial" w:hAnsi="Arial" w:cs="Arial"/>
                <w:sz w:val="20"/>
                <w:szCs w:val="20"/>
              </w:rPr>
            </w:pPr>
            <w:r w:rsidRPr="002953F8">
              <w:rPr>
                <w:rFonts w:ascii="Arial" w:hAnsi="Arial" w:cs="Arial"/>
                <w:sz w:val="20"/>
                <w:szCs w:val="20"/>
              </w:rPr>
              <w:t>47-54</w:t>
            </w:r>
            <w:r w:rsidR="00C13E8E" w:rsidRPr="002953F8">
              <w:rPr>
                <w:rFonts w:ascii="Arial" w:hAnsi="Arial" w:cs="Arial"/>
                <w:sz w:val="20"/>
                <w:szCs w:val="20"/>
              </w:rPr>
              <w:t>, 55</w:t>
            </w:r>
          </w:p>
          <w:p w14:paraId="38F541EF" w14:textId="4FD5316F" w:rsidR="00E17A64" w:rsidRPr="002953F8" w:rsidRDefault="00E17A64" w:rsidP="002953F8">
            <w:pPr>
              <w:spacing w:before="60" w:after="60"/>
              <w:rPr>
                <w:rFonts w:ascii="Arial" w:hAnsi="Arial" w:cs="Arial"/>
                <w:bCs/>
                <w:sz w:val="20"/>
                <w:szCs w:val="20"/>
              </w:rPr>
            </w:pPr>
            <w:r w:rsidRPr="002953F8">
              <w:rPr>
                <w:rFonts w:ascii="Arial" w:hAnsi="Arial" w:cs="Arial"/>
                <w:bCs/>
                <w:i/>
                <w:iCs/>
                <w:sz w:val="20"/>
                <w:szCs w:val="20"/>
              </w:rPr>
              <w:t xml:space="preserve">Exhibit </w:t>
            </w:r>
            <w:r w:rsidRPr="002953F8">
              <w:rPr>
                <w:rFonts w:ascii="Arial" w:hAnsi="Arial" w:cs="Arial"/>
                <w:bCs/>
                <w:sz w:val="20"/>
                <w:szCs w:val="20"/>
              </w:rPr>
              <w:t>49</w:t>
            </w:r>
            <w:r w:rsidR="00017CC8" w:rsidRPr="002953F8">
              <w:rPr>
                <w:rFonts w:ascii="Arial" w:hAnsi="Arial" w:cs="Arial"/>
                <w:bCs/>
                <w:sz w:val="20"/>
                <w:szCs w:val="20"/>
              </w:rPr>
              <w:t>, 51, 52</w:t>
            </w:r>
          </w:p>
          <w:p w14:paraId="17FCA36E" w14:textId="3E7D1245" w:rsidR="00E17A64" w:rsidRPr="002953F8" w:rsidRDefault="00E17A64" w:rsidP="002953F8">
            <w:pPr>
              <w:spacing w:before="60" w:after="60"/>
              <w:rPr>
                <w:rFonts w:ascii="Arial" w:hAnsi="Arial" w:cs="Arial"/>
                <w:bCs/>
                <w:sz w:val="20"/>
                <w:szCs w:val="20"/>
              </w:rPr>
            </w:pPr>
            <w:r w:rsidRPr="002953F8">
              <w:rPr>
                <w:rFonts w:ascii="Arial" w:hAnsi="Arial" w:cs="Arial"/>
                <w:bCs/>
                <w:i/>
                <w:iCs/>
                <w:sz w:val="20"/>
                <w:szCs w:val="20"/>
              </w:rPr>
              <w:t xml:space="preserve">Financial Literacy for My Life </w:t>
            </w:r>
            <w:r w:rsidRPr="002953F8">
              <w:rPr>
                <w:rFonts w:ascii="Arial" w:hAnsi="Arial" w:cs="Arial"/>
                <w:bCs/>
                <w:sz w:val="20"/>
                <w:szCs w:val="20"/>
              </w:rPr>
              <w:t>50</w:t>
            </w:r>
          </w:p>
          <w:p w14:paraId="19D0EF6F" w14:textId="4BA2D3CC" w:rsidR="00E17A64" w:rsidRPr="002953F8" w:rsidRDefault="00E17A64" w:rsidP="002953F8">
            <w:pPr>
              <w:spacing w:before="60" w:after="60"/>
              <w:rPr>
                <w:rFonts w:ascii="Arial" w:hAnsi="Arial" w:cs="Arial"/>
                <w:bCs/>
                <w:sz w:val="20"/>
                <w:szCs w:val="20"/>
              </w:rPr>
            </w:pPr>
            <w:r w:rsidRPr="002953F8">
              <w:rPr>
                <w:rFonts w:ascii="Arial" w:hAnsi="Arial" w:cs="Arial"/>
                <w:bCs/>
                <w:i/>
                <w:iCs/>
                <w:sz w:val="20"/>
                <w:szCs w:val="20"/>
              </w:rPr>
              <w:t xml:space="preserve">My Life </w:t>
            </w:r>
            <w:r w:rsidRPr="002953F8">
              <w:rPr>
                <w:rFonts w:ascii="Arial" w:hAnsi="Arial" w:cs="Arial"/>
                <w:bCs/>
                <w:sz w:val="20"/>
                <w:szCs w:val="20"/>
              </w:rPr>
              <w:t>47</w:t>
            </w:r>
            <w:r w:rsidR="00927F8E" w:rsidRPr="002953F8">
              <w:rPr>
                <w:rFonts w:ascii="Arial" w:hAnsi="Arial" w:cs="Arial"/>
                <w:bCs/>
                <w:sz w:val="20"/>
                <w:szCs w:val="20"/>
              </w:rPr>
              <w:t>, 53</w:t>
            </w:r>
          </w:p>
          <w:p w14:paraId="01DDAAEC" w14:textId="5EE28B9E" w:rsidR="009F46D9" w:rsidRPr="002953F8" w:rsidRDefault="001641D1" w:rsidP="002953F8">
            <w:pPr>
              <w:spacing w:before="60" w:after="60"/>
              <w:rPr>
                <w:rFonts w:ascii="Arial" w:hAnsi="Arial" w:cs="Arial"/>
                <w:bCs/>
                <w:sz w:val="20"/>
                <w:szCs w:val="20"/>
              </w:rPr>
            </w:pPr>
            <w:r w:rsidRPr="002953F8">
              <w:rPr>
                <w:rFonts w:ascii="Arial" w:hAnsi="Arial" w:cs="Arial"/>
                <w:bCs/>
                <w:i/>
                <w:iCs/>
                <w:sz w:val="20"/>
                <w:szCs w:val="20"/>
              </w:rPr>
              <w:t xml:space="preserve">Smart Money Minute </w:t>
            </w:r>
            <w:r w:rsidRPr="002953F8">
              <w:rPr>
                <w:rFonts w:ascii="Arial" w:hAnsi="Arial" w:cs="Arial"/>
                <w:bCs/>
                <w:sz w:val="20"/>
                <w:szCs w:val="20"/>
              </w:rPr>
              <w:t>8</w:t>
            </w:r>
            <w:r w:rsidR="00E17A64" w:rsidRPr="002953F8">
              <w:rPr>
                <w:rFonts w:ascii="Arial" w:hAnsi="Arial" w:cs="Arial"/>
                <w:bCs/>
                <w:sz w:val="20"/>
                <w:szCs w:val="20"/>
              </w:rPr>
              <w:t>, 49</w:t>
            </w:r>
            <w:r w:rsidR="00927F8E" w:rsidRPr="002953F8">
              <w:rPr>
                <w:rFonts w:ascii="Arial" w:hAnsi="Arial" w:cs="Arial"/>
                <w:bCs/>
                <w:sz w:val="20"/>
                <w:szCs w:val="20"/>
              </w:rPr>
              <w:t>, 53</w:t>
            </w:r>
          </w:p>
        </w:tc>
      </w:tr>
      <w:tr w:rsidR="00A07208" w:rsidRPr="002953F8" w14:paraId="452D404F" w14:textId="77777777" w:rsidTr="007F0A53">
        <w:tblPrEx>
          <w:tblCellMar>
            <w:left w:w="108" w:type="dxa"/>
            <w:right w:w="108" w:type="dxa"/>
          </w:tblCellMar>
        </w:tblPrEx>
        <w:trPr>
          <w:trHeight w:val="921"/>
        </w:trPr>
        <w:tc>
          <w:tcPr>
            <w:tcW w:w="5130" w:type="dxa"/>
            <w:gridSpan w:val="2"/>
            <w:shd w:val="clear" w:color="auto" w:fill="auto"/>
          </w:tcPr>
          <w:p w14:paraId="08E3934F" w14:textId="3AF05704"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4. Income sources include job earnings and benefits, entrepreneurship, saving and investment earnings, government payments, grants, inheritances, etc. Workers can experience dramatic income dips and spikes from month to month. </w:t>
            </w:r>
          </w:p>
        </w:tc>
        <w:tc>
          <w:tcPr>
            <w:tcW w:w="4770" w:type="dxa"/>
            <w:shd w:val="clear" w:color="auto" w:fill="auto"/>
          </w:tcPr>
          <w:p w14:paraId="6B8589EF"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2F172F9A" w14:textId="1573C7E5" w:rsidR="00C13E8E" w:rsidRPr="002953F8" w:rsidRDefault="00C13E8E" w:rsidP="002953F8">
            <w:pPr>
              <w:spacing w:before="60" w:after="60"/>
              <w:rPr>
                <w:rFonts w:ascii="Arial" w:hAnsi="Arial" w:cs="Arial"/>
                <w:sz w:val="20"/>
                <w:szCs w:val="20"/>
              </w:rPr>
            </w:pPr>
            <w:r w:rsidRPr="002953F8">
              <w:rPr>
                <w:rFonts w:ascii="Arial" w:hAnsi="Arial" w:cs="Arial"/>
                <w:sz w:val="20"/>
                <w:szCs w:val="20"/>
              </w:rPr>
              <w:t>61-63, 93-9</w:t>
            </w:r>
            <w:r w:rsidR="00BB19C7" w:rsidRPr="002953F8">
              <w:rPr>
                <w:rFonts w:ascii="Arial" w:hAnsi="Arial" w:cs="Arial"/>
                <w:sz w:val="20"/>
                <w:szCs w:val="20"/>
              </w:rPr>
              <w:t>4</w:t>
            </w:r>
            <w:r w:rsidRPr="002953F8">
              <w:rPr>
                <w:rFonts w:ascii="Arial" w:hAnsi="Arial" w:cs="Arial"/>
                <w:sz w:val="20"/>
                <w:szCs w:val="20"/>
              </w:rPr>
              <w:t xml:space="preserve">, </w:t>
            </w:r>
            <w:r w:rsidR="00EA3979" w:rsidRPr="002953F8">
              <w:rPr>
                <w:rFonts w:ascii="Arial" w:hAnsi="Arial" w:cs="Arial"/>
                <w:sz w:val="20"/>
                <w:szCs w:val="20"/>
              </w:rPr>
              <w:t xml:space="preserve">123-124 </w:t>
            </w:r>
            <w:r w:rsidRPr="002953F8">
              <w:rPr>
                <w:rFonts w:ascii="Arial" w:hAnsi="Arial" w:cs="Arial"/>
                <w:sz w:val="20"/>
                <w:szCs w:val="20"/>
              </w:rPr>
              <w:t>268-269, 445</w:t>
            </w:r>
            <w:r w:rsidR="00BB19C7" w:rsidRPr="002953F8">
              <w:rPr>
                <w:rFonts w:ascii="Arial" w:hAnsi="Arial" w:cs="Arial"/>
                <w:sz w:val="20"/>
                <w:szCs w:val="20"/>
              </w:rPr>
              <w:t>, 466</w:t>
            </w:r>
          </w:p>
          <w:p w14:paraId="715EB271" w14:textId="794AE2EF" w:rsidR="00C13E8E" w:rsidRPr="002953F8" w:rsidRDefault="00C13E8E" w:rsidP="002953F8">
            <w:pPr>
              <w:spacing w:before="60" w:after="60"/>
              <w:rPr>
                <w:rFonts w:ascii="Arial" w:hAnsi="Arial" w:cs="Arial"/>
                <w:bCs/>
                <w:sz w:val="20"/>
                <w:szCs w:val="20"/>
              </w:rPr>
            </w:pPr>
            <w:r w:rsidRPr="002953F8">
              <w:rPr>
                <w:rFonts w:ascii="Arial" w:hAnsi="Arial" w:cs="Arial"/>
                <w:bCs/>
                <w:i/>
                <w:iCs/>
                <w:sz w:val="20"/>
                <w:szCs w:val="20"/>
              </w:rPr>
              <w:t xml:space="preserve">Financial Literacy Calculations </w:t>
            </w:r>
            <w:r w:rsidRPr="002953F8">
              <w:rPr>
                <w:rFonts w:ascii="Arial" w:hAnsi="Arial" w:cs="Arial"/>
                <w:bCs/>
                <w:sz w:val="20"/>
                <w:szCs w:val="20"/>
              </w:rPr>
              <w:t>63</w:t>
            </w:r>
          </w:p>
          <w:p w14:paraId="3414C285" w14:textId="34318353" w:rsidR="00C13E8E" w:rsidRPr="002953F8" w:rsidRDefault="00C13E8E" w:rsidP="002953F8">
            <w:pPr>
              <w:spacing w:before="60" w:after="60"/>
              <w:rPr>
                <w:rFonts w:ascii="Arial" w:hAnsi="Arial" w:cs="Arial"/>
                <w:bCs/>
                <w:sz w:val="20"/>
                <w:szCs w:val="20"/>
              </w:rPr>
            </w:pPr>
            <w:r w:rsidRPr="002953F8">
              <w:rPr>
                <w:rFonts w:ascii="Arial" w:hAnsi="Arial" w:cs="Arial"/>
                <w:bCs/>
                <w:i/>
                <w:iCs/>
                <w:sz w:val="20"/>
                <w:szCs w:val="20"/>
              </w:rPr>
              <w:t xml:space="preserve">Financial Literacy for My Life </w:t>
            </w:r>
            <w:r w:rsidRPr="002953F8">
              <w:rPr>
                <w:rFonts w:ascii="Arial" w:hAnsi="Arial" w:cs="Arial"/>
                <w:bCs/>
                <w:sz w:val="20"/>
                <w:szCs w:val="20"/>
              </w:rPr>
              <w:t>54, 62</w:t>
            </w:r>
          </w:p>
          <w:p w14:paraId="7D4D2E0F" w14:textId="2C397A47" w:rsidR="00C13E8E" w:rsidRPr="002953F8" w:rsidRDefault="00C13E8E" w:rsidP="002953F8">
            <w:pPr>
              <w:spacing w:before="60" w:after="60"/>
              <w:rPr>
                <w:rFonts w:ascii="Arial" w:hAnsi="Arial" w:cs="Arial"/>
                <w:bCs/>
                <w:sz w:val="20"/>
                <w:szCs w:val="20"/>
              </w:rPr>
            </w:pPr>
            <w:r w:rsidRPr="002953F8">
              <w:rPr>
                <w:rFonts w:ascii="Arial" w:hAnsi="Arial" w:cs="Arial"/>
                <w:bCs/>
                <w:i/>
                <w:iCs/>
                <w:sz w:val="20"/>
                <w:szCs w:val="20"/>
              </w:rPr>
              <w:t xml:space="preserve">My Life </w:t>
            </w:r>
            <w:r w:rsidRPr="002953F8">
              <w:rPr>
                <w:rFonts w:ascii="Arial" w:hAnsi="Arial" w:cs="Arial"/>
                <w:bCs/>
                <w:sz w:val="20"/>
                <w:szCs w:val="20"/>
              </w:rPr>
              <w:t>62</w:t>
            </w:r>
          </w:p>
          <w:p w14:paraId="1D9701D0" w14:textId="2C20B1AE" w:rsidR="00A07208" w:rsidRPr="002953F8" w:rsidRDefault="009E593B" w:rsidP="002953F8">
            <w:pPr>
              <w:spacing w:before="60" w:after="60"/>
              <w:rPr>
                <w:rFonts w:ascii="Arial" w:hAnsi="Arial" w:cs="Arial"/>
                <w:b/>
                <w:sz w:val="20"/>
                <w:szCs w:val="20"/>
              </w:rPr>
            </w:pPr>
            <w:r w:rsidRPr="002953F8">
              <w:rPr>
                <w:rFonts w:ascii="Arial" w:hAnsi="Arial" w:cs="Arial"/>
                <w:bCs/>
                <w:i/>
                <w:iCs/>
                <w:sz w:val="20"/>
                <w:szCs w:val="20"/>
              </w:rPr>
              <w:t xml:space="preserve">Smart Money Minute </w:t>
            </w:r>
            <w:r w:rsidRPr="002953F8">
              <w:rPr>
                <w:rFonts w:ascii="Arial" w:hAnsi="Arial" w:cs="Arial"/>
                <w:bCs/>
                <w:sz w:val="20"/>
                <w:szCs w:val="20"/>
              </w:rPr>
              <w:t>98</w:t>
            </w:r>
          </w:p>
        </w:tc>
      </w:tr>
      <w:tr w:rsidR="00A07208" w:rsidRPr="002953F8" w14:paraId="74719BB5" w14:textId="77777777" w:rsidTr="007F0A53">
        <w:tblPrEx>
          <w:tblCellMar>
            <w:left w:w="108" w:type="dxa"/>
            <w:right w:w="108" w:type="dxa"/>
          </w:tblCellMar>
        </w:tblPrEx>
        <w:trPr>
          <w:trHeight w:val="921"/>
        </w:trPr>
        <w:tc>
          <w:tcPr>
            <w:tcW w:w="5130" w:type="dxa"/>
            <w:gridSpan w:val="2"/>
            <w:shd w:val="clear" w:color="auto" w:fill="auto"/>
          </w:tcPr>
          <w:p w14:paraId="37331381" w14:textId="0E861EB7"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5. Taxes, retirement, insurance, employment benefits, and both voluntary and involuntary deductions impact take home pay.</w:t>
            </w:r>
          </w:p>
        </w:tc>
        <w:tc>
          <w:tcPr>
            <w:tcW w:w="4770" w:type="dxa"/>
            <w:shd w:val="clear" w:color="auto" w:fill="auto"/>
          </w:tcPr>
          <w:p w14:paraId="4B161B28"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2A1CA80C" w14:textId="46110746" w:rsidR="00A07208" w:rsidRPr="002953F8" w:rsidRDefault="00541991" w:rsidP="002953F8">
            <w:pPr>
              <w:spacing w:before="60" w:after="60"/>
              <w:rPr>
                <w:rFonts w:ascii="Arial" w:hAnsi="Arial" w:cs="Arial"/>
                <w:sz w:val="20"/>
                <w:szCs w:val="20"/>
              </w:rPr>
            </w:pPr>
            <w:r w:rsidRPr="002953F8">
              <w:rPr>
                <w:rFonts w:ascii="Arial" w:hAnsi="Arial" w:cs="Arial"/>
                <w:sz w:val="20"/>
                <w:szCs w:val="20"/>
              </w:rPr>
              <w:t>13</w:t>
            </w:r>
            <w:r w:rsidR="00190A06" w:rsidRPr="002953F8">
              <w:rPr>
                <w:rFonts w:ascii="Arial" w:hAnsi="Arial" w:cs="Arial"/>
                <w:sz w:val="20"/>
                <w:szCs w:val="20"/>
              </w:rPr>
              <w:t>, 94-95 125-127</w:t>
            </w:r>
          </w:p>
          <w:p w14:paraId="45620813" w14:textId="5E2A08D3" w:rsidR="00190A06" w:rsidRPr="002953F8" w:rsidRDefault="00190A06" w:rsidP="002953F8">
            <w:pPr>
              <w:spacing w:before="60" w:after="60"/>
              <w:rPr>
                <w:rFonts w:ascii="Arial" w:hAnsi="Arial" w:cs="Arial"/>
                <w:sz w:val="20"/>
                <w:szCs w:val="20"/>
              </w:rPr>
            </w:pPr>
            <w:r w:rsidRPr="002953F8">
              <w:rPr>
                <w:rFonts w:ascii="Arial" w:hAnsi="Arial" w:cs="Arial"/>
                <w:i/>
                <w:iCs/>
                <w:sz w:val="20"/>
                <w:szCs w:val="20"/>
              </w:rPr>
              <w:t xml:space="preserve">Exhibit </w:t>
            </w:r>
            <w:r w:rsidRPr="002953F8">
              <w:rPr>
                <w:rFonts w:ascii="Arial" w:hAnsi="Arial" w:cs="Arial"/>
                <w:sz w:val="20"/>
                <w:szCs w:val="20"/>
              </w:rPr>
              <w:t>94</w:t>
            </w:r>
          </w:p>
          <w:p w14:paraId="0DA17F4A" w14:textId="032C1C78" w:rsidR="00190A06" w:rsidRPr="002953F8" w:rsidRDefault="00190A06" w:rsidP="002953F8">
            <w:pPr>
              <w:spacing w:before="60" w:after="60"/>
              <w:rPr>
                <w:rFonts w:ascii="Arial" w:hAnsi="Arial" w:cs="Arial"/>
                <w:sz w:val="20"/>
                <w:szCs w:val="20"/>
              </w:rPr>
            </w:pPr>
            <w:r w:rsidRPr="002953F8">
              <w:rPr>
                <w:rFonts w:ascii="Arial" w:hAnsi="Arial" w:cs="Arial"/>
                <w:bCs/>
                <w:i/>
                <w:iCs/>
                <w:sz w:val="20"/>
                <w:szCs w:val="20"/>
              </w:rPr>
              <w:t xml:space="preserve">Financial Literacy for My Life </w:t>
            </w:r>
            <w:r w:rsidRPr="002953F8">
              <w:rPr>
                <w:rFonts w:ascii="Arial" w:hAnsi="Arial" w:cs="Arial"/>
                <w:bCs/>
                <w:sz w:val="20"/>
                <w:szCs w:val="20"/>
              </w:rPr>
              <w:t>126</w:t>
            </w:r>
          </w:p>
          <w:p w14:paraId="3D800CA3" w14:textId="4E4CD9CC" w:rsidR="00A07208" w:rsidRPr="002953F8" w:rsidRDefault="00190A06" w:rsidP="002953F8">
            <w:pPr>
              <w:spacing w:before="60" w:after="60"/>
              <w:rPr>
                <w:rFonts w:ascii="Arial" w:hAnsi="Arial" w:cs="Arial"/>
                <w:sz w:val="20"/>
                <w:szCs w:val="20"/>
              </w:rPr>
            </w:pPr>
            <w:r w:rsidRPr="002953F8">
              <w:rPr>
                <w:rFonts w:ascii="Arial" w:hAnsi="Arial" w:cs="Arial"/>
                <w:i/>
                <w:iCs/>
                <w:sz w:val="20"/>
                <w:szCs w:val="20"/>
              </w:rPr>
              <w:t xml:space="preserve">Smart Money Minute </w:t>
            </w:r>
            <w:r w:rsidRPr="002953F8">
              <w:rPr>
                <w:rFonts w:ascii="Arial" w:hAnsi="Arial" w:cs="Arial"/>
                <w:sz w:val="20"/>
                <w:szCs w:val="20"/>
              </w:rPr>
              <w:t>126</w:t>
            </w:r>
          </w:p>
        </w:tc>
      </w:tr>
      <w:tr w:rsidR="00A07208" w:rsidRPr="002953F8" w14:paraId="48AC9422" w14:textId="77777777" w:rsidTr="002953F8">
        <w:tblPrEx>
          <w:tblCellMar>
            <w:left w:w="108" w:type="dxa"/>
            <w:right w:w="108" w:type="dxa"/>
          </w:tblCellMar>
        </w:tblPrEx>
        <w:trPr>
          <w:trHeight w:val="228"/>
        </w:trPr>
        <w:tc>
          <w:tcPr>
            <w:tcW w:w="720" w:type="dxa"/>
            <w:shd w:val="clear" w:color="auto" w:fill="000000" w:themeFill="text1"/>
          </w:tcPr>
          <w:p w14:paraId="2D1BA701" w14:textId="77777777" w:rsidR="00A07208" w:rsidRPr="002953F8" w:rsidRDefault="00A07208" w:rsidP="002953F8">
            <w:pPr>
              <w:autoSpaceDE w:val="0"/>
              <w:autoSpaceDN w:val="0"/>
              <w:adjustRightInd w:val="0"/>
              <w:spacing w:before="60" w:after="60"/>
              <w:rPr>
                <w:rFonts w:ascii="Arial" w:hAnsi="Arial" w:cs="Arial"/>
                <w:sz w:val="20"/>
                <w:szCs w:val="20"/>
              </w:rPr>
            </w:pPr>
          </w:p>
        </w:tc>
        <w:tc>
          <w:tcPr>
            <w:tcW w:w="9180" w:type="dxa"/>
            <w:gridSpan w:val="2"/>
            <w:shd w:val="clear" w:color="auto" w:fill="auto"/>
          </w:tcPr>
          <w:p w14:paraId="18E29CF8" w14:textId="4EB8F1FF" w:rsidR="00A07208" w:rsidRPr="002953F8" w:rsidRDefault="00A07208" w:rsidP="002953F8">
            <w:pPr>
              <w:spacing w:before="60" w:after="60"/>
              <w:rPr>
                <w:rFonts w:ascii="Arial" w:hAnsi="Arial" w:cs="Arial"/>
                <w:b/>
                <w:sz w:val="20"/>
                <w:szCs w:val="20"/>
              </w:rPr>
            </w:pPr>
            <w:r w:rsidRPr="002953F8">
              <w:rPr>
                <w:rFonts w:ascii="Arial" w:hAnsi="Arial" w:cs="Arial"/>
                <w:sz w:val="20"/>
                <w:szCs w:val="20"/>
              </w:rPr>
              <w:t>PLANNING AND MONEY MANAGEMENT</w:t>
            </w:r>
          </w:p>
        </w:tc>
      </w:tr>
      <w:tr w:rsidR="00A07208" w:rsidRPr="002953F8" w14:paraId="4DAD6E7A" w14:textId="77777777" w:rsidTr="007F0A53">
        <w:tblPrEx>
          <w:tblCellMar>
            <w:left w:w="108" w:type="dxa"/>
            <w:right w:w="108" w:type="dxa"/>
          </w:tblCellMar>
        </w:tblPrEx>
        <w:trPr>
          <w:trHeight w:val="921"/>
        </w:trPr>
        <w:tc>
          <w:tcPr>
            <w:tcW w:w="5130" w:type="dxa"/>
            <w:gridSpan w:val="2"/>
            <w:shd w:val="clear" w:color="auto" w:fill="auto"/>
          </w:tcPr>
          <w:p w14:paraId="1964280B" w14:textId="3C5A26F4"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6. Financial responsibility includes the development of a spending and savings plan (personal budget). </w:t>
            </w:r>
          </w:p>
        </w:tc>
        <w:tc>
          <w:tcPr>
            <w:tcW w:w="4770" w:type="dxa"/>
            <w:shd w:val="clear" w:color="auto" w:fill="auto"/>
          </w:tcPr>
          <w:p w14:paraId="51F7061C"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0CB251EB" w14:textId="439271DD" w:rsidR="00A07208" w:rsidRPr="002953F8" w:rsidRDefault="007D45A9" w:rsidP="002953F8">
            <w:pPr>
              <w:spacing w:before="60" w:after="60"/>
              <w:rPr>
                <w:rFonts w:ascii="Arial" w:hAnsi="Arial" w:cs="Arial"/>
                <w:sz w:val="20"/>
                <w:szCs w:val="20"/>
              </w:rPr>
            </w:pPr>
            <w:r w:rsidRPr="002953F8">
              <w:rPr>
                <w:rFonts w:ascii="Arial" w:hAnsi="Arial" w:cs="Arial"/>
                <w:sz w:val="20"/>
                <w:szCs w:val="20"/>
              </w:rPr>
              <w:t>13-14, 97-104</w:t>
            </w:r>
          </w:p>
          <w:p w14:paraId="581FD57D" w14:textId="77777777" w:rsidR="00A07208" w:rsidRPr="002953F8" w:rsidRDefault="007D45A9" w:rsidP="002953F8">
            <w:pPr>
              <w:spacing w:before="60" w:after="60"/>
              <w:rPr>
                <w:rFonts w:ascii="Arial" w:hAnsi="Arial" w:cs="Arial"/>
                <w:bCs/>
                <w:sz w:val="20"/>
                <w:szCs w:val="20"/>
              </w:rPr>
            </w:pPr>
            <w:r w:rsidRPr="002953F8">
              <w:rPr>
                <w:rFonts w:ascii="Arial" w:hAnsi="Arial" w:cs="Arial"/>
                <w:bCs/>
                <w:i/>
                <w:iCs/>
                <w:sz w:val="20"/>
                <w:szCs w:val="20"/>
              </w:rPr>
              <w:t xml:space="preserve">Exhibit </w:t>
            </w:r>
            <w:r w:rsidRPr="002953F8">
              <w:rPr>
                <w:rFonts w:ascii="Arial" w:hAnsi="Arial" w:cs="Arial"/>
                <w:bCs/>
                <w:sz w:val="20"/>
                <w:szCs w:val="20"/>
              </w:rPr>
              <w:t>24, 97, 99</w:t>
            </w:r>
          </w:p>
          <w:p w14:paraId="3260FBED" w14:textId="00D454C2" w:rsidR="007D45A9" w:rsidRPr="002953F8" w:rsidRDefault="007D45A9" w:rsidP="002953F8">
            <w:pPr>
              <w:spacing w:before="60" w:after="60"/>
              <w:rPr>
                <w:rFonts w:ascii="Arial" w:hAnsi="Arial" w:cs="Arial"/>
                <w:bCs/>
                <w:sz w:val="20"/>
                <w:szCs w:val="20"/>
              </w:rPr>
            </w:pPr>
            <w:r w:rsidRPr="002953F8">
              <w:rPr>
                <w:rFonts w:ascii="Arial" w:hAnsi="Arial" w:cs="Arial"/>
                <w:i/>
                <w:iCs/>
                <w:sz w:val="20"/>
                <w:szCs w:val="20"/>
              </w:rPr>
              <w:t xml:space="preserve">Smart Money Minute </w:t>
            </w:r>
            <w:r w:rsidRPr="002953F8">
              <w:rPr>
                <w:rFonts w:ascii="Arial" w:hAnsi="Arial" w:cs="Arial"/>
                <w:sz w:val="20"/>
                <w:szCs w:val="20"/>
              </w:rPr>
              <w:t>100, 102</w:t>
            </w:r>
          </w:p>
        </w:tc>
      </w:tr>
    </w:tbl>
    <w:p w14:paraId="3BA431A1" w14:textId="2510C35C" w:rsidR="002953F8" w:rsidRDefault="002953F8">
      <w:r>
        <w:br w:type="page"/>
      </w:r>
    </w:p>
    <w:p w14:paraId="386D3FB8" w14:textId="77777777" w:rsidR="002953F8" w:rsidRDefault="002953F8" w:rsidP="002953F8"/>
    <w:tbl>
      <w:tblPr>
        <w:tblW w:w="9900" w:type="dxa"/>
        <w:tblInd w:w="-30" w:type="dxa"/>
        <w:tblBorders>
          <w:top w:val="single" w:sz="6" w:space="0" w:color="000000" w:themeColor="text1"/>
          <w:left w:val="single" w:sz="24" w:space="0" w:color="000000" w:themeColor="text1"/>
          <w:bottom w:val="single" w:sz="6" w:space="0" w:color="000000" w:themeColor="text1"/>
          <w:right w:val="single" w:sz="24" w:space="0" w:color="000000" w:themeColor="text1"/>
          <w:insideH w:val="single" w:sz="6" w:space="0" w:color="000000" w:themeColor="text1"/>
          <w:insideV w:val="single" w:sz="6" w:space="0" w:color="000000" w:themeColor="text1"/>
        </w:tblBorders>
        <w:tblLayout w:type="fixed"/>
        <w:tblCellMar>
          <w:left w:w="0" w:type="dxa"/>
          <w:right w:w="0" w:type="dxa"/>
        </w:tblCellMar>
        <w:tblLook w:val="0000" w:firstRow="0" w:lastRow="0" w:firstColumn="0" w:lastColumn="0" w:noHBand="0" w:noVBand="0"/>
      </w:tblPr>
      <w:tblGrid>
        <w:gridCol w:w="630"/>
        <w:gridCol w:w="4500"/>
        <w:gridCol w:w="4770"/>
      </w:tblGrid>
      <w:tr w:rsidR="002953F8" w:rsidRPr="002953F8" w14:paraId="2594A660" w14:textId="77777777" w:rsidTr="00AE1998">
        <w:trPr>
          <w:trHeight w:val="288"/>
        </w:trPr>
        <w:tc>
          <w:tcPr>
            <w:tcW w:w="5130" w:type="dxa"/>
            <w:gridSpan w:val="2"/>
            <w:shd w:val="clear" w:color="auto" w:fill="000000" w:themeFill="text1"/>
          </w:tcPr>
          <w:p w14:paraId="523253BA" w14:textId="77777777" w:rsidR="002953F8" w:rsidRPr="002953F8" w:rsidRDefault="002953F8" w:rsidP="00AE1998">
            <w:pPr>
              <w:keepNext/>
              <w:snapToGrid w:val="0"/>
              <w:spacing w:before="60" w:after="60"/>
              <w:jc w:val="center"/>
              <w:outlineLvl w:val="3"/>
              <w:rPr>
                <w:rFonts w:ascii="Arial" w:hAnsi="Arial" w:cs="Arial"/>
                <w:b/>
                <w:sz w:val="20"/>
                <w:szCs w:val="20"/>
                <w:lang w:eastAsia="ja-JP"/>
              </w:rPr>
            </w:pPr>
            <w:r w:rsidRPr="002953F8">
              <w:rPr>
                <w:rFonts w:ascii="Arial" w:hAnsi="Arial" w:cs="Arial"/>
                <w:b/>
                <w:sz w:val="20"/>
                <w:szCs w:val="20"/>
                <w:lang w:eastAsia="ja-JP"/>
              </w:rPr>
              <w:t>STANDARDS</w:t>
            </w:r>
          </w:p>
        </w:tc>
        <w:tc>
          <w:tcPr>
            <w:tcW w:w="4770" w:type="dxa"/>
            <w:shd w:val="clear" w:color="auto" w:fill="000000" w:themeFill="text1"/>
          </w:tcPr>
          <w:p w14:paraId="6FC2F743" w14:textId="77777777" w:rsidR="002953F8" w:rsidRPr="002953F8" w:rsidRDefault="002953F8" w:rsidP="00AE1998">
            <w:pPr>
              <w:keepNext/>
              <w:tabs>
                <w:tab w:val="left" w:pos="612"/>
              </w:tabs>
              <w:snapToGrid w:val="0"/>
              <w:spacing w:before="60" w:after="60"/>
              <w:ind w:left="612" w:right="270" w:hanging="612"/>
              <w:jc w:val="center"/>
              <w:outlineLvl w:val="5"/>
              <w:rPr>
                <w:rFonts w:ascii="Arial" w:hAnsi="Arial" w:cs="Arial"/>
                <w:b/>
                <w:sz w:val="20"/>
                <w:szCs w:val="20"/>
                <w:lang w:eastAsia="ja-JP"/>
              </w:rPr>
            </w:pPr>
            <w:r w:rsidRPr="002953F8">
              <w:rPr>
                <w:rFonts w:ascii="Arial" w:hAnsi="Arial" w:cs="Arial"/>
                <w:b/>
                <w:sz w:val="20"/>
                <w:szCs w:val="20"/>
                <w:lang w:eastAsia="ja-JP"/>
              </w:rPr>
              <w:t>REFERENCES</w:t>
            </w:r>
          </w:p>
        </w:tc>
      </w:tr>
      <w:tr w:rsidR="00A07208" w:rsidRPr="002953F8" w14:paraId="3DA049A0" w14:textId="77777777" w:rsidTr="007F0A53">
        <w:tblPrEx>
          <w:tblCellMar>
            <w:left w:w="108" w:type="dxa"/>
            <w:right w:w="108" w:type="dxa"/>
          </w:tblCellMar>
        </w:tblPrEx>
        <w:trPr>
          <w:trHeight w:val="921"/>
        </w:trPr>
        <w:tc>
          <w:tcPr>
            <w:tcW w:w="5130" w:type="dxa"/>
            <w:gridSpan w:val="2"/>
            <w:shd w:val="clear" w:color="auto" w:fill="auto"/>
          </w:tcPr>
          <w:p w14:paraId="5DCDB1ED" w14:textId="2F571A99"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7. Financial institutions offer a variety of products and services to address financial responsibility. </w:t>
            </w:r>
          </w:p>
        </w:tc>
        <w:tc>
          <w:tcPr>
            <w:tcW w:w="4770" w:type="dxa"/>
            <w:shd w:val="clear" w:color="auto" w:fill="auto"/>
          </w:tcPr>
          <w:p w14:paraId="696D3CEF"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1EC793E3" w14:textId="3A992132" w:rsidR="00A07208" w:rsidRPr="002953F8" w:rsidRDefault="007D45A9" w:rsidP="002953F8">
            <w:pPr>
              <w:spacing w:before="60" w:after="60"/>
              <w:rPr>
                <w:rFonts w:ascii="Arial" w:hAnsi="Arial" w:cs="Arial"/>
                <w:sz w:val="20"/>
                <w:szCs w:val="20"/>
              </w:rPr>
            </w:pPr>
            <w:r w:rsidRPr="002953F8">
              <w:rPr>
                <w:rFonts w:ascii="Arial" w:hAnsi="Arial" w:cs="Arial"/>
                <w:sz w:val="20"/>
                <w:szCs w:val="20"/>
              </w:rPr>
              <w:t>106</w:t>
            </w:r>
            <w:r w:rsidR="00AC6CDE" w:rsidRPr="002953F8">
              <w:rPr>
                <w:rFonts w:ascii="Arial" w:hAnsi="Arial" w:cs="Arial"/>
                <w:sz w:val="20"/>
                <w:szCs w:val="20"/>
              </w:rPr>
              <w:t>, 158-</w:t>
            </w:r>
            <w:r w:rsidR="005E3781" w:rsidRPr="002953F8">
              <w:rPr>
                <w:rFonts w:ascii="Arial" w:hAnsi="Arial" w:cs="Arial"/>
                <w:sz w:val="20"/>
                <w:szCs w:val="20"/>
              </w:rPr>
              <w:t>160, 161-164</w:t>
            </w:r>
          </w:p>
          <w:p w14:paraId="4BEF2198" w14:textId="11274E41" w:rsidR="00A07208" w:rsidRPr="002953F8" w:rsidRDefault="00AC6CDE" w:rsidP="002953F8">
            <w:pPr>
              <w:spacing w:before="60" w:after="60"/>
              <w:rPr>
                <w:rFonts w:ascii="Arial" w:hAnsi="Arial" w:cs="Arial"/>
                <w:bCs/>
                <w:sz w:val="20"/>
                <w:szCs w:val="20"/>
              </w:rPr>
            </w:pPr>
            <w:r w:rsidRPr="002953F8">
              <w:rPr>
                <w:rFonts w:ascii="Arial" w:hAnsi="Arial" w:cs="Arial"/>
                <w:bCs/>
                <w:i/>
                <w:iCs/>
                <w:sz w:val="20"/>
                <w:szCs w:val="20"/>
              </w:rPr>
              <w:t xml:space="preserve">Exhibit </w:t>
            </w:r>
            <w:r w:rsidRPr="002953F8">
              <w:rPr>
                <w:rFonts w:ascii="Arial" w:hAnsi="Arial" w:cs="Arial"/>
                <w:bCs/>
                <w:sz w:val="20"/>
                <w:szCs w:val="20"/>
              </w:rPr>
              <w:t>157</w:t>
            </w:r>
            <w:r w:rsidR="005E3781" w:rsidRPr="002953F8">
              <w:rPr>
                <w:rFonts w:ascii="Arial" w:hAnsi="Arial" w:cs="Arial"/>
                <w:bCs/>
                <w:sz w:val="20"/>
                <w:szCs w:val="20"/>
              </w:rPr>
              <w:t>, 165</w:t>
            </w:r>
          </w:p>
          <w:p w14:paraId="0408FC56" w14:textId="2333CB76" w:rsidR="005E3781" w:rsidRPr="002953F8" w:rsidRDefault="005E3781" w:rsidP="002953F8">
            <w:pPr>
              <w:spacing w:before="60" w:after="60"/>
              <w:rPr>
                <w:rFonts w:ascii="Arial" w:hAnsi="Arial" w:cs="Arial"/>
                <w:bCs/>
                <w:sz w:val="20"/>
                <w:szCs w:val="20"/>
              </w:rPr>
            </w:pPr>
            <w:r w:rsidRPr="002953F8">
              <w:rPr>
                <w:rFonts w:ascii="Arial" w:hAnsi="Arial" w:cs="Arial"/>
                <w:bCs/>
                <w:i/>
                <w:iCs/>
                <w:sz w:val="20"/>
                <w:szCs w:val="20"/>
              </w:rPr>
              <w:t xml:space="preserve">Financial Literacy for My Life </w:t>
            </w:r>
            <w:r w:rsidRPr="002953F8">
              <w:rPr>
                <w:rFonts w:ascii="Arial" w:hAnsi="Arial" w:cs="Arial"/>
                <w:bCs/>
                <w:sz w:val="20"/>
                <w:szCs w:val="20"/>
              </w:rPr>
              <w:t>163, 164</w:t>
            </w:r>
          </w:p>
          <w:p w14:paraId="372FBE32" w14:textId="6BCF2F5B" w:rsidR="005E3781" w:rsidRPr="002953F8" w:rsidRDefault="005E3781" w:rsidP="002953F8">
            <w:pPr>
              <w:spacing w:before="60" w:after="60"/>
              <w:rPr>
                <w:rFonts w:ascii="Arial" w:hAnsi="Arial" w:cs="Arial"/>
                <w:b/>
                <w:sz w:val="20"/>
                <w:szCs w:val="20"/>
              </w:rPr>
            </w:pPr>
            <w:r w:rsidRPr="002953F8">
              <w:rPr>
                <w:rFonts w:ascii="Arial" w:hAnsi="Arial" w:cs="Arial"/>
                <w:i/>
                <w:iCs/>
                <w:sz w:val="20"/>
                <w:szCs w:val="20"/>
              </w:rPr>
              <w:t xml:space="preserve">Smart Money Minute </w:t>
            </w:r>
            <w:r w:rsidRPr="002953F8">
              <w:rPr>
                <w:rFonts w:ascii="Arial" w:hAnsi="Arial" w:cs="Arial"/>
                <w:sz w:val="20"/>
                <w:szCs w:val="20"/>
              </w:rPr>
              <w:t>163</w:t>
            </w:r>
            <w:r w:rsidR="00410E6E" w:rsidRPr="002953F8">
              <w:rPr>
                <w:rFonts w:ascii="Arial" w:hAnsi="Arial" w:cs="Arial"/>
                <w:sz w:val="20"/>
                <w:szCs w:val="20"/>
              </w:rPr>
              <w:t>, 278</w:t>
            </w:r>
          </w:p>
        </w:tc>
      </w:tr>
      <w:tr w:rsidR="00A07208" w:rsidRPr="002953F8" w14:paraId="68E2A160" w14:textId="77777777" w:rsidTr="007F0A53">
        <w:tblPrEx>
          <w:tblCellMar>
            <w:left w:w="108" w:type="dxa"/>
            <w:right w:w="108" w:type="dxa"/>
          </w:tblCellMar>
        </w:tblPrEx>
        <w:trPr>
          <w:trHeight w:val="921"/>
        </w:trPr>
        <w:tc>
          <w:tcPr>
            <w:tcW w:w="5130" w:type="dxa"/>
            <w:gridSpan w:val="2"/>
            <w:shd w:val="clear" w:color="auto" w:fill="auto"/>
          </w:tcPr>
          <w:p w14:paraId="597DA277" w14:textId="5C4FC6BB"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8. Financial experts provide guidance and advice on a wide variety of financial issues. </w:t>
            </w:r>
          </w:p>
        </w:tc>
        <w:tc>
          <w:tcPr>
            <w:tcW w:w="4770" w:type="dxa"/>
            <w:shd w:val="clear" w:color="auto" w:fill="auto"/>
          </w:tcPr>
          <w:p w14:paraId="747F95E5"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7390E36C" w14:textId="25A30D87" w:rsidR="00443836" w:rsidRPr="002953F8" w:rsidRDefault="00443836" w:rsidP="002953F8">
            <w:pPr>
              <w:spacing w:before="60" w:after="60"/>
              <w:rPr>
                <w:rFonts w:ascii="Arial" w:hAnsi="Arial" w:cs="Arial"/>
                <w:bCs/>
                <w:sz w:val="20"/>
                <w:szCs w:val="20"/>
              </w:rPr>
            </w:pPr>
            <w:r w:rsidRPr="002953F8">
              <w:rPr>
                <w:rFonts w:ascii="Arial" w:hAnsi="Arial" w:cs="Arial"/>
                <w:bCs/>
                <w:sz w:val="20"/>
                <w:szCs w:val="20"/>
              </w:rPr>
              <w:t>139</w:t>
            </w:r>
          </w:p>
          <w:p w14:paraId="5DA67B15" w14:textId="53EAD8ED" w:rsidR="00A07208" w:rsidRPr="002953F8" w:rsidRDefault="00AC6CDE" w:rsidP="002953F8">
            <w:pPr>
              <w:spacing w:before="60" w:after="60"/>
              <w:rPr>
                <w:rFonts w:ascii="Arial" w:hAnsi="Arial" w:cs="Arial"/>
                <w:sz w:val="20"/>
                <w:szCs w:val="20"/>
              </w:rPr>
            </w:pPr>
            <w:r w:rsidRPr="002953F8">
              <w:rPr>
                <w:rFonts w:ascii="Arial" w:hAnsi="Arial" w:cs="Arial"/>
                <w:bCs/>
                <w:i/>
                <w:iCs/>
                <w:sz w:val="20"/>
                <w:szCs w:val="20"/>
              </w:rPr>
              <w:t>Financial Literacy for My Life</w:t>
            </w:r>
            <w:r w:rsidR="005E3781" w:rsidRPr="002953F8">
              <w:rPr>
                <w:rFonts w:ascii="Arial" w:hAnsi="Arial" w:cs="Arial"/>
                <w:bCs/>
                <w:sz w:val="20"/>
                <w:szCs w:val="20"/>
              </w:rPr>
              <w:t xml:space="preserve"> </w:t>
            </w:r>
            <w:r w:rsidRPr="002953F8">
              <w:rPr>
                <w:rFonts w:ascii="Arial" w:hAnsi="Arial" w:cs="Arial"/>
                <w:bCs/>
                <w:sz w:val="20"/>
                <w:szCs w:val="20"/>
              </w:rPr>
              <w:t>641</w:t>
            </w:r>
          </w:p>
          <w:p w14:paraId="2577B4C5" w14:textId="0AF669BE" w:rsidR="005E3781" w:rsidRPr="002953F8" w:rsidRDefault="005E3781" w:rsidP="002953F8">
            <w:pPr>
              <w:spacing w:before="60" w:after="60"/>
              <w:rPr>
                <w:rFonts w:ascii="Arial" w:hAnsi="Arial" w:cs="Arial"/>
                <w:bCs/>
                <w:sz w:val="20"/>
                <w:szCs w:val="20"/>
              </w:rPr>
            </w:pPr>
            <w:r w:rsidRPr="002953F8">
              <w:rPr>
                <w:rFonts w:ascii="Arial" w:hAnsi="Arial" w:cs="Arial"/>
                <w:bCs/>
                <w:i/>
                <w:iCs/>
                <w:sz w:val="20"/>
                <w:szCs w:val="20"/>
              </w:rPr>
              <w:t xml:space="preserve">My Life </w:t>
            </w:r>
            <w:r w:rsidRPr="002953F8">
              <w:rPr>
                <w:rFonts w:ascii="Arial" w:hAnsi="Arial" w:cs="Arial"/>
                <w:bCs/>
                <w:sz w:val="20"/>
                <w:szCs w:val="20"/>
              </w:rPr>
              <w:t>162</w:t>
            </w:r>
          </w:p>
          <w:p w14:paraId="43CEA026" w14:textId="6D9AD388" w:rsidR="00A07208" w:rsidRPr="002953F8" w:rsidRDefault="007D45A9" w:rsidP="002953F8">
            <w:pPr>
              <w:spacing w:before="60" w:after="60"/>
              <w:rPr>
                <w:rFonts w:ascii="Arial" w:hAnsi="Arial" w:cs="Arial"/>
                <w:bCs/>
                <w:sz w:val="20"/>
                <w:szCs w:val="20"/>
              </w:rPr>
            </w:pPr>
            <w:r w:rsidRPr="002953F8">
              <w:rPr>
                <w:rFonts w:ascii="Arial" w:hAnsi="Arial" w:cs="Arial"/>
                <w:bCs/>
                <w:i/>
                <w:iCs/>
                <w:sz w:val="20"/>
                <w:szCs w:val="20"/>
              </w:rPr>
              <w:t xml:space="preserve">Smart Money Minute </w:t>
            </w:r>
            <w:r w:rsidRPr="002953F8">
              <w:rPr>
                <w:rFonts w:ascii="Arial" w:hAnsi="Arial" w:cs="Arial"/>
                <w:bCs/>
                <w:sz w:val="20"/>
                <w:szCs w:val="20"/>
              </w:rPr>
              <w:t>100</w:t>
            </w:r>
            <w:r w:rsidR="000F63C1" w:rsidRPr="002953F8">
              <w:rPr>
                <w:rFonts w:ascii="Arial" w:hAnsi="Arial" w:cs="Arial"/>
                <w:bCs/>
                <w:sz w:val="20"/>
                <w:szCs w:val="20"/>
              </w:rPr>
              <w:t xml:space="preserve">, </w:t>
            </w:r>
            <w:r w:rsidR="00444A4E" w:rsidRPr="002953F8">
              <w:rPr>
                <w:rFonts w:ascii="Arial" w:hAnsi="Arial" w:cs="Arial"/>
                <w:bCs/>
                <w:sz w:val="20"/>
                <w:szCs w:val="20"/>
              </w:rPr>
              <w:t xml:space="preserve">198, </w:t>
            </w:r>
            <w:r w:rsidR="00497E03" w:rsidRPr="002953F8">
              <w:rPr>
                <w:rFonts w:ascii="Arial" w:hAnsi="Arial" w:cs="Arial"/>
                <w:bCs/>
                <w:sz w:val="20"/>
                <w:szCs w:val="20"/>
              </w:rPr>
              <w:t xml:space="preserve">212, </w:t>
            </w:r>
            <w:r w:rsidR="000F63C1" w:rsidRPr="002953F8">
              <w:rPr>
                <w:rFonts w:ascii="Arial" w:hAnsi="Arial" w:cs="Arial"/>
                <w:bCs/>
                <w:sz w:val="20"/>
                <w:szCs w:val="20"/>
              </w:rPr>
              <w:t>298</w:t>
            </w:r>
          </w:p>
        </w:tc>
      </w:tr>
      <w:tr w:rsidR="00A07208" w:rsidRPr="002953F8" w14:paraId="3DAE3A94" w14:textId="77777777" w:rsidTr="007F0A53">
        <w:tblPrEx>
          <w:tblCellMar>
            <w:left w:w="108" w:type="dxa"/>
            <w:right w:w="108" w:type="dxa"/>
          </w:tblCellMar>
        </w:tblPrEx>
        <w:trPr>
          <w:trHeight w:val="921"/>
        </w:trPr>
        <w:tc>
          <w:tcPr>
            <w:tcW w:w="5130" w:type="dxa"/>
            <w:gridSpan w:val="2"/>
            <w:shd w:val="clear" w:color="auto" w:fill="auto"/>
          </w:tcPr>
          <w:p w14:paraId="69DB920B" w14:textId="5C9BAB1F"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9. Planning for and paying local, state and federal taxes is a financial responsibility. </w:t>
            </w:r>
          </w:p>
        </w:tc>
        <w:tc>
          <w:tcPr>
            <w:tcW w:w="4770" w:type="dxa"/>
            <w:shd w:val="clear" w:color="auto" w:fill="auto"/>
          </w:tcPr>
          <w:p w14:paraId="07133107"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667879AE" w14:textId="77777777" w:rsidR="00A07208" w:rsidRPr="002953F8" w:rsidRDefault="006C7798" w:rsidP="002953F8">
            <w:pPr>
              <w:spacing w:before="60" w:after="60"/>
              <w:rPr>
                <w:rFonts w:ascii="Arial" w:hAnsi="Arial" w:cs="Arial"/>
                <w:sz w:val="20"/>
                <w:szCs w:val="20"/>
              </w:rPr>
            </w:pPr>
            <w:r w:rsidRPr="002953F8">
              <w:rPr>
                <w:rFonts w:ascii="Arial" w:hAnsi="Arial" w:cs="Arial"/>
                <w:sz w:val="20"/>
                <w:szCs w:val="20"/>
              </w:rPr>
              <w:t>123</w:t>
            </w:r>
            <w:r w:rsidR="00443836" w:rsidRPr="002953F8">
              <w:rPr>
                <w:rFonts w:ascii="Arial" w:hAnsi="Arial" w:cs="Arial"/>
                <w:sz w:val="20"/>
                <w:szCs w:val="20"/>
              </w:rPr>
              <w:t>, 127-133, 137</w:t>
            </w:r>
          </w:p>
          <w:p w14:paraId="277E91DB" w14:textId="206957BD" w:rsidR="00443836" w:rsidRPr="002953F8" w:rsidRDefault="00443836" w:rsidP="002953F8">
            <w:pPr>
              <w:spacing w:before="60" w:after="60"/>
              <w:rPr>
                <w:rFonts w:ascii="Arial" w:hAnsi="Arial" w:cs="Arial"/>
                <w:sz w:val="20"/>
                <w:szCs w:val="20"/>
              </w:rPr>
            </w:pPr>
            <w:r w:rsidRPr="002953F8">
              <w:rPr>
                <w:rFonts w:ascii="Arial" w:hAnsi="Arial" w:cs="Arial"/>
                <w:i/>
                <w:iCs/>
                <w:sz w:val="20"/>
                <w:szCs w:val="20"/>
              </w:rPr>
              <w:t xml:space="preserve">Your Personal Finance Roadmap and Dashboard </w:t>
            </w:r>
            <w:r w:rsidRPr="002953F8">
              <w:rPr>
                <w:rFonts w:ascii="Arial" w:hAnsi="Arial" w:cs="Arial"/>
                <w:sz w:val="20"/>
                <w:szCs w:val="20"/>
              </w:rPr>
              <w:t>149</w:t>
            </w:r>
          </w:p>
        </w:tc>
      </w:tr>
      <w:tr w:rsidR="00A07208" w:rsidRPr="002953F8" w14:paraId="6D0C6E69" w14:textId="77777777" w:rsidTr="007F0A53">
        <w:tblPrEx>
          <w:tblCellMar>
            <w:left w:w="108" w:type="dxa"/>
            <w:right w:w="108" w:type="dxa"/>
          </w:tblCellMar>
        </w:tblPrEx>
        <w:trPr>
          <w:trHeight w:val="921"/>
        </w:trPr>
        <w:tc>
          <w:tcPr>
            <w:tcW w:w="5130" w:type="dxa"/>
            <w:gridSpan w:val="2"/>
            <w:shd w:val="clear" w:color="auto" w:fill="auto"/>
          </w:tcPr>
          <w:p w14:paraId="4311F4E4" w14:textId="5B00ACC9"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10. </w:t>
            </w:r>
            <w:proofErr w:type="gramStart"/>
            <w:r w:rsidRPr="002953F8">
              <w:rPr>
                <w:rFonts w:ascii="Arial" w:hAnsi="Arial" w:cs="Arial"/>
                <w:sz w:val="20"/>
                <w:szCs w:val="20"/>
              </w:rPr>
              <w:t>Tax payers</w:t>
            </w:r>
            <w:proofErr w:type="gramEnd"/>
            <w:r w:rsidRPr="002953F8">
              <w:rPr>
                <w:rFonts w:ascii="Arial" w:hAnsi="Arial" w:cs="Arial"/>
                <w:sz w:val="20"/>
                <w:szCs w:val="20"/>
              </w:rPr>
              <w:t xml:space="preserve"> may save money by understanding and using tax credits and deductions.</w:t>
            </w:r>
          </w:p>
        </w:tc>
        <w:tc>
          <w:tcPr>
            <w:tcW w:w="4770" w:type="dxa"/>
            <w:shd w:val="clear" w:color="auto" w:fill="auto"/>
          </w:tcPr>
          <w:p w14:paraId="7FB3BCC1"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2D5D364B" w14:textId="2C2CB962" w:rsidR="00A07208" w:rsidRPr="002953F8" w:rsidRDefault="00D67B88" w:rsidP="002953F8">
            <w:pPr>
              <w:spacing w:before="60" w:after="60"/>
              <w:rPr>
                <w:rFonts w:ascii="Arial" w:hAnsi="Arial" w:cs="Arial"/>
                <w:sz w:val="20"/>
                <w:szCs w:val="20"/>
              </w:rPr>
            </w:pPr>
            <w:r w:rsidRPr="002953F8">
              <w:rPr>
                <w:rFonts w:ascii="Arial" w:hAnsi="Arial" w:cs="Arial"/>
                <w:sz w:val="20"/>
                <w:szCs w:val="20"/>
              </w:rPr>
              <w:t xml:space="preserve">125-127, 129, </w:t>
            </w:r>
            <w:r w:rsidR="00443836" w:rsidRPr="002953F8">
              <w:rPr>
                <w:rFonts w:ascii="Arial" w:hAnsi="Arial" w:cs="Arial"/>
                <w:sz w:val="20"/>
                <w:szCs w:val="20"/>
              </w:rPr>
              <w:t xml:space="preserve">144-149, </w:t>
            </w:r>
            <w:r w:rsidR="006C7798" w:rsidRPr="002953F8">
              <w:rPr>
                <w:rFonts w:ascii="Arial" w:hAnsi="Arial" w:cs="Arial"/>
                <w:sz w:val="20"/>
                <w:szCs w:val="20"/>
              </w:rPr>
              <w:t>172</w:t>
            </w:r>
          </w:p>
          <w:p w14:paraId="231824BE" w14:textId="1DE6E462" w:rsidR="006C7798" w:rsidRPr="002953F8" w:rsidRDefault="006C7798" w:rsidP="002953F8">
            <w:pPr>
              <w:spacing w:before="60" w:after="60"/>
              <w:rPr>
                <w:rFonts w:ascii="Arial" w:hAnsi="Arial" w:cs="Arial"/>
                <w:sz w:val="20"/>
                <w:szCs w:val="20"/>
              </w:rPr>
            </w:pPr>
            <w:r w:rsidRPr="002953F8">
              <w:rPr>
                <w:rFonts w:ascii="Arial" w:hAnsi="Arial" w:cs="Arial"/>
                <w:bCs/>
                <w:i/>
                <w:iCs/>
                <w:sz w:val="20"/>
                <w:szCs w:val="20"/>
              </w:rPr>
              <w:t xml:space="preserve">Financial Literacy Calculations </w:t>
            </w:r>
            <w:r w:rsidRPr="002953F8">
              <w:rPr>
                <w:rFonts w:ascii="Arial" w:hAnsi="Arial" w:cs="Arial"/>
                <w:bCs/>
                <w:sz w:val="20"/>
                <w:szCs w:val="20"/>
              </w:rPr>
              <w:t>172</w:t>
            </w:r>
          </w:p>
          <w:p w14:paraId="4FCFE958" w14:textId="77777777" w:rsidR="00A07208" w:rsidRPr="002953F8" w:rsidRDefault="00D67B88" w:rsidP="002953F8">
            <w:pPr>
              <w:spacing w:before="60" w:after="60"/>
              <w:rPr>
                <w:rFonts w:ascii="Arial" w:hAnsi="Arial" w:cs="Arial"/>
                <w:bCs/>
                <w:sz w:val="20"/>
                <w:szCs w:val="20"/>
              </w:rPr>
            </w:pPr>
            <w:r w:rsidRPr="002953F8">
              <w:rPr>
                <w:rFonts w:ascii="Arial" w:hAnsi="Arial" w:cs="Arial"/>
                <w:bCs/>
                <w:i/>
                <w:iCs/>
                <w:sz w:val="20"/>
                <w:szCs w:val="20"/>
              </w:rPr>
              <w:t xml:space="preserve">Financial Literacy for My Life </w:t>
            </w:r>
            <w:r w:rsidRPr="002953F8">
              <w:rPr>
                <w:rFonts w:ascii="Arial" w:hAnsi="Arial" w:cs="Arial"/>
                <w:bCs/>
                <w:sz w:val="20"/>
                <w:szCs w:val="20"/>
              </w:rPr>
              <w:t>126</w:t>
            </w:r>
          </w:p>
          <w:p w14:paraId="22ECAF43" w14:textId="14DEE184" w:rsidR="00D67B88" w:rsidRPr="002953F8" w:rsidRDefault="00D67B88" w:rsidP="002953F8">
            <w:pPr>
              <w:spacing w:before="60" w:after="60"/>
              <w:rPr>
                <w:rFonts w:ascii="Arial" w:hAnsi="Arial" w:cs="Arial"/>
                <w:b/>
                <w:sz w:val="20"/>
                <w:szCs w:val="20"/>
              </w:rPr>
            </w:pPr>
            <w:r w:rsidRPr="002953F8">
              <w:rPr>
                <w:rFonts w:ascii="Arial" w:hAnsi="Arial" w:cs="Arial"/>
                <w:bCs/>
                <w:i/>
                <w:iCs/>
                <w:sz w:val="20"/>
                <w:szCs w:val="20"/>
              </w:rPr>
              <w:t xml:space="preserve">Smart Money Minute </w:t>
            </w:r>
            <w:r w:rsidRPr="002953F8">
              <w:rPr>
                <w:rFonts w:ascii="Arial" w:hAnsi="Arial" w:cs="Arial"/>
                <w:bCs/>
                <w:sz w:val="20"/>
                <w:szCs w:val="20"/>
              </w:rPr>
              <w:t>126</w:t>
            </w:r>
          </w:p>
        </w:tc>
      </w:tr>
      <w:tr w:rsidR="00A07208" w:rsidRPr="002953F8" w14:paraId="0F00A4BE" w14:textId="77777777" w:rsidTr="002953F8">
        <w:tblPrEx>
          <w:tblCellMar>
            <w:left w:w="108" w:type="dxa"/>
            <w:right w:w="108" w:type="dxa"/>
          </w:tblCellMar>
        </w:tblPrEx>
        <w:trPr>
          <w:trHeight w:val="309"/>
        </w:trPr>
        <w:tc>
          <w:tcPr>
            <w:tcW w:w="630" w:type="dxa"/>
            <w:shd w:val="clear" w:color="auto" w:fill="000000" w:themeFill="text1"/>
          </w:tcPr>
          <w:p w14:paraId="269009DA" w14:textId="77777777" w:rsidR="00A07208" w:rsidRPr="002953F8" w:rsidRDefault="00A07208" w:rsidP="002953F8">
            <w:pPr>
              <w:autoSpaceDE w:val="0"/>
              <w:autoSpaceDN w:val="0"/>
              <w:adjustRightInd w:val="0"/>
              <w:spacing w:before="60" w:after="60"/>
              <w:rPr>
                <w:rFonts w:ascii="Arial" w:hAnsi="Arial" w:cs="Arial"/>
                <w:sz w:val="20"/>
                <w:szCs w:val="20"/>
              </w:rPr>
            </w:pPr>
          </w:p>
        </w:tc>
        <w:tc>
          <w:tcPr>
            <w:tcW w:w="9270" w:type="dxa"/>
            <w:gridSpan w:val="2"/>
            <w:shd w:val="clear" w:color="auto" w:fill="auto"/>
          </w:tcPr>
          <w:p w14:paraId="7ED6BC3E" w14:textId="62EF5F7F" w:rsidR="00A07208" w:rsidRPr="002953F8" w:rsidRDefault="00A07208" w:rsidP="002953F8">
            <w:pPr>
              <w:spacing w:before="60" w:after="60"/>
              <w:rPr>
                <w:rFonts w:ascii="Arial" w:hAnsi="Arial" w:cs="Arial"/>
                <w:b/>
                <w:sz w:val="20"/>
                <w:szCs w:val="20"/>
              </w:rPr>
            </w:pPr>
            <w:r w:rsidRPr="002953F8">
              <w:rPr>
                <w:rFonts w:ascii="Arial" w:hAnsi="Arial" w:cs="Arial"/>
                <w:sz w:val="20"/>
                <w:szCs w:val="20"/>
              </w:rPr>
              <w:t>INFORMED CONSUMER</w:t>
            </w:r>
          </w:p>
        </w:tc>
      </w:tr>
      <w:tr w:rsidR="00A07208" w:rsidRPr="002953F8" w14:paraId="4BF8A571" w14:textId="77777777" w:rsidTr="007F0A53">
        <w:tblPrEx>
          <w:tblCellMar>
            <w:left w:w="108" w:type="dxa"/>
            <w:right w:w="108" w:type="dxa"/>
          </w:tblCellMar>
        </w:tblPrEx>
        <w:trPr>
          <w:trHeight w:val="921"/>
        </w:trPr>
        <w:tc>
          <w:tcPr>
            <w:tcW w:w="5130" w:type="dxa"/>
            <w:gridSpan w:val="2"/>
            <w:shd w:val="clear" w:color="auto" w:fill="auto"/>
          </w:tcPr>
          <w:p w14:paraId="4F8AE6EE" w14:textId="0E7CFADA"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11. An informed consumer makes decisions on purchases that may include a decision-making strategy to determine if purchases are within their budget. </w:t>
            </w:r>
          </w:p>
        </w:tc>
        <w:tc>
          <w:tcPr>
            <w:tcW w:w="4770" w:type="dxa"/>
            <w:shd w:val="clear" w:color="auto" w:fill="auto"/>
          </w:tcPr>
          <w:p w14:paraId="63D6594C"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312CB464" w14:textId="239A2305" w:rsidR="00A07208" w:rsidRPr="002953F8" w:rsidRDefault="00566BA0" w:rsidP="002953F8">
            <w:pPr>
              <w:spacing w:before="60" w:after="60"/>
              <w:rPr>
                <w:rFonts w:ascii="Arial" w:hAnsi="Arial" w:cs="Arial"/>
                <w:sz w:val="20"/>
                <w:szCs w:val="20"/>
              </w:rPr>
            </w:pPr>
            <w:r w:rsidRPr="002953F8">
              <w:rPr>
                <w:rFonts w:ascii="Arial" w:hAnsi="Arial" w:cs="Arial"/>
                <w:sz w:val="20"/>
                <w:szCs w:val="20"/>
              </w:rPr>
              <w:t>276</w:t>
            </w:r>
            <w:r w:rsidR="00410E6E" w:rsidRPr="002953F8">
              <w:rPr>
                <w:rFonts w:ascii="Arial" w:hAnsi="Arial" w:cs="Arial"/>
                <w:sz w:val="20"/>
                <w:szCs w:val="20"/>
              </w:rPr>
              <w:t>-283, 284-289</w:t>
            </w:r>
          </w:p>
          <w:p w14:paraId="3BDBD452" w14:textId="4B5425A6" w:rsidR="00410E6E" w:rsidRPr="002953F8" w:rsidRDefault="00410E6E" w:rsidP="002953F8">
            <w:pPr>
              <w:spacing w:before="60" w:after="60"/>
              <w:rPr>
                <w:rFonts w:ascii="Arial" w:hAnsi="Arial" w:cs="Arial"/>
                <w:sz w:val="20"/>
                <w:szCs w:val="20"/>
              </w:rPr>
            </w:pPr>
            <w:r w:rsidRPr="002953F8">
              <w:rPr>
                <w:rFonts w:ascii="Arial" w:hAnsi="Arial" w:cs="Arial"/>
                <w:i/>
                <w:iCs/>
                <w:sz w:val="20"/>
                <w:szCs w:val="20"/>
              </w:rPr>
              <w:t xml:space="preserve">Exhibit </w:t>
            </w:r>
            <w:r w:rsidRPr="002953F8">
              <w:rPr>
                <w:rFonts w:ascii="Arial" w:hAnsi="Arial" w:cs="Arial"/>
                <w:sz w:val="20"/>
                <w:szCs w:val="20"/>
              </w:rPr>
              <w:t>277, 282</w:t>
            </w:r>
          </w:p>
          <w:p w14:paraId="76351CC1" w14:textId="7170BCF5" w:rsidR="00444A4E" w:rsidRPr="002953F8" w:rsidRDefault="00444A4E" w:rsidP="002953F8">
            <w:pPr>
              <w:spacing w:before="60" w:after="60"/>
              <w:rPr>
                <w:rFonts w:ascii="Arial" w:hAnsi="Arial" w:cs="Arial"/>
                <w:sz w:val="20"/>
                <w:szCs w:val="20"/>
              </w:rPr>
            </w:pPr>
            <w:r w:rsidRPr="002953F8">
              <w:rPr>
                <w:rFonts w:ascii="Arial" w:hAnsi="Arial" w:cs="Arial"/>
                <w:i/>
                <w:iCs/>
                <w:sz w:val="20"/>
                <w:szCs w:val="20"/>
              </w:rPr>
              <w:t xml:space="preserve">My Life </w:t>
            </w:r>
            <w:r w:rsidRPr="002953F8">
              <w:rPr>
                <w:rFonts w:ascii="Arial" w:hAnsi="Arial" w:cs="Arial"/>
                <w:sz w:val="20"/>
                <w:szCs w:val="20"/>
              </w:rPr>
              <w:t>197</w:t>
            </w:r>
          </w:p>
          <w:p w14:paraId="1ECA24F6" w14:textId="06B00451" w:rsidR="00A07208" w:rsidRPr="002953F8" w:rsidRDefault="00410E6E" w:rsidP="002953F8">
            <w:pPr>
              <w:spacing w:before="60" w:after="60"/>
              <w:rPr>
                <w:rFonts w:ascii="Arial" w:hAnsi="Arial" w:cs="Arial"/>
                <w:b/>
                <w:sz w:val="20"/>
                <w:szCs w:val="20"/>
              </w:rPr>
            </w:pPr>
            <w:r w:rsidRPr="002953F8">
              <w:rPr>
                <w:rFonts w:ascii="Arial" w:hAnsi="Arial" w:cs="Arial"/>
                <w:i/>
                <w:iCs/>
                <w:sz w:val="20"/>
                <w:szCs w:val="20"/>
              </w:rPr>
              <w:t xml:space="preserve">Smart Money Minute </w:t>
            </w:r>
            <w:r w:rsidRPr="002953F8">
              <w:rPr>
                <w:rFonts w:ascii="Arial" w:hAnsi="Arial" w:cs="Arial"/>
                <w:sz w:val="20"/>
                <w:szCs w:val="20"/>
              </w:rPr>
              <w:t>278</w:t>
            </w:r>
          </w:p>
        </w:tc>
      </w:tr>
      <w:tr w:rsidR="00A07208" w:rsidRPr="002953F8" w14:paraId="719D4839" w14:textId="77777777" w:rsidTr="007F0A53">
        <w:tblPrEx>
          <w:tblCellMar>
            <w:left w:w="108" w:type="dxa"/>
            <w:right w:w="108" w:type="dxa"/>
          </w:tblCellMar>
        </w:tblPrEx>
        <w:trPr>
          <w:trHeight w:val="921"/>
        </w:trPr>
        <w:tc>
          <w:tcPr>
            <w:tcW w:w="5130" w:type="dxa"/>
            <w:gridSpan w:val="2"/>
            <w:shd w:val="clear" w:color="auto" w:fill="auto"/>
          </w:tcPr>
          <w:p w14:paraId="2B3BB571" w14:textId="3BF3CEA0"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12. Consumer advocates, organizations and regulations provide important information and help protect against potential consumer fraud. </w:t>
            </w:r>
          </w:p>
        </w:tc>
        <w:tc>
          <w:tcPr>
            <w:tcW w:w="4770" w:type="dxa"/>
            <w:shd w:val="clear" w:color="auto" w:fill="auto"/>
          </w:tcPr>
          <w:p w14:paraId="6C5EDFDB"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0EBEBE96" w14:textId="5D666EF1" w:rsidR="00A07208" w:rsidRPr="002953F8" w:rsidRDefault="00410E6E" w:rsidP="002953F8">
            <w:pPr>
              <w:spacing w:before="60" w:after="60"/>
              <w:rPr>
                <w:rFonts w:ascii="Arial" w:hAnsi="Arial" w:cs="Arial"/>
                <w:sz w:val="20"/>
                <w:szCs w:val="20"/>
              </w:rPr>
            </w:pPr>
            <w:r w:rsidRPr="002953F8">
              <w:rPr>
                <w:rFonts w:ascii="Arial" w:hAnsi="Arial" w:cs="Arial"/>
                <w:sz w:val="20"/>
                <w:szCs w:val="20"/>
              </w:rPr>
              <w:t>292-</w:t>
            </w:r>
            <w:r w:rsidR="00493F19" w:rsidRPr="002953F8">
              <w:rPr>
                <w:rFonts w:ascii="Arial" w:hAnsi="Arial" w:cs="Arial"/>
                <w:sz w:val="20"/>
                <w:szCs w:val="20"/>
              </w:rPr>
              <w:t>298</w:t>
            </w:r>
          </w:p>
          <w:p w14:paraId="3B38CB68" w14:textId="2282A3D3" w:rsidR="00410E6E" w:rsidRPr="002953F8" w:rsidRDefault="00410E6E" w:rsidP="002953F8">
            <w:pPr>
              <w:spacing w:before="60" w:after="60"/>
              <w:rPr>
                <w:rFonts w:ascii="Arial" w:hAnsi="Arial" w:cs="Arial"/>
                <w:sz w:val="20"/>
                <w:szCs w:val="20"/>
              </w:rPr>
            </w:pPr>
            <w:r w:rsidRPr="002953F8">
              <w:rPr>
                <w:rFonts w:ascii="Arial" w:hAnsi="Arial" w:cs="Arial"/>
                <w:i/>
                <w:iCs/>
                <w:sz w:val="20"/>
                <w:szCs w:val="20"/>
              </w:rPr>
              <w:t xml:space="preserve">Exhibit </w:t>
            </w:r>
            <w:r w:rsidRPr="002953F8">
              <w:rPr>
                <w:rFonts w:ascii="Arial" w:hAnsi="Arial" w:cs="Arial"/>
                <w:sz w:val="20"/>
                <w:szCs w:val="20"/>
              </w:rPr>
              <w:t>293</w:t>
            </w:r>
          </w:p>
          <w:p w14:paraId="64A8DCCC" w14:textId="56BF2081" w:rsidR="00A07208" w:rsidRPr="002953F8" w:rsidRDefault="00410E6E" w:rsidP="002953F8">
            <w:pPr>
              <w:spacing w:before="60" w:after="60"/>
              <w:rPr>
                <w:rFonts w:ascii="Arial" w:hAnsi="Arial" w:cs="Arial"/>
                <w:bCs/>
                <w:sz w:val="20"/>
                <w:szCs w:val="20"/>
              </w:rPr>
            </w:pPr>
            <w:r w:rsidRPr="002953F8">
              <w:rPr>
                <w:rFonts w:ascii="Arial" w:hAnsi="Arial" w:cs="Arial"/>
                <w:bCs/>
                <w:i/>
                <w:iCs/>
                <w:sz w:val="20"/>
                <w:szCs w:val="20"/>
              </w:rPr>
              <w:t xml:space="preserve">Financial Literacy for My Life </w:t>
            </w:r>
            <w:r w:rsidRPr="002953F8">
              <w:rPr>
                <w:rFonts w:ascii="Arial" w:hAnsi="Arial" w:cs="Arial"/>
                <w:bCs/>
                <w:sz w:val="20"/>
                <w:szCs w:val="20"/>
              </w:rPr>
              <w:t>294</w:t>
            </w:r>
            <w:r w:rsidR="00493F19" w:rsidRPr="002953F8">
              <w:rPr>
                <w:rFonts w:ascii="Arial" w:hAnsi="Arial" w:cs="Arial"/>
                <w:bCs/>
                <w:sz w:val="20"/>
                <w:szCs w:val="20"/>
              </w:rPr>
              <w:t>, 299</w:t>
            </w:r>
          </w:p>
          <w:p w14:paraId="72E3F924" w14:textId="4238DF06" w:rsidR="00410E6E" w:rsidRPr="002953F8" w:rsidRDefault="00410E6E" w:rsidP="002953F8">
            <w:pPr>
              <w:spacing w:before="60" w:after="60"/>
              <w:rPr>
                <w:rFonts w:ascii="Arial" w:hAnsi="Arial" w:cs="Arial"/>
                <w:sz w:val="20"/>
                <w:szCs w:val="20"/>
              </w:rPr>
            </w:pPr>
            <w:r w:rsidRPr="002953F8">
              <w:rPr>
                <w:rFonts w:ascii="Arial" w:hAnsi="Arial" w:cs="Arial"/>
                <w:i/>
                <w:iCs/>
                <w:sz w:val="20"/>
                <w:szCs w:val="20"/>
              </w:rPr>
              <w:t xml:space="preserve">How To </w:t>
            </w:r>
            <w:r w:rsidRPr="002953F8">
              <w:rPr>
                <w:rFonts w:ascii="Arial" w:hAnsi="Arial" w:cs="Arial"/>
                <w:sz w:val="20"/>
                <w:szCs w:val="20"/>
              </w:rPr>
              <w:t>297</w:t>
            </w:r>
          </w:p>
          <w:p w14:paraId="1AD0B1A3" w14:textId="3BB320A0" w:rsidR="000F63C1" w:rsidRPr="002953F8" w:rsidRDefault="000F63C1" w:rsidP="002953F8">
            <w:pPr>
              <w:spacing w:before="60" w:after="60"/>
              <w:rPr>
                <w:rFonts w:ascii="Arial" w:hAnsi="Arial" w:cs="Arial"/>
                <w:sz w:val="20"/>
                <w:szCs w:val="20"/>
              </w:rPr>
            </w:pPr>
            <w:r w:rsidRPr="002953F8">
              <w:rPr>
                <w:rFonts w:ascii="Arial" w:hAnsi="Arial" w:cs="Arial"/>
                <w:i/>
                <w:iCs/>
                <w:sz w:val="20"/>
                <w:szCs w:val="20"/>
              </w:rPr>
              <w:t xml:space="preserve">My Life </w:t>
            </w:r>
            <w:r w:rsidRPr="002953F8">
              <w:rPr>
                <w:rFonts w:ascii="Arial" w:hAnsi="Arial" w:cs="Arial"/>
                <w:sz w:val="20"/>
                <w:szCs w:val="20"/>
              </w:rPr>
              <w:t>298</w:t>
            </w:r>
          </w:p>
          <w:p w14:paraId="2CAC85FF" w14:textId="024A2E6F" w:rsidR="00410E6E" w:rsidRPr="002953F8" w:rsidRDefault="00410E6E" w:rsidP="002953F8">
            <w:pPr>
              <w:spacing w:before="60" w:after="60"/>
              <w:rPr>
                <w:rFonts w:ascii="Arial" w:hAnsi="Arial" w:cs="Arial"/>
                <w:b/>
                <w:sz w:val="20"/>
                <w:szCs w:val="20"/>
              </w:rPr>
            </w:pPr>
            <w:r w:rsidRPr="002953F8">
              <w:rPr>
                <w:rFonts w:ascii="Arial" w:hAnsi="Arial" w:cs="Arial"/>
                <w:i/>
                <w:iCs/>
                <w:sz w:val="20"/>
                <w:szCs w:val="20"/>
              </w:rPr>
              <w:t xml:space="preserve">Smart Money Minute </w:t>
            </w:r>
            <w:r w:rsidRPr="002953F8">
              <w:rPr>
                <w:rFonts w:ascii="Arial" w:hAnsi="Arial" w:cs="Arial"/>
                <w:sz w:val="20"/>
                <w:szCs w:val="20"/>
              </w:rPr>
              <w:t>296</w:t>
            </w:r>
          </w:p>
        </w:tc>
      </w:tr>
      <w:tr w:rsidR="00A07208" w:rsidRPr="002953F8" w14:paraId="0F3F07AF" w14:textId="77777777" w:rsidTr="007F0A53">
        <w:tblPrEx>
          <w:tblCellMar>
            <w:left w:w="108" w:type="dxa"/>
            <w:right w:w="108" w:type="dxa"/>
          </w:tblCellMar>
        </w:tblPrEx>
        <w:trPr>
          <w:trHeight w:val="921"/>
        </w:trPr>
        <w:tc>
          <w:tcPr>
            <w:tcW w:w="5130" w:type="dxa"/>
            <w:gridSpan w:val="2"/>
            <w:shd w:val="clear" w:color="auto" w:fill="auto"/>
          </w:tcPr>
          <w:p w14:paraId="3A82BE86" w14:textId="59215E2B"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13. Part of being an informed consumer is knowing how to utilize financial services and risk management tools, as well as comparing consumer lending terms and conditions and reading financial statements. </w:t>
            </w:r>
          </w:p>
        </w:tc>
        <w:tc>
          <w:tcPr>
            <w:tcW w:w="4770" w:type="dxa"/>
            <w:shd w:val="clear" w:color="auto" w:fill="auto"/>
          </w:tcPr>
          <w:p w14:paraId="18339C99"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0F0B547B" w14:textId="012DCBE9" w:rsidR="00A07208" w:rsidRPr="002953F8" w:rsidRDefault="00566BA0" w:rsidP="002953F8">
            <w:pPr>
              <w:spacing w:before="60" w:after="60"/>
              <w:rPr>
                <w:rFonts w:ascii="Arial" w:hAnsi="Arial" w:cs="Arial"/>
                <w:sz w:val="20"/>
                <w:szCs w:val="20"/>
              </w:rPr>
            </w:pPr>
            <w:r w:rsidRPr="002953F8">
              <w:rPr>
                <w:rFonts w:ascii="Arial" w:hAnsi="Arial" w:cs="Arial"/>
                <w:sz w:val="20"/>
                <w:szCs w:val="20"/>
              </w:rPr>
              <w:t>189</w:t>
            </w:r>
            <w:r w:rsidR="00F4517B" w:rsidRPr="002953F8">
              <w:rPr>
                <w:rFonts w:ascii="Arial" w:hAnsi="Arial" w:cs="Arial"/>
                <w:sz w:val="20"/>
                <w:szCs w:val="20"/>
              </w:rPr>
              <w:t>-197</w:t>
            </w:r>
            <w:r w:rsidRPr="002953F8">
              <w:rPr>
                <w:rFonts w:ascii="Arial" w:hAnsi="Arial" w:cs="Arial"/>
                <w:sz w:val="20"/>
                <w:szCs w:val="20"/>
              </w:rPr>
              <w:t>, 231</w:t>
            </w:r>
            <w:r w:rsidR="00682D15" w:rsidRPr="002953F8">
              <w:rPr>
                <w:rFonts w:ascii="Arial" w:hAnsi="Arial" w:cs="Arial"/>
                <w:sz w:val="20"/>
                <w:szCs w:val="20"/>
              </w:rPr>
              <w:t>-241</w:t>
            </w:r>
            <w:r w:rsidR="002C6DE3" w:rsidRPr="002953F8">
              <w:rPr>
                <w:rFonts w:ascii="Arial" w:hAnsi="Arial" w:cs="Arial"/>
                <w:sz w:val="20"/>
                <w:szCs w:val="20"/>
              </w:rPr>
              <w:t>, 345-351</w:t>
            </w:r>
          </w:p>
          <w:p w14:paraId="2A0E519A" w14:textId="10339E37" w:rsidR="00682D15" w:rsidRPr="002953F8" w:rsidRDefault="00682D15" w:rsidP="002953F8">
            <w:pPr>
              <w:spacing w:before="60" w:after="60"/>
              <w:rPr>
                <w:rFonts w:ascii="Arial" w:hAnsi="Arial" w:cs="Arial"/>
                <w:sz w:val="20"/>
                <w:szCs w:val="20"/>
              </w:rPr>
            </w:pPr>
            <w:r w:rsidRPr="002953F8">
              <w:rPr>
                <w:rFonts w:ascii="Arial" w:hAnsi="Arial" w:cs="Arial"/>
                <w:i/>
                <w:iCs/>
                <w:sz w:val="20"/>
                <w:szCs w:val="20"/>
              </w:rPr>
              <w:t xml:space="preserve">Exhibit </w:t>
            </w:r>
            <w:r w:rsidRPr="002953F8">
              <w:rPr>
                <w:rFonts w:ascii="Arial" w:hAnsi="Arial" w:cs="Arial"/>
                <w:sz w:val="20"/>
                <w:szCs w:val="20"/>
              </w:rPr>
              <w:t>234</w:t>
            </w:r>
          </w:p>
          <w:p w14:paraId="20C1FB16" w14:textId="47BFF45C" w:rsidR="00444A4E" w:rsidRPr="002953F8" w:rsidRDefault="00444A4E" w:rsidP="002953F8">
            <w:pPr>
              <w:spacing w:before="60" w:after="60"/>
              <w:rPr>
                <w:rFonts w:ascii="Arial" w:hAnsi="Arial" w:cs="Arial"/>
                <w:sz w:val="20"/>
                <w:szCs w:val="20"/>
              </w:rPr>
            </w:pPr>
            <w:r w:rsidRPr="002953F8">
              <w:rPr>
                <w:rFonts w:ascii="Arial" w:hAnsi="Arial" w:cs="Arial"/>
                <w:i/>
                <w:iCs/>
                <w:sz w:val="20"/>
                <w:szCs w:val="20"/>
              </w:rPr>
              <w:t xml:space="preserve">Financial Literacy Calculations </w:t>
            </w:r>
            <w:r w:rsidRPr="002953F8">
              <w:rPr>
                <w:rFonts w:ascii="Arial" w:hAnsi="Arial" w:cs="Arial"/>
                <w:sz w:val="20"/>
                <w:szCs w:val="20"/>
              </w:rPr>
              <w:t>198</w:t>
            </w:r>
            <w:r w:rsidR="00682D15" w:rsidRPr="002953F8">
              <w:rPr>
                <w:rFonts w:ascii="Arial" w:hAnsi="Arial" w:cs="Arial"/>
                <w:sz w:val="20"/>
                <w:szCs w:val="20"/>
              </w:rPr>
              <w:t>, 233</w:t>
            </w:r>
          </w:p>
          <w:p w14:paraId="02A2A6C6" w14:textId="77777777" w:rsidR="00A07208" w:rsidRPr="002953F8" w:rsidRDefault="00444A4E" w:rsidP="002953F8">
            <w:pPr>
              <w:spacing w:before="60" w:after="60"/>
              <w:rPr>
                <w:rFonts w:ascii="Arial" w:hAnsi="Arial" w:cs="Arial"/>
                <w:bCs/>
                <w:sz w:val="20"/>
                <w:szCs w:val="20"/>
              </w:rPr>
            </w:pPr>
            <w:r w:rsidRPr="002953F8">
              <w:rPr>
                <w:rFonts w:ascii="Arial" w:hAnsi="Arial" w:cs="Arial"/>
                <w:bCs/>
                <w:i/>
                <w:iCs/>
                <w:sz w:val="20"/>
                <w:szCs w:val="20"/>
              </w:rPr>
              <w:t xml:space="preserve">Financial Literacy for My Life </w:t>
            </w:r>
            <w:r w:rsidRPr="002953F8">
              <w:rPr>
                <w:rFonts w:ascii="Arial" w:hAnsi="Arial" w:cs="Arial"/>
                <w:bCs/>
                <w:sz w:val="20"/>
                <w:szCs w:val="20"/>
              </w:rPr>
              <w:t>196</w:t>
            </w:r>
          </w:p>
          <w:p w14:paraId="44D3DFD7" w14:textId="6C45D2D3" w:rsidR="00682D15" w:rsidRPr="002953F8" w:rsidRDefault="00682D15" w:rsidP="002953F8">
            <w:pPr>
              <w:spacing w:before="60" w:after="60"/>
              <w:rPr>
                <w:rFonts w:ascii="Arial" w:hAnsi="Arial" w:cs="Arial"/>
                <w:b/>
                <w:sz w:val="20"/>
                <w:szCs w:val="20"/>
              </w:rPr>
            </w:pPr>
            <w:r w:rsidRPr="002953F8">
              <w:rPr>
                <w:rFonts w:ascii="Arial" w:hAnsi="Arial" w:cs="Arial"/>
                <w:bCs/>
                <w:i/>
                <w:iCs/>
                <w:sz w:val="20"/>
                <w:szCs w:val="20"/>
              </w:rPr>
              <w:t xml:space="preserve">Smart Money Minute </w:t>
            </w:r>
            <w:r w:rsidRPr="002953F8">
              <w:rPr>
                <w:rFonts w:ascii="Arial" w:hAnsi="Arial" w:cs="Arial"/>
                <w:bCs/>
                <w:sz w:val="20"/>
                <w:szCs w:val="20"/>
              </w:rPr>
              <w:t>243</w:t>
            </w:r>
          </w:p>
        </w:tc>
      </w:tr>
    </w:tbl>
    <w:p w14:paraId="5EE76734" w14:textId="6E6F1007" w:rsidR="002953F8" w:rsidRDefault="002953F8">
      <w:r>
        <w:br w:type="page"/>
      </w:r>
    </w:p>
    <w:p w14:paraId="4C44949F" w14:textId="77777777" w:rsidR="002953F8" w:rsidRDefault="002953F8" w:rsidP="002953F8"/>
    <w:tbl>
      <w:tblPr>
        <w:tblW w:w="9900" w:type="dxa"/>
        <w:tblInd w:w="-30" w:type="dxa"/>
        <w:tblBorders>
          <w:top w:val="single" w:sz="6" w:space="0" w:color="000000" w:themeColor="text1"/>
          <w:left w:val="single" w:sz="24" w:space="0" w:color="000000" w:themeColor="text1"/>
          <w:bottom w:val="single" w:sz="6" w:space="0" w:color="000000" w:themeColor="text1"/>
          <w:right w:val="single" w:sz="24" w:space="0" w:color="000000" w:themeColor="text1"/>
          <w:insideH w:val="single" w:sz="6" w:space="0" w:color="000000" w:themeColor="text1"/>
          <w:insideV w:val="single" w:sz="6" w:space="0" w:color="000000" w:themeColor="text1"/>
        </w:tblBorders>
        <w:tblLayout w:type="fixed"/>
        <w:tblCellMar>
          <w:left w:w="0" w:type="dxa"/>
          <w:right w:w="0" w:type="dxa"/>
        </w:tblCellMar>
        <w:tblLook w:val="0000" w:firstRow="0" w:lastRow="0" w:firstColumn="0" w:lastColumn="0" w:noHBand="0" w:noVBand="0"/>
      </w:tblPr>
      <w:tblGrid>
        <w:gridCol w:w="720"/>
        <w:gridCol w:w="4410"/>
        <w:gridCol w:w="4770"/>
      </w:tblGrid>
      <w:tr w:rsidR="002953F8" w:rsidRPr="002953F8" w14:paraId="3C726654" w14:textId="77777777" w:rsidTr="00AE1998">
        <w:trPr>
          <w:trHeight w:val="288"/>
        </w:trPr>
        <w:tc>
          <w:tcPr>
            <w:tcW w:w="5130" w:type="dxa"/>
            <w:gridSpan w:val="2"/>
            <w:shd w:val="clear" w:color="auto" w:fill="000000" w:themeFill="text1"/>
          </w:tcPr>
          <w:p w14:paraId="7E068527" w14:textId="77777777" w:rsidR="002953F8" w:rsidRPr="002953F8" w:rsidRDefault="002953F8" w:rsidP="00AE1998">
            <w:pPr>
              <w:keepNext/>
              <w:snapToGrid w:val="0"/>
              <w:spacing w:before="60" w:after="60"/>
              <w:jc w:val="center"/>
              <w:outlineLvl w:val="3"/>
              <w:rPr>
                <w:rFonts w:ascii="Arial" w:hAnsi="Arial" w:cs="Arial"/>
                <w:b/>
                <w:sz w:val="20"/>
                <w:szCs w:val="20"/>
                <w:lang w:eastAsia="ja-JP"/>
              </w:rPr>
            </w:pPr>
            <w:r w:rsidRPr="002953F8">
              <w:rPr>
                <w:rFonts w:ascii="Arial" w:hAnsi="Arial" w:cs="Arial"/>
                <w:b/>
                <w:sz w:val="20"/>
                <w:szCs w:val="20"/>
                <w:lang w:eastAsia="ja-JP"/>
              </w:rPr>
              <w:t>STANDARDS</w:t>
            </w:r>
          </w:p>
        </w:tc>
        <w:tc>
          <w:tcPr>
            <w:tcW w:w="4770" w:type="dxa"/>
            <w:shd w:val="clear" w:color="auto" w:fill="000000" w:themeFill="text1"/>
          </w:tcPr>
          <w:p w14:paraId="5B2F30DD" w14:textId="77777777" w:rsidR="002953F8" w:rsidRPr="002953F8" w:rsidRDefault="002953F8" w:rsidP="00AE1998">
            <w:pPr>
              <w:keepNext/>
              <w:tabs>
                <w:tab w:val="left" w:pos="612"/>
              </w:tabs>
              <w:snapToGrid w:val="0"/>
              <w:spacing w:before="60" w:after="60"/>
              <w:ind w:left="612" w:right="270" w:hanging="612"/>
              <w:jc w:val="center"/>
              <w:outlineLvl w:val="5"/>
              <w:rPr>
                <w:rFonts w:ascii="Arial" w:hAnsi="Arial" w:cs="Arial"/>
                <w:b/>
                <w:sz w:val="20"/>
                <w:szCs w:val="20"/>
                <w:lang w:eastAsia="ja-JP"/>
              </w:rPr>
            </w:pPr>
            <w:r w:rsidRPr="002953F8">
              <w:rPr>
                <w:rFonts w:ascii="Arial" w:hAnsi="Arial" w:cs="Arial"/>
                <w:b/>
                <w:sz w:val="20"/>
                <w:szCs w:val="20"/>
                <w:lang w:eastAsia="ja-JP"/>
              </w:rPr>
              <w:t>REFERENCES</w:t>
            </w:r>
          </w:p>
        </w:tc>
      </w:tr>
      <w:tr w:rsidR="00A07208" w:rsidRPr="002953F8" w14:paraId="6FF9D6EF" w14:textId="77777777" w:rsidTr="007F0A53">
        <w:tblPrEx>
          <w:tblCellMar>
            <w:left w:w="108" w:type="dxa"/>
            <w:right w:w="108" w:type="dxa"/>
          </w:tblCellMar>
        </w:tblPrEx>
        <w:trPr>
          <w:trHeight w:val="921"/>
        </w:trPr>
        <w:tc>
          <w:tcPr>
            <w:tcW w:w="5130" w:type="dxa"/>
            <w:gridSpan w:val="2"/>
            <w:shd w:val="clear" w:color="auto" w:fill="auto"/>
          </w:tcPr>
          <w:p w14:paraId="3E784070" w14:textId="0772EC7F"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14. Consumer protections laws help safeguard individuals from fraud and potential loss. </w:t>
            </w:r>
          </w:p>
        </w:tc>
        <w:tc>
          <w:tcPr>
            <w:tcW w:w="4770" w:type="dxa"/>
            <w:shd w:val="clear" w:color="auto" w:fill="auto"/>
          </w:tcPr>
          <w:p w14:paraId="462A0F93"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56A457C3" w14:textId="22338118" w:rsidR="00A07208" w:rsidRPr="002953F8" w:rsidRDefault="00444A4E" w:rsidP="002953F8">
            <w:pPr>
              <w:spacing w:before="60" w:after="60"/>
              <w:rPr>
                <w:rFonts w:ascii="Arial" w:hAnsi="Arial" w:cs="Arial"/>
                <w:sz w:val="20"/>
                <w:szCs w:val="20"/>
              </w:rPr>
            </w:pPr>
            <w:r w:rsidRPr="002953F8">
              <w:rPr>
                <w:rFonts w:ascii="Arial" w:hAnsi="Arial" w:cs="Arial"/>
                <w:sz w:val="20"/>
                <w:szCs w:val="20"/>
              </w:rPr>
              <w:t>198-199</w:t>
            </w:r>
            <w:r w:rsidR="00682D15" w:rsidRPr="002953F8">
              <w:rPr>
                <w:rFonts w:ascii="Arial" w:hAnsi="Arial" w:cs="Arial"/>
                <w:sz w:val="20"/>
                <w:szCs w:val="20"/>
              </w:rPr>
              <w:t xml:space="preserve">, </w:t>
            </w:r>
            <w:r w:rsidR="00497E03" w:rsidRPr="002953F8">
              <w:rPr>
                <w:rFonts w:ascii="Arial" w:hAnsi="Arial" w:cs="Arial"/>
                <w:sz w:val="20"/>
                <w:szCs w:val="20"/>
              </w:rPr>
              <w:t xml:space="preserve">217, 219-220, </w:t>
            </w:r>
            <w:r w:rsidR="0061315F" w:rsidRPr="002953F8">
              <w:rPr>
                <w:rFonts w:ascii="Arial" w:hAnsi="Arial" w:cs="Arial"/>
                <w:sz w:val="20"/>
                <w:szCs w:val="20"/>
              </w:rPr>
              <w:t xml:space="preserve">222, </w:t>
            </w:r>
            <w:r w:rsidR="00682D15" w:rsidRPr="002953F8">
              <w:rPr>
                <w:rFonts w:ascii="Arial" w:hAnsi="Arial" w:cs="Arial"/>
                <w:sz w:val="20"/>
                <w:szCs w:val="20"/>
              </w:rPr>
              <w:t>235</w:t>
            </w:r>
          </w:p>
          <w:p w14:paraId="60B8EA17" w14:textId="6968F897" w:rsidR="00A07208" w:rsidRPr="002953F8" w:rsidRDefault="00497E03" w:rsidP="002953F8">
            <w:pPr>
              <w:spacing w:before="60" w:after="60"/>
              <w:rPr>
                <w:rFonts w:ascii="Arial" w:hAnsi="Arial" w:cs="Arial"/>
                <w:bCs/>
                <w:sz w:val="20"/>
                <w:szCs w:val="20"/>
              </w:rPr>
            </w:pPr>
            <w:r w:rsidRPr="002953F8">
              <w:rPr>
                <w:rFonts w:ascii="Arial" w:hAnsi="Arial" w:cs="Arial"/>
                <w:bCs/>
                <w:i/>
                <w:iCs/>
                <w:sz w:val="20"/>
                <w:szCs w:val="20"/>
              </w:rPr>
              <w:t xml:space="preserve">Exhibit </w:t>
            </w:r>
            <w:r w:rsidRPr="002953F8">
              <w:rPr>
                <w:rFonts w:ascii="Arial" w:hAnsi="Arial" w:cs="Arial"/>
                <w:bCs/>
                <w:sz w:val="20"/>
                <w:szCs w:val="20"/>
              </w:rPr>
              <w:t>218, 220-221</w:t>
            </w:r>
            <w:r w:rsidR="0061315F" w:rsidRPr="002953F8">
              <w:rPr>
                <w:rFonts w:ascii="Arial" w:hAnsi="Arial" w:cs="Arial"/>
                <w:bCs/>
                <w:sz w:val="20"/>
                <w:szCs w:val="20"/>
              </w:rPr>
              <w:t>, 222</w:t>
            </w:r>
          </w:p>
          <w:p w14:paraId="264CEBAB" w14:textId="22AAB1F1" w:rsidR="00497E03" w:rsidRPr="002953F8" w:rsidRDefault="00497E03" w:rsidP="002953F8">
            <w:pPr>
              <w:spacing w:before="60" w:after="60"/>
              <w:rPr>
                <w:rFonts w:ascii="Arial" w:hAnsi="Arial" w:cs="Arial"/>
                <w:bCs/>
                <w:sz w:val="20"/>
                <w:szCs w:val="20"/>
              </w:rPr>
            </w:pPr>
            <w:r w:rsidRPr="002953F8">
              <w:rPr>
                <w:rFonts w:ascii="Arial" w:hAnsi="Arial" w:cs="Arial"/>
                <w:bCs/>
                <w:i/>
                <w:iCs/>
                <w:sz w:val="20"/>
                <w:szCs w:val="20"/>
              </w:rPr>
              <w:t xml:space="preserve">Financial Literacy for My Life </w:t>
            </w:r>
            <w:r w:rsidRPr="002953F8">
              <w:rPr>
                <w:rFonts w:ascii="Arial" w:hAnsi="Arial" w:cs="Arial"/>
                <w:bCs/>
                <w:sz w:val="20"/>
                <w:szCs w:val="20"/>
              </w:rPr>
              <w:t>219</w:t>
            </w:r>
          </w:p>
        </w:tc>
      </w:tr>
      <w:tr w:rsidR="00A07208" w:rsidRPr="002953F8" w14:paraId="50B5BA7A" w14:textId="77777777" w:rsidTr="007F0A53">
        <w:tblPrEx>
          <w:tblCellMar>
            <w:left w:w="108" w:type="dxa"/>
            <w:right w:w="108" w:type="dxa"/>
          </w:tblCellMar>
        </w:tblPrEx>
        <w:trPr>
          <w:trHeight w:val="921"/>
        </w:trPr>
        <w:tc>
          <w:tcPr>
            <w:tcW w:w="5130" w:type="dxa"/>
            <w:gridSpan w:val="2"/>
            <w:shd w:val="clear" w:color="auto" w:fill="auto"/>
          </w:tcPr>
          <w:p w14:paraId="394712CD" w14:textId="55781A91"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15. Planned purchasing decisions factor in direct (price) and indirect costs (</w:t>
            </w:r>
            <w:proofErr w:type="gramStart"/>
            <w:r w:rsidRPr="002953F8">
              <w:rPr>
                <w:rFonts w:ascii="Arial" w:hAnsi="Arial" w:cs="Arial"/>
                <w:sz w:val="20"/>
                <w:szCs w:val="20"/>
              </w:rPr>
              <w:t>e.g.</w:t>
            </w:r>
            <w:proofErr w:type="gramEnd"/>
            <w:r w:rsidRPr="002953F8">
              <w:rPr>
                <w:rFonts w:ascii="Arial" w:hAnsi="Arial" w:cs="Arial"/>
                <w:sz w:val="20"/>
                <w:szCs w:val="20"/>
              </w:rPr>
              <w:t xml:space="preserve"> sales/use tax, excise tax, shipping, handling, and delivery charges, etc.).</w:t>
            </w:r>
          </w:p>
        </w:tc>
        <w:tc>
          <w:tcPr>
            <w:tcW w:w="4770" w:type="dxa"/>
            <w:shd w:val="clear" w:color="auto" w:fill="auto"/>
          </w:tcPr>
          <w:p w14:paraId="0C48A2E1"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599D5373" w14:textId="1B2BB86D" w:rsidR="00A07208" w:rsidRPr="002953F8" w:rsidRDefault="00BB48D4" w:rsidP="002953F8">
            <w:pPr>
              <w:spacing w:before="60" w:after="60"/>
              <w:rPr>
                <w:rFonts w:ascii="Arial" w:hAnsi="Arial" w:cs="Arial"/>
                <w:sz w:val="20"/>
                <w:szCs w:val="20"/>
              </w:rPr>
            </w:pPr>
            <w:r w:rsidRPr="002953F8">
              <w:rPr>
                <w:rFonts w:ascii="Arial" w:hAnsi="Arial" w:cs="Arial"/>
                <w:sz w:val="20"/>
                <w:szCs w:val="20"/>
              </w:rPr>
              <w:t xml:space="preserve">122, </w:t>
            </w:r>
            <w:r w:rsidR="00682D15" w:rsidRPr="002953F8">
              <w:rPr>
                <w:rFonts w:ascii="Arial" w:hAnsi="Arial" w:cs="Arial"/>
                <w:sz w:val="20"/>
                <w:szCs w:val="20"/>
              </w:rPr>
              <w:t>243, 244-245</w:t>
            </w:r>
          </w:p>
          <w:p w14:paraId="1D6D97C2" w14:textId="77777777" w:rsidR="00A07208" w:rsidRPr="002953F8" w:rsidRDefault="00682D15" w:rsidP="002953F8">
            <w:pPr>
              <w:spacing w:before="60" w:after="60"/>
              <w:rPr>
                <w:rFonts w:ascii="Arial" w:hAnsi="Arial" w:cs="Arial"/>
                <w:sz w:val="20"/>
                <w:szCs w:val="20"/>
              </w:rPr>
            </w:pPr>
            <w:r w:rsidRPr="002953F8">
              <w:rPr>
                <w:rFonts w:ascii="Arial" w:hAnsi="Arial" w:cs="Arial"/>
                <w:i/>
                <w:iCs/>
                <w:sz w:val="20"/>
                <w:szCs w:val="20"/>
              </w:rPr>
              <w:t xml:space="preserve">Financial Literacy Calculations </w:t>
            </w:r>
            <w:r w:rsidRPr="002953F8">
              <w:rPr>
                <w:rFonts w:ascii="Arial" w:hAnsi="Arial" w:cs="Arial"/>
                <w:sz w:val="20"/>
                <w:szCs w:val="20"/>
              </w:rPr>
              <w:t>246</w:t>
            </w:r>
          </w:p>
          <w:p w14:paraId="76A91C75" w14:textId="6EE00EE6" w:rsidR="00BB48D4" w:rsidRPr="002953F8" w:rsidRDefault="00BB48D4" w:rsidP="002953F8">
            <w:pPr>
              <w:spacing w:before="60" w:after="60"/>
              <w:rPr>
                <w:rFonts w:ascii="Arial" w:hAnsi="Arial" w:cs="Arial"/>
                <w:b/>
                <w:i/>
                <w:iCs/>
                <w:sz w:val="20"/>
                <w:szCs w:val="20"/>
              </w:rPr>
            </w:pPr>
            <w:r w:rsidRPr="002953F8">
              <w:rPr>
                <w:rFonts w:ascii="Arial" w:hAnsi="Arial" w:cs="Arial"/>
                <w:bCs/>
                <w:i/>
                <w:iCs/>
                <w:sz w:val="20"/>
                <w:szCs w:val="20"/>
              </w:rPr>
              <w:t xml:space="preserve">Smart Money Minute </w:t>
            </w:r>
            <w:r w:rsidRPr="002953F8">
              <w:rPr>
                <w:rFonts w:ascii="Arial" w:hAnsi="Arial" w:cs="Arial"/>
                <w:bCs/>
                <w:sz w:val="20"/>
                <w:szCs w:val="20"/>
              </w:rPr>
              <w:t>126</w:t>
            </w:r>
          </w:p>
        </w:tc>
      </w:tr>
      <w:tr w:rsidR="00A07208" w:rsidRPr="002953F8" w14:paraId="15114C5F" w14:textId="77777777" w:rsidTr="002953F8">
        <w:tblPrEx>
          <w:tblCellMar>
            <w:left w:w="108" w:type="dxa"/>
            <w:right w:w="108" w:type="dxa"/>
          </w:tblCellMar>
        </w:tblPrEx>
        <w:trPr>
          <w:trHeight w:val="165"/>
        </w:trPr>
        <w:tc>
          <w:tcPr>
            <w:tcW w:w="720" w:type="dxa"/>
            <w:shd w:val="clear" w:color="auto" w:fill="000000" w:themeFill="text1"/>
          </w:tcPr>
          <w:p w14:paraId="4A0A4ABF" w14:textId="77777777" w:rsidR="00A07208" w:rsidRPr="002953F8" w:rsidRDefault="00A07208" w:rsidP="002953F8">
            <w:pPr>
              <w:autoSpaceDE w:val="0"/>
              <w:autoSpaceDN w:val="0"/>
              <w:adjustRightInd w:val="0"/>
              <w:spacing w:before="60" w:after="60"/>
              <w:rPr>
                <w:rFonts w:ascii="Arial" w:hAnsi="Arial" w:cs="Arial"/>
                <w:sz w:val="20"/>
                <w:szCs w:val="20"/>
              </w:rPr>
            </w:pPr>
          </w:p>
        </w:tc>
        <w:tc>
          <w:tcPr>
            <w:tcW w:w="9180" w:type="dxa"/>
            <w:gridSpan w:val="2"/>
            <w:shd w:val="clear" w:color="auto" w:fill="auto"/>
          </w:tcPr>
          <w:p w14:paraId="07E270E2" w14:textId="44E5175B" w:rsidR="00A07208" w:rsidRPr="002953F8" w:rsidRDefault="00A07208" w:rsidP="002953F8">
            <w:pPr>
              <w:spacing w:before="60" w:after="60"/>
              <w:rPr>
                <w:rFonts w:ascii="Arial" w:hAnsi="Arial" w:cs="Arial"/>
                <w:b/>
                <w:sz w:val="20"/>
                <w:szCs w:val="20"/>
              </w:rPr>
            </w:pPr>
            <w:r w:rsidRPr="002953F8">
              <w:rPr>
                <w:rFonts w:ascii="Arial" w:hAnsi="Arial" w:cs="Arial"/>
                <w:sz w:val="20"/>
                <w:szCs w:val="20"/>
              </w:rPr>
              <w:t>INVESTING</w:t>
            </w:r>
          </w:p>
        </w:tc>
      </w:tr>
      <w:tr w:rsidR="00A07208" w:rsidRPr="002953F8" w14:paraId="6A9BFD8C" w14:textId="77777777" w:rsidTr="007F0A53">
        <w:tblPrEx>
          <w:tblCellMar>
            <w:left w:w="108" w:type="dxa"/>
            <w:right w:w="108" w:type="dxa"/>
          </w:tblCellMar>
        </w:tblPrEx>
        <w:trPr>
          <w:trHeight w:val="921"/>
        </w:trPr>
        <w:tc>
          <w:tcPr>
            <w:tcW w:w="5130" w:type="dxa"/>
            <w:gridSpan w:val="2"/>
            <w:shd w:val="clear" w:color="auto" w:fill="auto"/>
          </w:tcPr>
          <w:p w14:paraId="12A840B1" w14:textId="3B3FB3E0"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16. Using key investing principles one can achieve the goal of increasing net worth. </w:t>
            </w:r>
          </w:p>
        </w:tc>
        <w:tc>
          <w:tcPr>
            <w:tcW w:w="4770" w:type="dxa"/>
            <w:shd w:val="clear" w:color="auto" w:fill="auto"/>
          </w:tcPr>
          <w:p w14:paraId="11111526"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576517F6" w14:textId="7D5E5CF6" w:rsidR="00A07208" w:rsidRPr="002953F8" w:rsidRDefault="00EF3A9B" w:rsidP="002953F8">
            <w:pPr>
              <w:spacing w:before="60" w:after="60"/>
              <w:rPr>
                <w:rFonts w:ascii="Arial" w:hAnsi="Arial" w:cs="Arial"/>
                <w:sz w:val="20"/>
                <w:szCs w:val="20"/>
              </w:rPr>
            </w:pPr>
            <w:r w:rsidRPr="002953F8">
              <w:rPr>
                <w:rFonts w:ascii="Arial" w:hAnsi="Arial" w:cs="Arial"/>
                <w:sz w:val="20"/>
                <w:szCs w:val="20"/>
              </w:rPr>
              <w:t xml:space="preserve">467-469, </w:t>
            </w:r>
            <w:r w:rsidR="00C43023" w:rsidRPr="002953F8">
              <w:rPr>
                <w:rFonts w:ascii="Arial" w:hAnsi="Arial" w:cs="Arial"/>
                <w:sz w:val="20"/>
                <w:szCs w:val="20"/>
              </w:rPr>
              <w:t xml:space="preserve">505-506, 511-515, </w:t>
            </w:r>
            <w:r w:rsidR="00A735BD" w:rsidRPr="002953F8">
              <w:rPr>
                <w:rFonts w:ascii="Arial" w:hAnsi="Arial" w:cs="Arial"/>
                <w:sz w:val="20"/>
                <w:szCs w:val="20"/>
              </w:rPr>
              <w:t xml:space="preserve">546, </w:t>
            </w:r>
            <w:r w:rsidR="00C43023" w:rsidRPr="002953F8">
              <w:rPr>
                <w:rFonts w:ascii="Arial" w:hAnsi="Arial" w:cs="Arial"/>
                <w:sz w:val="20"/>
                <w:szCs w:val="20"/>
              </w:rPr>
              <w:t>572</w:t>
            </w:r>
            <w:r w:rsidR="00A735BD" w:rsidRPr="002953F8">
              <w:rPr>
                <w:rFonts w:ascii="Arial" w:hAnsi="Arial" w:cs="Arial"/>
                <w:sz w:val="20"/>
                <w:szCs w:val="20"/>
              </w:rPr>
              <w:t>, 595, 601-602</w:t>
            </w:r>
          </w:p>
          <w:p w14:paraId="0CD41B79" w14:textId="14EC301E" w:rsidR="00EF3A9B" w:rsidRPr="002953F8" w:rsidRDefault="00EF3A9B" w:rsidP="002953F8">
            <w:pPr>
              <w:spacing w:before="60" w:after="60"/>
              <w:rPr>
                <w:rFonts w:ascii="Arial" w:hAnsi="Arial" w:cs="Arial"/>
                <w:sz w:val="20"/>
                <w:szCs w:val="20"/>
              </w:rPr>
            </w:pPr>
            <w:r w:rsidRPr="002953F8">
              <w:rPr>
                <w:rFonts w:ascii="Arial" w:hAnsi="Arial" w:cs="Arial"/>
                <w:i/>
                <w:iCs/>
                <w:sz w:val="20"/>
                <w:szCs w:val="20"/>
              </w:rPr>
              <w:t xml:space="preserve">Exhibit </w:t>
            </w:r>
            <w:r w:rsidRPr="002953F8">
              <w:rPr>
                <w:rFonts w:ascii="Arial" w:hAnsi="Arial" w:cs="Arial"/>
                <w:sz w:val="20"/>
                <w:szCs w:val="20"/>
              </w:rPr>
              <w:t>468</w:t>
            </w:r>
          </w:p>
          <w:p w14:paraId="5BC689A9" w14:textId="489F3C31" w:rsidR="00A07208" w:rsidRPr="002953F8" w:rsidRDefault="00C43023" w:rsidP="002953F8">
            <w:pPr>
              <w:spacing w:before="60" w:after="60"/>
              <w:rPr>
                <w:rFonts w:ascii="Arial" w:hAnsi="Arial" w:cs="Arial"/>
                <w:b/>
                <w:sz w:val="20"/>
                <w:szCs w:val="20"/>
              </w:rPr>
            </w:pPr>
            <w:r w:rsidRPr="002953F8">
              <w:rPr>
                <w:rFonts w:ascii="Arial" w:hAnsi="Arial" w:cs="Arial"/>
                <w:bCs/>
                <w:i/>
                <w:iCs/>
                <w:sz w:val="20"/>
                <w:szCs w:val="20"/>
              </w:rPr>
              <w:t xml:space="preserve">Financial Literacy for My Life </w:t>
            </w:r>
            <w:r w:rsidRPr="002953F8">
              <w:rPr>
                <w:rFonts w:ascii="Arial" w:hAnsi="Arial" w:cs="Arial"/>
                <w:bCs/>
                <w:sz w:val="20"/>
                <w:szCs w:val="20"/>
              </w:rPr>
              <w:t>512</w:t>
            </w:r>
          </w:p>
        </w:tc>
      </w:tr>
      <w:tr w:rsidR="00A07208" w:rsidRPr="002953F8" w14:paraId="2AB8BD6D" w14:textId="77777777" w:rsidTr="007F0A53">
        <w:tblPrEx>
          <w:tblCellMar>
            <w:left w:w="108" w:type="dxa"/>
            <w:right w:w="108" w:type="dxa"/>
          </w:tblCellMar>
        </w:tblPrEx>
        <w:trPr>
          <w:trHeight w:val="921"/>
        </w:trPr>
        <w:tc>
          <w:tcPr>
            <w:tcW w:w="5130" w:type="dxa"/>
            <w:gridSpan w:val="2"/>
            <w:shd w:val="clear" w:color="auto" w:fill="auto"/>
          </w:tcPr>
          <w:p w14:paraId="29EF2564" w14:textId="3DA3A9FE"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17. Investment strategies must take several factors into consideration including the time horizon of the investment, the degree of diversification, the investor’s risk tolerance, how the assets are selected and allocated, product costs, fees, tax implications and the time value of money. </w:t>
            </w:r>
          </w:p>
        </w:tc>
        <w:tc>
          <w:tcPr>
            <w:tcW w:w="4770" w:type="dxa"/>
            <w:shd w:val="clear" w:color="auto" w:fill="auto"/>
          </w:tcPr>
          <w:p w14:paraId="41B55395"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29DA8F28" w14:textId="126A7B3E" w:rsidR="00707EE2" w:rsidRPr="002953F8" w:rsidRDefault="00707EE2" w:rsidP="002953F8">
            <w:pPr>
              <w:spacing w:before="60" w:after="60"/>
              <w:rPr>
                <w:rFonts w:ascii="Arial" w:hAnsi="Arial" w:cs="Arial"/>
                <w:sz w:val="20"/>
                <w:szCs w:val="20"/>
              </w:rPr>
            </w:pPr>
            <w:r w:rsidRPr="002953F8">
              <w:rPr>
                <w:rFonts w:ascii="Arial" w:hAnsi="Arial" w:cs="Arial"/>
                <w:sz w:val="20"/>
                <w:szCs w:val="20"/>
              </w:rPr>
              <w:t>16-</w:t>
            </w:r>
            <w:r w:rsidR="00173CF9" w:rsidRPr="002953F8">
              <w:rPr>
                <w:rFonts w:ascii="Arial" w:hAnsi="Arial" w:cs="Arial"/>
                <w:sz w:val="20"/>
                <w:szCs w:val="20"/>
              </w:rPr>
              <w:t>20</w:t>
            </w:r>
            <w:r w:rsidR="00946C9C" w:rsidRPr="002953F8">
              <w:rPr>
                <w:rFonts w:ascii="Arial" w:hAnsi="Arial" w:cs="Arial"/>
                <w:sz w:val="20"/>
                <w:szCs w:val="20"/>
              </w:rPr>
              <w:t>, 40, 41</w:t>
            </w:r>
          </w:p>
          <w:p w14:paraId="645449BA" w14:textId="1E30F59C" w:rsidR="00A07208" w:rsidRPr="002953F8" w:rsidRDefault="00707EE2" w:rsidP="002953F8">
            <w:pPr>
              <w:spacing w:before="60" w:after="60"/>
              <w:rPr>
                <w:rFonts w:ascii="Arial" w:hAnsi="Arial" w:cs="Arial"/>
                <w:sz w:val="20"/>
                <w:szCs w:val="20"/>
              </w:rPr>
            </w:pPr>
            <w:r w:rsidRPr="002953F8">
              <w:rPr>
                <w:rFonts w:ascii="Arial" w:hAnsi="Arial" w:cs="Arial"/>
                <w:i/>
                <w:iCs/>
                <w:sz w:val="20"/>
                <w:szCs w:val="20"/>
              </w:rPr>
              <w:t xml:space="preserve">Financial Literacy Calculations </w:t>
            </w:r>
            <w:r w:rsidRPr="002953F8">
              <w:rPr>
                <w:rFonts w:ascii="Arial" w:hAnsi="Arial" w:cs="Arial"/>
                <w:sz w:val="20"/>
                <w:szCs w:val="20"/>
              </w:rPr>
              <w:t>19</w:t>
            </w:r>
            <w:r w:rsidR="00C43023" w:rsidRPr="002953F8">
              <w:rPr>
                <w:rFonts w:ascii="Arial" w:hAnsi="Arial" w:cs="Arial"/>
                <w:sz w:val="20"/>
                <w:szCs w:val="20"/>
              </w:rPr>
              <w:t>, 504</w:t>
            </w:r>
          </w:p>
          <w:p w14:paraId="69D4293B" w14:textId="6DB4677E" w:rsidR="00707EE2" w:rsidRPr="002953F8" w:rsidRDefault="00707EE2" w:rsidP="002953F8">
            <w:pPr>
              <w:spacing w:before="60" w:after="60"/>
              <w:rPr>
                <w:rFonts w:ascii="Arial" w:hAnsi="Arial" w:cs="Arial"/>
                <w:sz w:val="20"/>
                <w:szCs w:val="20"/>
              </w:rPr>
            </w:pPr>
            <w:r w:rsidRPr="002953F8">
              <w:rPr>
                <w:rFonts w:ascii="Arial" w:hAnsi="Arial" w:cs="Arial"/>
                <w:i/>
                <w:iCs/>
                <w:sz w:val="20"/>
                <w:szCs w:val="20"/>
              </w:rPr>
              <w:t xml:space="preserve">My Life </w:t>
            </w:r>
            <w:r w:rsidRPr="002953F8">
              <w:rPr>
                <w:rFonts w:ascii="Arial" w:hAnsi="Arial" w:cs="Arial"/>
                <w:sz w:val="20"/>
                <w:szCs w:val="20"/>
              </w:rPr>
              <w:t>18</w:t>
            </w:r>
          </w:p>
          <w:p w14:paraId="567A3E66" w14:textId="509BCC3E" w:rsidR="00A07208" w:rsidRPr="002953F8" w:rsidRDefault="00173CF9" w:rsidP="002953F8">
            <w:pPr>
              <w:spacing w:before="60" w:after="60"/>
              <w:rPr>
                <w:rFonts w:ascii="Arial" w:hAnsi="Arial" w:cs="Arial"/>
                <w:b/>
                <w:sz w:val="20"/>
                <w:szCs w:val="20"/>
              </w:rPr>
            </w:pPr>
            <w:r w:rsidRPr="002953F8">
              <w:rPr>
                <w:rFonts w:ascii="Arial" w:hAnsi="Arial" w:cs="Arial"/>
                <w:i/>
                <w:iCs/>
                <w:sz w:val="20"/>
                <w:szCs w:val="20"/>
              </w:rPr>
              <w:t xml:space="preserve">Smart Money Minute </w:t>
            </w:r>
            <w:r w:rsidRPr="002953F8">
              <w:rPr>
                <w:rFonts w:ascii="Arial" w:hAnsi="Arial" w:cs="Arial"/>
                <w:sz w:val="20"/>
                <w:szCs w:val="20"/>
              </w:rPr>
              <w:t>20</w:t>
            </w:r>
          </w:p>
        </w:tc>
      </w:tr>
      <w:tr w:rsidR="00A07208" w:rsidRPr="002953F8" w14:paraId="7472195F" w14:textId="77777777" w:rsidTr="007F0A53">
        <w:tblPrEx>
          <w:tblCellMar>
            <w:left w:w="108" w:type="dxa"/>
            <w:right w:w="108" w:type="dxa"/>
          </w:tblCellMar>
        </w:tblPrEx>
        <w:trPr>
          <w:trHeight w:val="921"/>
        </w:trPr>
        <w:tc>
          <w:tcPr>
            <w:tcW w:w="5130" w:type="dxa"/>
            <w:gridSpan w:val="2"/>
            <w:shd w:val="clear" w:color="auto" w:fill="auto"/>
          </w:tcPr>
          <w:p w14:paraId="682847A1" w14:textId="4ABD5C13"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18. Government agencies are charged with regulating providers of financial services to help protect investors.</w:t>
            </w:r>
          </w:p>
        </w:tc>
        <w:tc>
          <w:tcPr>
            <w:tcW w:w="4770" w:type="dxa"/>
            <w:shd w:val="clear" w:color="auto" w:fill="auto"/>
          </w:tcPr>
          <w:p w14:paraId="7A7F4A5F"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3CBDDC46" w14:textId="49210177" w:rsidR="00A735BD" w:rsidRPr="002953F8" w:rsidRDefault="00A735BD" w:rsidP="002953F8">
            <w:pPr>
              <w:spacing w:before="60" w:after="60"/>
              <w:rPr>
                <w:rFonts w:ascii="Arial" w:hAnsi="Arial" w:cs="Arial"/>
                <w:bCs/>
                <w:sz w:val="20"/>
                <w:szCs w:val="20"/>
              </w:rPr>
            </w:pPr>
            <w:r w:rsidRPr="002953F8">
              <w:rPr>
                <w:rFonts w:ascii="Arial" w:hAnsi="Arial" w:cs="Arial"/>
                <w:bCs/>
                <w:sz w:val="20"/>
                <w:szCs w:val="20"/>
              </w:rPr>
              <w:t>119, 308</w:t>
            </w:r>
          </w:p>
          <w:p w14:paraId="0055113B" w14:textId="3209CB02" w:rsidR="00A07208" w:rsidRPr="002953F8" w:rsidRDefault="00A735BD" w:rsidP="002953F8">
            <w:pPr>
              <w:spacing w:before="60" w:after="60"/>
              <w:rPr>
                <w:rFonts w:ascii="Arial" w:hAnsi="Arial" w:cs="Arial"/>
                <w:bCs/>
                <w:sz w:val="20"/>
                <w:szCs w:val="20"/>
              </w:rPr>
            </w:pPr>
            <w:r w:rsidRPr="002953F8">
              <w:rPr>
                <w:rFonts w:ascii="Arial" w:hAnsi="Arial" w:cs="Arial"/>
                <w:bCs/>
                <w:i/>
                <w:iCs/>
                <w:sz w:val="20"/>
                <w:szCs w:val="20"/>
              </w:rPr>
              <w:t xml:space="preserve">Financial Literacy for My Life </w:t>
            </w:r>
            <w:r w:rsidRPr="002953F8">
              <w:rPr>
                <w:rFonts w:ascii="Arial" w:hAnsi="Arial" w:cs="Arial"/>
                <w:bCs/>
                <w:sz w:val="20"/>
                <w:szCs w:val="20"/>
              </w:rPr>
              <w:t>609</w:t>
            </w:r>
          </w:p>
          <w:p w14:paraId="6C50D7C2" w14:textId="1034BB36" w:rsidR="00A07208" w:rsidRPr="002953F8" w:rsidRDefault="00A735BD" w:rsidP="002953F8">
            <w:pPr>
              <w:spacing w:before="60" w:after="60"/>
              <w:rPr>
                <w:rFonts w:ascii="Arial" w:hAnsi="Arial" w:cs="Arial"/>
                <w:sz w:val="20"/>
                <w:szCs w:val="20"/>
              </w:rPr>
            </w:pPr>
            <w:r w:rsidRPr="002953F8">
              <w:rPr>
                <w:rFonts w:ascii="Arial" w:hAnsi="Arial" w:cs="Arial"/>
                <w:bCs/>
                <w:i/>
                <w:iCs/>
                <w:sz w:val="20"/>
                <w:szCs w:val="20"/>
              </w:rPr>
              <w:t xml:space="preserve">How To </w:t>
            </w:r>
            <w:r w:rsidRPr="002953F8">
              <w:rPr>
                <w:rFonts w:ascii="Arial" w:hAnsi="Arial" w:cs="Arial"/>
                <w:bCs/>
                <w:sz w:val="20"/>
                <w:szCs w:val="20"/>
              </w:rPr>
              <w:t>610</w:t>
            </w:r>
          </w:p>
        </w:tc>
      </w:tr>
      <w:tr w:rsidR="00A07208" w:rsidRPr="002953F8" w14:paraId="1DEB83A6" w14:textId="77777777" w:rsidTr="002953F8">
        <w:tblPrEx>
          <w:tblCellMar>
            <w:left w:w="108" w:type="dxa"/>
            <w:right w:w="108" w:type="dxa"/>
          </w:tblCellMar>
        </w:tblPrEx>
        <w:trPr>
          <w:trHeight w:val="255"/>
        </w:trPr>
        <w:tc>
          <w:tcPr>
            <w:tcW w:w="720" w:type="dxa"/>
            <w:shd w:val="clear" w:color="auto" w:fill="000000" w:themeFill="text1"/>
          </w:tcPr>
          <w:p w14:paraId="20BC08EC" w14:textId="77777777" w:rsidR="00A07208" w:rsidRPr="002953F8" w:rsidRDefault="00A07208" w:rsidP="002953F8">
            <w:pPr>
              <w:autoSpaceDE w:val="0"/>
              <w:autoSpaceDN w:val="0"/>
              <w:adjustRightInd w:val="0"/>
              <w:spacing w:before="60" w:after="60"/>
              <w:rPr>
                <w:rFonts w:ascii="Arial" w:hAnsi="Arial" w:cs="Arial"/>
                <w:sz w:val="20"/>
                <w:szCs w:val="20"/>
              </w:rPr>
            </w:pPr>
          </w:p>
        </w:tc>
        <w:tc>
          <w:tcPr>
            <w:tcW w:w="9180" w:type="dxa"/>
            <w:gridSpan w:val="2"/>
            <w:shd w:val="clear" w:color="auto" w:fill="auto"/>
          </w:tcPr>
          <w:p w14:paraId="68AF08A5" w14:textId="53FC595A" w:rsidR="00A07208" w:rsidRPr="002953F8" w:rsidRDefault="00A07208" w:rsidP="002953F8">
            <w:pPr>
              <w:spacing w:before="60" w:after="60"/>
              <w:rPr>
                <w:rFonts w:ascii="Arial" w:hAnsi="Arial" w:cs="Arial"/>
                <w:b/>
                <w:sz w:val="20"/>
                <w:szCs w:val="20"/>
              </w:rPr>
            </w:pPr>
            <w:r w:rsidRPr="002953F8">
              <w:rPr>
                <w:rFonts w:ascii="Arial" w:hAnsi="Arial" w:cs="Arial"/>
                <w:sz w:val="20"/>
                <w:szCs w:val="20"/>
              </w:rPr>
              <w:t>CREDIT AND DEBT</w:t>
            </w:r>
          </w:p>
        </w:tc>
      </w:tr>
      <w:tr w:rsidR="00A07208" w:rsidRPr="002953F8" w14:paraId="77B2B21E" w14:textId="77777777" w:rsidTr="007F0A53">
        <w:tblPrEx>
          <w:tblCellMar>
            <w:left w:w="108" w:type="dxa"/>
            <w:right w:w="108" w:type="dxa"/>
          </w:tblCellMar>
        </w:tblPrEx>
        <w:trPr>
          <w:trHeight w:val="921"/>
        </w:trPr>
        <w:tc>
          <w:tcPr>
            <w:tcW w:w="5130" w:type="dxa"/>
            <w:gridSpan w:val="2"/>
            <w:shd w:val="clear" w:color="auto" w:fill="auto"/>
          </w:tcPr>
          <w:p w14:paraId="249FCBF3" w14:textId="6AAF8587"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19. Credit is a contractual agreement in which a borrower receives something of value now and agrees to repay to lender at some later date. </w:t>
            </w:r>
          </w:p>
        </w:tc>
        <w:tc>
          <w:tcPr>
            <w:tcW w:w="4770" w:type="dxa"/>
            <w:shd w:val="clear" w:color="auto" w:fill="auto"/>
          </w:tcPr>
          <w:p w14:paraId="59A2FFA3"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5D360627" w14:textId="7C956C27" w:rsidR="00A07208" w:rsidRPr="002953F8" w:rsidRDefault="002573AE" w:rsidP="002953F8">
            <w:pPr>
              <w:spacing w:before="60" w:after="60"/>
              <w:rPr>
                <w:rFonts w:ascii="Arial" w:hAnsi="Arial" w:cs="Arial"/>
                <w:sz w:val="20"/>
                <w:szCs w:val="20"/>
              </w:rPr>
            </w:pPr>
            <w:r w:rsidRPr="002953F8">
              <w:rPr>
                <w:rFonts w:ascii="Arial" w:hAnsi="Arial" w:cs="Arial"/>
                <w:sz w:val="20"/>
                <w:szCs w:val="20"/>
              </w:rPr>
              <w:t>189-192</w:t>
            </w:r>
          </w:p>
          <w:p w14:paraId="215FEA78" w14:textId="7CF06817" w:rsidR="00A07208" w:rsidRPr="002953F8" w:rsidRDefault="002573AE" w:rsidP="002953F8">
            <w:pPr>
              <w:spacing w:before="60" w:after="60"/>
              <w:rPr>
                <w:rFonts w:ascii="Arial" w:hAnsi="Arial" w:cs="Arial"/>
                <w:sz w:val="20"/>
                <w:szCs w:val="20"/>
              </w:rPr>
            </w:pPr>
            <w:r w:rsidRPr="002953F8">
              <w:rPr>
                <w:rFonts w:ascii="Arial" w:hAnsi="Arial" w:cs="Arial"/>
                <w:i/>
                <w:iCs/>
                <w:sz w:val="20"/>
                <w:szCs w:val="20"/>
              </w:rPr>
              <w:t xml:space="preserve">My Life </w:t>
            </w:r>
            <w:r w:rsidRPr="002953F8">
              <w:rPr>
                <w:rFonts w:ascii="Arial" w:hAnsi="Arial" w:cs="Arial"/>
                <w:sz w:val="20"/>
                <w:szCs w:val="20"/>
              </w:rPr>
              <w:t>192</w:t>
            </w:r>
          </w:p>
        </w:tc>
      </w:tr>
      <w:tr w:rsidR="00A07208" w:rsidRPr="002953F8" w14:paraId="49A6C35C" w14:textId="77777777" w:rsidTr="007F0A53">
        <w:tblPrEx>
          <w:tblCellMar>
            <w:left w:w="108" w:type="dxa"/>
            <w:right w:w="108" w:type="dxa"/>
          </w:tblCellMar>
        </w:tblPrEx>
        <w:trPr>
          <w:trHeight w:val="921"/>
        </w:trPr>
        <w:tc>
          <w:tcPr>
            <w:tcW w:w="5130" w:type="dxa"/>
            <w:gridSpan w:val="2"/>
            <w:shd w:val="clear" w:color="auto" w:fill="auto"/>
          </w:tcPr>
          <w:p w14:paraId="3F0323CA" w14:textId="387526CA"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20. Debt is an obligation owed by one party to a second party. </w:t>
            </w:r>
          </w:p>
        </w:tc>
        <w:tc>
          <w:tcPr>
            <w:tcW w:w="4770" w:type="dxa"/>
            <w:shd w:val="clear" w:color="auto" w:fill="auto"/>
          </w:tcPr>
          <w:p w14:paraId="744FAF59"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3006D7C7" w14:textId="07492864" w:rsidR="00A07208" w:rsidRPr="002953F8" w:rsidRDefault="002573AE" w:rsidP="002953F8">
            <w:pPr>
              <w:spacing w:before="60" w:after="60"/>
              <w:rPr>
                <w:rFonts w:ascii="Arial" w:hAnsi="Arial" w:cs="Arial"/>
                <w:sz w:val="20"/>
                <w:szCs w:val="20"/>
              </w:rPr>
            </w:pPr>
            <w:r w:rsidRPr="002953F8">
              <w:rPr>
                <w:rFonts w:ascii="Arial" w:hAnsi="Arial" w:cs="Arial"/>
                <w:sz w:val="20"/>
                <w:szCs w:val="20"/>
              </w:rPr>
              <w:t>22, 201-202, 247-250, 251</w:t>
            </w:r>
          </w:p>
          <w:p w14:paraId="6C07EABF" w14:textId="2C5B5FF9" w:rsidR="002573AE" w:rsidRPr="002953F8" w:rsidRDefault="002573AE" w:rsidP="002953F8">
            <w:pPr>
              <w:spacing w:before="60" w:after="60"/>
              <w:rPr>
                <w:rFonts w:ascii="Arial" w:hAnsi="Arial" w:cs="Arial"/>
                <w:sz w:val="20"/>
                <w:szCs w:val="20"/>
              </w:rPr>
            </w:pPr>
            <w:r w:rsidRPr="002953F8">
              <w:rPr>
                <w:rFonts w:ascii="Arial" w:hAnsi="Arial" w:cs="Arial"/>
                <w:i/>
                <w:iCs/>
                <w:sz w:val="20"/>
                <w:szCs w:val="20"/>
              </w:rPr>
              <w:t xml:space="preserve">Example </w:t>
            </w:r>
            <w:r w:rsidRPr="002953F8">
              <w:rPr>
                <w:rFonts w:ascii="Arial" w:hAnsi="Arial" w:cs="Arial"/>
                <w:sz w:val="20"/>
                <w:szCs w:val="20"/>
              </w:rPr>
              <w:t>202</w:t>
            </w:r>
          </w:p>
          <w:p w14:paraId="7680E38E" w14:textId="213E862A" w:rsidR="00A07208" w:rsidRPr="002953F8" w:rsidRDefault="002573AE" w:rsidP="002953F8">
            <w:pPr>
              <w:spacing w:before="60" w:after="60"/>
              <w:rPr>
                <w:rFonts w:ascii="Arial" w:hAnsi="Arial" w:cs="Arial"/>
                <w:sz w:val="20"/>
                <w:szCs w:val="20"/>
              </w:rPr>
            </w:pPr>
            <w:r w:rsidRPr="002953F8">
              <w:rPr>
                <w:rFonts w:ascii="Arial" w:hAnsi="Arial" w:cs="Arial"/>
                <w:i/>
                <w:iCs/>
                <w:sz w:val="20"/>
                <w:szCs w:val="20"/>
              </w:rPr>
              <w:t xml:space="preserve">Exhibit </w:t>
            </w:r>
            <w:r w:rsidRPr="002953F8">
              <w:rPr>
                <w:rFonts w:ascii="Arial" w:hAnsi="Arial" w:cs="Arial"/>
                <w:sz w:val="20"/>
                <w:szCs w:val="20"/>
              </w:rPr>
              <w:t>201, 250</w:t>
            </w:r>
          </w:p>
        </w:tc>
      </w:tr>
      <w:tr w:rsidR="00A07208" w:rsidRPr="002953F8" w14:paraId="3880DF4E" w14:textId="77777777" w:rsidTr="007F0A53">
        <w:tblPrEx>
          <w:tblCellMar>
            <w:left w:w="108" w:type="dxa"/>
            <w:right w:w="108" w:type="dxa"/>
          </w:tblCellMar>
        </w:tblPrEx>
        <w:trPr>
          <w:trHeight w:val="921"/>
        </w:trPr>
        <w:tc>
          <w:tcPr>
            <w:tcW w:w="5130" w:type="dxa"/>
            <w:gridSpan w:val="2"/>
            <w:shd w:val="clear" w:color="auto" w:fill="auto"/>
          </w:tcPr>
          <w:p w14:paraId="0D29E1EB" w14:textId="5DF5189A"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21. Effectively balancing credit and debt helps one achieve some short and long-term goals. </w:t>
            </w:r>
          </w:p>
        </w:tc>
        <w:tc>
          <w:tcPr>
            <w:tcW w:w="4770" w:type="dxa"/>
            <w:shd w:val="clear" w:color="auto" w:fill="auto"/>
          </w:tcPr>
          <w:p w14:paraId="71F9629E"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074931BA" w14:textId="25ACC194" w:rsidR="00A07208" w:rsidRPr="002953F8" w:rsidRDefault="00600DE4" w:rsidP="002953F8">
            <w:pPr>
              <w:spacing w:before="60" w:after="60"/>
              <w:rPr>
                <w:rFonts w:ascii="Arial" w:hAnsi="Arial" w:cs="Arial"/>
                <w:sz w:val="20"/>
                <w:szCs w:val="20"/>
              </w:rPr>
            </w:pPr>
            <w:r w:rsidRPr="002953F8">
              <w:rPr>
                <w:rFonts w:ascii="Arial" w:hAnsi="Arial" w:cs="Arial"/>
                <w:sz w:val="20"/>
                <w:szCs w:val="20"/>
              </w:rPr>
              <w:t xml:space="preserve">190-192, </w:t>
            </w:r>
            <w:r w:rsidR="002232DB" w:rsidRPr="002953F8">
              <w:rPr>
                <w:rFonts w:ascii="Arial" w:hAnsi="Arial" w:cs="Arial"/>
                <w:sz w:val="20"/>
                <w:szCs w:val="20"/>
              </w:rPr>
              <w:t xml:space="preserve">269-271, </w:t>
            </w:r>
            <w:r w:rsidRPr="002953F8">
              <w:rPr>
                <w:rFonts w:ascii="Arial" w:hAnsi="Arial" w:cs="Arial"/>
                <w:sz w:val="20"/>
                <w:szCs w:val="20"/>
              </w:rPr>
              <w:t>276-277</w:t>
            </w:r>
          </w:p>
          <w:p w14:paraId="1ACCA920" w14:textId="5C63E221" w:rsidR="00A07208" w:rsidRPr="002953F8" w:rsidRDefault="00600DE4" w:rsidP="002953F8">
            <w:pPr>
              <w:spacing w:before="60" w:after="60"/>
              <w:rPr>
                <w:rFonts w:ascii="Arial" w:hAnsi="Arial" w:cs="Arial"/>
                <w:b/>
                <w:sz w:val="20"/>
                <w:szCs w:val="20"/>
              </w:rPr>
            </w:pPr>
            <w:r w:rsidRPr="002953F8">
              <w:rPr>
                <w:rFonts w:ascii="Arial" w:hAnsi="Arial" w:cs="Arial"/>
                <w:i/>
                <w:iCs/>
                <w:sz w:val="20"/>
                <w:szCs w:val="20"/>
              </w:rPr>
              <w:t xml:space="preserve">Exhibit </w:t>
            </w:r>
            <w:r w:rsidRPr="002953F8">
              <w:rPr>
                <w:rFonts w:ascii="Arial" w:hAnsi="Arial" w:cs="Arial"/>
                <w:sz w:val="20"/>
                <w:szCs w:val="20"/>
              </w:rPr>
              <w:t>277</w:t>
            </w:r>
          </w:p>
        </w:tc>
      </w:tr>
      <w:tr w:rsidR="00A07208" w:rsidRPr="002953F8" w14:paraId="5E4D7F10" w14:textId="77777777" w:rsidTr="00452763">
        <w:tblPrEx>
          <w:tblCellMar>
            <w:left w:w="108" w:type="dxa"/>
            <w:right w:w="108" w:type="dxa"/>
          </w:tblCellMar>
        </w:tblPrEx>
        <w:trPr>
          <w:trHeight w:val="570"/>
        </w:trPr>
        <w:tc>
          <w:tcPr>
            <w:tcW w:w="5130" w:type="dxa"/>
            <w:gridSpan w:val="2"/>
            <w:shd w:val="clear" w:color="auto" w:fill="auto"/>
          </w:tcPr>
          <w:p w14:paraId="093FF322" w14:textId="05933CCD"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22. Financial documents and contractual obligations inform the consumer and define the terms and conditions of establishing credit and incurring debt. </w:t>
            </w:r>
          </w:p>
        </w:tc>
        <w:tc>
          <w:tcPr>
            <w:tcW w:w="4770" w:type="dxa"/>
            <w:shd w:val="clear" w:color="auto" w:fill="auto"/>
          </w:tcPr>
          <w:p w14:paraId="2370DD44"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3BE53C17" w14:textId="5D831153" w:rsidR="00A07208" w:rsidRPr="002953F8" w:rsidRDefault="00BE0A08" w:rsidP="002953F8">
            <w:pPr>
              <w:spacing w:before="60" w:after="60"/>
              <w:rPr>
                <w:rFonts w:ascii="Arial" w:hAnsi="Arial" w:cs="Arial"/>
                <w:sz w:val="20"/>
                <w:szCs w:val="20"/>
              </w:rPr>
            </w:pPr>
            <w:r w:rsidRPr="002953F8">
              <w:rPr>
                <w:rFonts w:ascii="Arial" w:hAnsi="Arial" w:cs="Arial"/>
                <w:sz w:val="20"/>
                <w:szCs w:val="20"/>
              </w:rPr>
              <w:t xml:space="preserve">87-88, </w:t>
            </w:r>
            <w:r w:rsidR="002232DB" w:rsidRPr="002953F8">
              <w:rPr>
                <w:rFonts w:ascii="Arial" w:hAnsi="Arial" w:cs="Arial"/>
                <w:sz w:val="20"/>
                <w:szCs w:val="20"/>
              </w:rPr>
              <w:t xml:space="preserve">235-243, </w:t>
            </w:r>
            <w:r w:rsidR="00600DE4" w:rsidRPr="002953F8">
              <w:rPr>
                <w:rFonts w:ascii="Arial" w:hAnsi="Arial" w:cs="Arial"/>
                <w:sz w:val="20"/>
                <w:szCs w:val="20"/>
              </w:rPr>
              <w:t>286</w:t>
            </w:r>
          </w:p>
          <w:p w14:paraId="54982F7A" w14:textId="77777777" w:rsidR="00BE0A08" w:rsidRPr="002953F8" w:rsidRDefault="00BE0A08" w:rsidP="002953F8">
            <w:pPr>
              <w:spacing w:before="60" w:after="60"/>
              <w:rPr>
                <w:rFonts w:ascii="Arial" w:hAnsi="Arial" w:cs="Arial"/>
                <w:sz w:val="20"/>
                <w:szCs w:val="20"/>
              </w:rPr>
            </w:pPr>
            <w:r w:rsidRPr="002953F8">
              <w:rPr>
                <w:rFonts w:ascii="Arial" w:hAnsi="Arial" w:cs="Arial"/>
                <w:i/>
                <w:iCs/>
                <w:sz w:val="20"/>
                <w:szCs w:val="20"/>
              </w:rPr>
              <w:t xml:space="preserve">Exhibit </w:t>
            </w:r>
            <w:r w:rsidRPr="002953F8">
              <w:rPr>
                <w:rFonts w:ascii="Arial" w:hAnsi="Arial" w:cs="Arial"/>
                <w:sz w:val="20"/>
                <w:szCs w:val="20"/>
              </w:rPr>
              <w:t>89</w:t>
            </w:r>
          </w:p>
          <w:p w14:paraId="45C720DB" w14:textId="582D1554" w:rsidR="002232DB" w:rsidRPr="002953F8" w:rsidRDefault="002232DB" w:rsidP="002953F8">
            <w:pPr>
              <w:spacing w:before="60" w:after="60"/>
              <w:rPr>
                <w:rFonts w:ascii="Arial" w:hAnsi="Arial" w:cs="Arial"/>
                <w:sz w:val="20"/>
                <w:szCs w:val="20"/>
              </w:rPr>
            </w:pPr>
            <w:r w:rsidRPr="002953F8">
              <w:rPr>
                <w:rFonts w:ascii="Arial" w:hAnsi="Arial" w:cs="Arial"/>
                <w:i/>
                <w:iCs/>
                <w:sz w:val="20"/>
                <w:szCs w:val="20"/>
              </w:rPr>
              <w:t xml:space="preserve">Financial Literacy Calculations </w:t>
            </w:r>
            <w:r w:rsidRPr="002953F8">
              <w:rPr>
                <w:rFonts w:ascii="Arial" w:hAnsi="Arial" w:cs="Arial"/>
                <w:sz w:val="20"/>
                <w:szCs w:val="20"/>
              </w:rPr>
              <w:t>237</w:t>
            </w:r>
          </w:p>
          <w:p w14:paraId="755F264E" w14:textId="0139FE77" w:rsidR="00A07208" w:rsidRPr="002953F8" w:rsidRDefault="002232DB" w:rsidP="002953F8">
            <w:pPr>
              <w:spacing w:before="60" w:after="60"/>
              <w:rPr>
                <w:rFonts w:ascii="Arial" w:hAnsi="Arial" w:cs="Arial"/>
                <w:bCs/>
                <w:sz w:val="20"/>
                <w:szCs w:val="20"/>
              </w:rPr>
            </w:pPr>
            <w:r w:rsidRPr="002953F8">
              <w:rPr>
                <w:rFonts w:ascii="Arial" w:hAnsi="Arial" w:cs="Arial"/>
                <w:bCs/>
                <w:i/>
                <w:iCs/>
                <w:sz w:val="20"/>
                <w:szCs w:val="20"/>
              </w:rPr>
              <w:t xml:space="preserve">Financial Planning Case </w:t>
            </w:r>
            <w:r w:rsidRPr="002953F8">
              <w:rPr>
                <w:rFonts w:ascii="Arial" w:hAnsi="Arial" w:cs="Arial"/>
                <w:bCs/>
                <w:sz w:val="20"/>
                <w:szCs w:val="20"/>
              </w:rPr>
              <w:t>263-264</w:t>
            </w:r>
          </w:p>
        </w:tc>
      </w:tr>
    </w:tbl>
    <w:p w14:paraId="75B29623" w14:textId="77777777" w:rsidR="002953F8" w:rsidRDefault="002953F8"/>
    <w:p w14:paraId="76927693" w14:textId="77777777" w:rsidR="002953F8" w:rsidRDefault="002953F8" w:rsidP="002953F8"/>
    <w:tbl>
      <w:tblPr>
        <w:tblW w:w="9900" w:type="dxa"/>
        <w:tblInd w:w="-30" w:type="dxa"/>
        <w:tblBorders>
          <w:top w:val="single" w:sz="6" w:space="0" w:color="000000" w:themeColor="text1"/>
          <w:left w:val="single" w:sz="24" w:space="0" w:color="000000" w:themeColor="text1"/>
          <w:bottom w:val="single" w:sz="6" w:space="0" w:color="000000" w:themeColor="text1"/>
          <w:right w:val="single" w:sz="24" w:space="0" w:color="000000" w:themeColor="text1"/>
          <w:insideH w:val="single" w:sz="6" w:space="0" w:color="000000" w:themeColor="text1"/>
          <w:insideV w:val="single" w:sz="6" w:space="0" w:color="000000" w:themeColor="text1"/>
        </w:tblBorders>
        <w:tblLayout w:type="fixed"/>
        <w:tblCellMar>
          <w:left w:w="0" w:type="dxa"/>
          <w:right w:w="0" w:type="dxa"/>
        </w:tblCellMar>
        <w:tblLook w:val="0000" w:firstRow="0" w:lastRow="0" w:firstColumn="0" w:lastColumn="0" w:noHBand="0" w:noVBand="0"/>
      </w:tblPr>
      <w:tblGrid>
        <w:gridCol w:w="720"/>
        <w:gridCol w:w="4410"/>
        <w:gridCol w:w="4770"/>
      </w:tblGrid>
      <w:tr w:rsidR="002953F8" w:rsidRPr="002953F8" w14:paraId="2C49CC7A" w14:textId="77777777" w:rsidTr="00AE1998">
        <w:trPr>
          <w:trHeight w:val="288"/>
        </w:trPr>
        <w:tc>
          <w:tcPr>
            <w:tcW w:w="5130" w:type="dxa"/>
            <w:gridSpan w:val="2"/>
            <w:shd w:val="clear" w:color="auto" w:fill="000000" w:themeFill="text1"/>
          </w:tcPr>
          <w:p w14:paraId="6BDBD112" w14:textId="77777777" w:rsidR="002953F8" w:rsidRPr="002953F8" w:rsidRDefault="002953F8" w:rsidP="00AE1998">
            <w:pPr>
              <w:keepNext/>
              <w:snapToGrid w:val="0"/>
              <w:spacing w:before="60" w:after="60"/>
              <w:jc w:val="center"/>
              <w:outlineLvl w:val="3"/>
              <w:rPr>
                <w:rFonts w:ascii="Arial" w:hAnsi="Arial" w:cs="Arial"/>
                <w:b/>
                <w:sz w:val="20"/>
                <w:szCs w:val="20"/>
                <w:lang w:eastAsia="ja-JP"/>
              </w:rPr>
            </w:pPr>
            <w:r w:rsidRPr="002953F8">
              <w:rPr>
                <w:rFonts w:ascii="Arial" w:hAnsi="Arial" w:cs="Arial"/>
                <w:b/>
                <w:sz w:val="20"/>
                <w:szCs w:val="20"/>
                <w:lang w:eastAsia="ja-JP"/>
              </w:rPr>
              <w:t>STANDARDS</w:t>
            </w:r>
          </w:p>
        </w:tc>
        <w:tc>
          <w:tcPr>
            <w:tcW w:w="4770" w:type="dxa"/>
            <w:shd w:val="clear" w:color="auto" w:fill="000000" w:themeFill="text1"/>
          </w:tcPr>
          <w:p w14:paraId="6AF0A07D" w14:textId="77777777" w:rsidR="002953F8" w:rsidRPr="002953F8" w:rsidRDefault="002953F8" w:rsidP="00AE1998">
            <w:pPr>
              <w:keepNext/>
              <w:tabs>
                <w:tab w:val="left" w:pos="612"/>
              </w:tabs>
              <w:snapToGrid w:val="0"/>
              <w:spacing w:before="60" w:after="60"/>
              <w:ind w:left="612" w:right="270" w:hanging="612"/>
              <w:jc w:val="center"/>
              <w:outlineLvl w:val="5"/>
              <w:rPr>
                <w:rFonts w:ascii="Arial" w:hAnsi="Arial" w:cs="Arial"/>
                <w:b/>
                <w:sz w:val="20"/>
                <w:szCs w:val="20"/>
                <w:lang w:eastAsia="ja-JP"/>
              </w:rPr>
            </w:pPr>
            <w:r w:rsidRPr="002953F8">
              <w:rPr>
                <w:rFonts w:ascii="Arial" w:hAnsi="Arial" w:cs="Arial"/>
                <w:b/>
                <w:sz w:val="20"/>
                <w:szCs w:val="20"/>
                <w:lang w:eastAsia="ja-JP"/>
              </w:rPr>
              <w:t>REFERENCES</w:t>
            </w:r>
          </w:p>
        </w:tc>
      </w:tr>
      <w:tr w:rsidR="00A07208" w:rsidRPr="002953F8" w14:paraId="153FCEBE" w14:textId="77777777" w:rsidTr="007F0A53">
        <w:tblPrEx>
          <w:tblCellMar>
            <w:left w:w="108" w:type="dxa"/>
            <w:right w:w="108" w:type="dxa"/>
          </w:tblCellMar>
        </w:tblPrEx>
        <w:trPr>
          <w:trHeight w:val="921"/>
        </w:trPr>
        <w:tc>
          <w:tcPr>
            <w:tcW w:w="5130" w:type="dxa"/>
            <w:gridSpan w:val="2"/>
            <w:shd w:val="clear" w:color="auto" w:fill="auto"/>
          </w:tcPr>
          <w:p w14:paraId="1593B7A6" w14:textId="00A13E61"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23. Many options exist for paying for post-secondary education opportunities.</w:t>
            </w:r>
          </w:p>
        </w:tc>
        <w:tc>
          <w:tcPr>
            <w:tcW w:w="4770" w:type="dxa"/>
            <w:shd w:val="clear" w:color="auto" w:fill="auto"/>
          </w:tcPr>
          <w:p w14:paraId="487692F9"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07F1477B" w14:textId="0BB22732" w:rsidR="00A07208" w:rsidRPr="002953F8" w:rsidRDefault="00BA798C" w:rsidP="002953F8">
            <w:pPr>
              <w:spacing w:before="60" w:after="60"/>
              <w:rPr>
                <w:rFonts w:ascii="Arial" w:hAnsi="Arial" w:cs="Arial"/>
                <w:sz w:val="20"/>
                <w:szCs w:val="20"/>
              </w:rPr>
            </w:pPr>
            <w:r w:rsidRPr="002953F8">
              <w:rPr>
                <w:rFonts w:ascii="Arial" w:hAnsi="Arial" w:cs="Arial"/>
                <w:sz w:val="20"/>
                <w:szCs w:val="20"/>
              </w:rPr>
              <w:t>267-271</w:t>
            </w:r>
          </w:p>
          <w:p w14:paraId="5828B15E" w14:textId="0D3502CB" w:rsidR="00BA798C" w:rsidRPr="002953F8" w:rsidRDefault="00BA798C" w:rsidP="002953F8">
            <w:pPr>
              <w:spacing w:before="60" w:after="60"/>
              <w:rPr>
                <w:rFonts w:ascii="Arial" w:hAnsi="Arial" w:cs="Arial"/>
                <w:sz w:val="20"/>
                <w:szCs w:val="20"/>
              </w:rPr>
            </w:pPr>
            <w:r w:rsidRPr="002953F8">
              <w:rPr>
                <w:rFonts w:ascii="Arial" w:hAnsi="Arial" w:cs="Arial"/>
                <w:i/>
                <w:iCs/>
                <w:sz w:val="20"/>
                <w:szCs w:val="20"/>
              </w:rPr>
              <w:t xml:space="preserve">Exhibit </w:t>
            </w:r>
            <w:r w:rsidRPr="002953F8">
              <w:rPr>
                <w:rFonts w:ascii="Arial" w:hAnsi="Arial" w:cs="Arial"/>
                <w:sz w:val="20"/>
                <w:szCs w:val="20"/>
              </w:rPr>
              <w:t>268</w:t>
            </w:r>
          </w:p>
          <w:p w14:paraId="4C966F39" w14:textId="7958A116" w:rsidR="00BA798C" w:rsidRPr="002953F8" w:rsidRDefault="00BA798C" w:rsidP="002953F8">
            <w:pPr>
              <w:spacing w:before="60" w:after="60"/>
              <w:rPr>
                <w:rFonts w:ascii="Arial" w:hAnsi="Arial" w:cs="Arial"/>
                <w:sz w:val="20"/>
                <w:szCs w:val="20"/>
              </w:rPr>
            </w:pPr>
            <w:r w:rsidRPr="002953F8">
              <w:rPr>
                <w:rFonts w:ascii="Arial" w:hAnsi="Arial" w:cs="Arial"/>
                <w:i/>
                <w:iCs/>
                <w:sz w:val="20"/>
                <w:szCs w:val="20"/>
              </w:rPr>
              <w:t xml:space="preserve">My Life </w:t>
            </w:r>
            <w:r w:rsidRPr="002953F8">
              <w:rPr>
                <w:rFonts w:ascii="Arial" w:hAnsi="Arial" w:cs="Arial"/>
                <w:sz w:val="20"/>
                <w:szCs w:val="20"/>
              </w:rPr>
              <w:t>267, 268</w:t>
            </w:r>
          </w:p>
          <w:p w14:paraId="5EF918F8" w14:textId="081698FB" w:rsidR="00A07208" w:rsidRPr="002953F8" w:rsidRDefault="00BA798C" w:rsidP="002953F8">
            <w:pPr>
              <w:spacing w:before="60" w:after="60"/>
              <w:rPr>
                <w:rFonts w:ascii="Arial" w:hAnsi="Arial" w:cs="Arial"/>
                <w:sz w:val="20"/>
                <w:szCs w:val="20"/>
              </w:rPr>
            </w:pPr>
            <w:r w:rsidRPr="002953F8">
              <w:rPr>
                <w:rFonts w:ascii="Arial" w:hAnsi="Arial" w:cs="Arial"/>
                <w:i/>
                <w:iCs/>
                <w:sz w:val="20"/>
                <w:szCs w:val="20"/>
              </w:rPr>
              <w:t xml:space="preserve">Smart Money Minute </w:t>
            </w:r>
            <w:r w:rsidRPr="002953F8">
              <w:rPr>
                <w:rFonts w:ascii="Arial" w:hAnsi="Arial" w:cs="Arial"/>
                <w:sz w:val="20"/>
                <w:szCs w:val="20"/>
              </w:rPr>
              <w:t>267</w:t>
            </w:r>
          </w:p>
        </w:tc>
      </w:tr>
      <w:tr w:rsidR="00A07208" w:rsidRPr="002953F8" w14:paraId="5AA0B0D3" w14:textId="77777777" w:rsidTr="002953F8">
        <w:tblPrEx>
          <w:tblCellMar>
            <w:left w:w="108" w:type="dxa"/>
            <w:right w:w="108" w:type="dxa"/>
          </w:tblCellMar>
        </w:tblPrEx>
        <w:trPr>
          <w:trHeight w:val="282"/>
        </w:trPr>
        <w:tc>
          <w:tcPr>
            <w:tcW w:w="720" w:type="dxa"/>
            <w:shd w:val="clear" w:color="auto" w:fill="000000" w:themeFill="text1"/>
          </w:tcPr>
          <w:p w14:paraId="5AE9D9CC" w14:textId="77777777" w:rsidR="00A07208" w:rsidRPr="002953F8" w:rsidRDefault="00A07208" w:rsidP="002953F8">
            <w:pPr>
              <w:autoSpaceDE w:val="0"/>
              <w:autoSpaceDN w:val="0"/>
              <w:adjustRightInd w:val="0"/>
              <w:spacing w:before="60" w:after="60"/>
              <w:rPr>
                <w:rFonts w:ascii="Arial" w:hAnsi="Arial" w:cs="Arial"/>
                <w:sz w:val="20"/>
                <w:szCs w:val="20"/>
              </w:rPr>
            </w:pPr>
          </w:p>
        </w:tc>
        <w:tc>
          <w:tcPr>
            <w:tcW w:w="9180" w:type="dxa"/>
            <w:gridSpan w:val="2"/>
            <w:shd w:val="clear" w:color="auto" w:fill="auto"/>
          </w:tcPr>
          <w:p w14:paraId="58554764" w14:textId="36B12C00" w:rsidR="00A07208" w:rsidRPr="002953F8" w:rsidRDefault="00A07208" w:rsidP="002953F8">
            <w:pPr>
              <w:spacing w:before="60" w:after="60"/>
              <w:rPr>
                <w:rFonts w:ascii="Arial" w:hAnsi="Arial" w:cs="Arial"/>
                <w:b/>
                <w:sz w:val="20"/>
                <w:szCs w:val="20"/>
              </w:rPr>
            </w:pPr>
            <w:r w:rsidRPr="002953F8">
              <w:rPr>
                <w:rFonts w:ascii="Arial" w:hAnsi="Arial" w:cs="Arial"/>
                <w:sz w:val="20"/>
                <w:szCs w:val="20"/>
              </w:rPr>
              <w:t>RISK MANAGEMENT AND INSURANCE</w:t>
            </w:r>
          </w:p>
        </w:tc>
      </w:tr>
      <w:tr w:rsidR="00A07208" w:rsidRPr="002953F8" w14:paraId="4C235D42" w14:textId="77777777" w:rsidTr="007F0A53">
        <w:tblPrEx>
          <w:tblCellMar>
            <w:left w:w="108" w:type="dxa"/>
            <w:right w:w="108" w:type="dxa"/>
          </w:tblCellMar>
        </w:tblPrEx>
        <w:trPr>
          <w:trHeight w:val="921"/>
        </w:trPr>
        <w:tc>
          <w:tcPr>
            <w:tcW w:w="5130" w:type="dxa"/>
            <w:gridSpan w:val="2"/>
            <w:shd w:val="clear" w:color="auto" w:fill="auto"/>
          </w:tcPr>
          <w:p w14:paraId="24F873D2" w14:textId="2F7CB7B6"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24. A risk management plan can protect consumers from the potential loss of personal and/or business assets or income. </w:t>
            </w:r>
          </w:p>
        </w:tc>
        <w:tc>
          <w:tcPr>
            <w:tcW w:w="4770" w:type="dxa"/>
            <w:shd w:val="clear" w:color="auto" w:fill="auto"/>
          </w:tcPr>
          <w:p w14:paraId="17FC176A"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3D1B0B35" w14:textId="782E0C5E" w:rsidR="00A07208" w:rsidRPr="002953F8" w:rsidRDefault="00D11018" w:rsidP="002953F8">
            <w:pPr>
              <w:spacing w:before="60" w:after="60"/>
              <w:rPr>
                <w:rFonts w:ascii="Arial" w:hAnsi="Arial" w:cs="Arial"/>
                <w:sz w:val="20"/>
                <w:szCs w:val="20"/>
              </w:rPr>
            </w:pPr>
            <w:r w:rsidRPr="002953F8">
              <w:rPr>
                <w:rFonts w:ascii="Arial" w:hAnsi="Arial" w:cs="Arial"/>
                <w:sz w:val="20"/>
                <w:szCs w:val="20"/>
              </w:rPr>
              <w:t xml:space="preserve">22, </w:t>
            </w:r>
            <w:r w:rsidR="00860907" w:rsidRPr="002953F8">
              <w:rPr>
                <w:rFonts w:ascii="Arial" w:hAnsi="Arial" w:cs="Arial"/>
                <w:sz w:val="20"/>
                <w:szCs w:val="20"/>
              </w:rPr>
              <w:t>345-</w:t>
            </w:r>
            <w:r w:rsidRPr="002953F8">
              <w:rPr>
                <w:rFonts w:ascii="Arial" w:hAnsi="Arial" w:cs="Arial"/>
                <w:sz w:val="20"/>
                <w:szCs w:val="20"/>
              </w:rPr>
              <w:t>351, 463-465</w:t>
            </w:r>
          </w:p>
          <w:p w14:paraId="6E8DCEE0" w14:textId="77777777" w:rsidR="00A07208" w:rsidRPr="002953F8" w:rsidRDefault="00860907" w:rsidP="002953F8">
            <w:pPr>
              <w:spacing w:before="60" w:after="60"/>
              <w:rPr>
                <w:rFonts w:ascii="Arial" w:hAnsi="Arial" w:cs="Arial"/>
                <w:bCs/>
                <w:sz w:val="20"/>
                <w:szCs w:val="20"/>
              </w:rPr>
            </w:pPr>
            <w:r w:rsidRPr="002953F8">
              <w:rPr>
                <w:rFonts w:ascii="Arial" w:hAnsi="Arial" w:cs="Arial"/>
                <w:bCs/>
                <w:i/>
                <w:iCs/>
                <w:sz w:val="20"/>
                <w:szCs w:val="20"/>
              </w:rPr>
              <w:t xml:space="preserve">Exhibit </w:t>
            </w:r>
            <w:r w:rsidRPr="002953F8">
              <w:rPr>
                <w:rFonts w:ascii="Arial" w:hAnsi="Arial" w:cs="Arial"/>
                <w:bCs/>
                <w:sz w:val="20"/>
                <w:szCs w:val="20"/>
              </w:rPr>
              <w:t>348</w:t>
            </w:r>
          </w:p>
          <w:p w14:paraId="6A8003EC" w14:textId="51464EA0" w:rsidR="00860907" w:rsidRPr="002953F8" w:rsidRDefault="00860907" w:rsidP="002953F8">
            <w:pPr>
              <w:spacing w:before="60" w:after="60"/>
              <w:rPr>
                <w:rFonts w:ascii="Arial" w:hAnsi="Arial" w:cs="Arial"/>
                <w:bCs/>
                <w:sz w:val="20"/>
                <w:szCs w:val="20"/>
              </w:rPr>
            </w:pPr>
            <w:r w:rsidRPr="002953F8">
              <w:rPr>
                <w:rFonts w:ascii="Arial" w:hAnsi="Arial" w:cs="Arial"/>
                <w:bCs/>
                <w:i/>
                <w:iCs/>
                <w:sz w:val="20"/>
                <w:szCs w:val="20"/>
              </w:rPr>
              <w:t xml:space="preserve">My Life </w:t>
            </w:r>
            <w:r w:rsidRPr="002953F8">
              <w:rPr>
                <w:rFonts w:ascii="Arial" w:hAnsi="Arial" w:cs="Arial"/>
                <w:bCs/>
                <w:sz w:val="20"/>
                <w:szCs w:val="20"/>
              </w:rPr>
              <w:t>345</w:t>
            </w:r>
          </w:p>
        </w:tc>
      </w:tr>
      <w:tr w:rsidR="00A07208" w:rsidRPr="002953F8" w14:paraId="70F4E0C1" w14:textId="77777777" w:rsidTr="007F0A53">
        <w:tblPrEx>
          <w:tblCellMar>
            <w:left w:w="108" w:type="dxa"/>
            <w:right w:w="108" w:type="dxa"/>
          </w:tblCellMar>
        </w:tblPrEx>
        <w:trPr>
          <w:trHeight w:val="921"/>
        </w:trPr>
        <w:tc>
          <w:tcPr>
            <w:tcW w:w="5130" w:type="dxa"/>
            <w:gridSpan w:val="2"/>
            <w:shd w:val="clear" w:color="auto" w:fill="auto"/>
          </w:tcPr>
          <w:p w14:paraId="15D70437" w14:textId="3E7E511F"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25. Safeguards exist that help protect one’s identity. </w:t>
            </w:r>
          </w:p>
        </w:tc>
        <w:tc>
          <w:tcPr>
            <w:tcW w:w="4770" w:type="dxa"/>
            <w:shd w:val="clear" w:color="auto" w:fill="auto"/>
          </w:tcPr>
          <w:p w14:paraId="7B5D978D"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508C06EA" w14:textId="1DBE2634" w:rsidR="00A07208" w:rsidRPr="002953F8" w:rsidRDefault="00D11018" w:rsidP="002953F8">
            <w:pPr>
              <w:spacing w:before="60" w:after="60"/>
              <w:rPr>
                <w:rFonts w:ascii="Arial" w:hAnsi="Arial" w:cs="Arial"/>
                <w:sz w:val="20"/>
                <w:szCs w:val="20"/>
              </w:rPr>
            </w:pPr>
            <w:r w:rsidRPr="002953F8">
              <w:rPr>
                <w:rFonts w:ascii="Arial" w:hAnsi="Arial" w:cs="Arial"/>
                <w:sz w:val="20"/>
                <w:szCs w:val="20"/>
              </w:rPr>
              <w:t>198-200</w:t>
            </w:r>
          </w:p>
          <w:p w14:paraId="3971BDDE" w14:textId="5FDA3C4D" w:rsidR="002277F5" w:rsidRPr="002953F8" w:rsidRDefault="002277F5" w:rsidP="002953F8">
            <w:pPr>
              <w:spacing w:before="60" w:after="60"/>
              <w:rPr>
                <w:rFonts w:ascii="Arial" w:hAnsi="Arial" w:cs="Arial"/>
                <w:bCs/>
                <w:sz w:val="20"/>
                <w:szCs w:val="20"/>
              </w:rPr>
            </w:pPr>
            <w:r w:rsidRPr="002953F8">
              <w:rPr>
                <w:rFonts w:ascii="Arial" w:hAnsi="Arial" w:cs="Arial"/>
                <w:bCs/>
                <w:i/>
                <w:iCs/>
                <w:sz w:val="20"/>
                <w:szCs w:val="20"/>
              </w:rPr>
              <w:t xml:space="preserve">Financial Literacy for My Life </w:t>
            </w:r>
            <w:r w:rsidRPr="002953F8">
              <w:rPr>
                <w:rFonts w:ascii="Arial" w:hAnsi="Arial" w:cs="Arial"/>
                <w:bCs/>
                <w:sz w:val="20"/>
                <w:szCs w:val="20"/>
              </w:rPr>
              <w:t>200</w:t>
            </w:r>
          </w:p>
          <w:p w14:paraId="524840F8" w14:textId="6FEC6BBB" w:rsidR="002277F5" w:rsidRPr="002953F8" w:rsidRDefault="002277F5" w:rsidP="002953F8">
            <w:pPr>
              <w:spacing w:before="60" w:after="60"/>
              <w:rPr>
                <w:rFonts w:ascii="Arial" w:hAnsi="Arial" w:cs="Arial"/>
                <w:bCs/>
                <w:sz w:val="20"/>
                <w:szCs w:val="20"/>
              </w:rPr>
            </w:pPr>
            <w:r w:rsidRPr="002953F8">
              <w:rPr>
                <w:rFonts w:ascii="Arial" w:hAnsi="Arial" w:cs="Arial"/>
                <w:bCs/>
                <w:i/>
                <w:iCs/>
                <w:sz w:val="20"/>
                <w:szCs w:val="20"/>
              </w:rPr>
              <w:t xml:space="preserve">Financial Planning Case </w:t>
            </w:r>
            <w:r w:rsidRPr="002953F8">
              <w:rPr>
                <w:rFonts w:ascii="Arial" w:hAnsi="Arial" w:cs="Arial"/>
                <w:bCs/>
                <w:sz w:val="20"/>
                <w:szCs w:val="20"/>
              </w:rPr>
              <w:t>227</w:t>
            </w:r>
          </w:p>
          <w:p w14:paraId="74C97E08" w14:textId="10020B21" w:rsidR="00A07208" w:rsidRPr="002953F8" w:rsidRDefault="002277F5" w:rsidP="002953F8">
            <w:pPr>
              <w:spacing w:before="60" w:after="60"/>
              <w:rPr>
                <w:rFonts w:ascii="Arial" w:hAnsi="Arial" w:cs="Arial"/>
                <w:bCs/>
                <w:sz w:val="20"/>
                <w:szCs w:val="20"/>
              </w:rPr>
            </w:pPr>
            <w:r w:rsidRPr="002953F8">
              <w:rPr>
                <w:rFonts w:ascii="Arial" w:hAnsi="Arial" w:cs="Arial"/>
                <w:bCs/>
                <w:i/>
                <w:iCs/>
                <w:sz w:val="20"/>
                <w:szCs w:val="20"/>
              </w:rPr>
              <w:t xml:space="preserve">How To </w:t>
            </w:r>
            <w:r w:rsidRPr="002953F8">
              <w:rPr>
                <w:rFonts w:ascii="Arial" w:hAnsi="Arial" w:cs="Arial"/>
                <w:bCs/>
                <w:sz w:val="20"/>
                <w:szCs w:val="20"/>
              </w:rPr>
              <w:t>177</w:t>
            </w:r>
          </w:p>
        </w:tc>
      </w:tr>
      <w:tr w:rsidR="00A07208" w:rsidRPr="002953F8" w14:paraId="59209C2A" w14:textId="77777777" w:rsidTr="002953F8">
        <w:tblPrEx>
          <w:tblCellMar>
            <w:left w:w="108" w:type="dxa"/>
            <w:right w:w="108" w:type="dxa"/>
          </w:tblCellMar>
        </w:tblPrEx>
        <w:trPr>
          <w:trHeight w:val="921"/>
        </w:trPr>
        <w:tc>
          <w:tcPr>
            <w:tcW w:w="5130" w:type="dxa"/>
            <w:gridSpan w:val="2"/>
            <w:tcBorders>
              <w:bottom w:val="single" w:sz="6" w:space="0" w:color="000000" w:themeColor="text1"/>
            </w:tcBorders>
            <w:shd w:val="clear" w:color="auto" w:fill="auto"/>
          </w:tcPr>
          <w:p w14:paraId="3C55DAFA" w14:textId="4B95CDDD"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 xml:space="preserve">26. Diversification of assets is one way to manage risk. </w:t>
            </w:r>
          </w:p>
        </w:tc>
        <w:tc>
          <w:tcPr>
            <w:tcW w:w="4770" w:type="dxa"/>
            <w:tcBorders>
              <w:bottom w:val="single" w:sz="6" w:space="0" w:color="000000" w:themeColor="text1"/>
            </w:tcBorders>
            <w:shd w:val="clear" w:color="auto" w:fill="auto"/>
          </w:tcPr>
          <w:p w14:paraId="19F82030"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5EF7976B" w14:textId="41D079BD" w:rsidR="00A07208" w:rsidRPr="002953F8" w:rsidRDefault="00D11018" w:rsidP="002953F8">
            <w:pPr>
              <w:spacing w:before="60" w:after="60"/>
              <w:rPr>
                <w:rFonts w:ascii="Arial" w:hAnsi="Arial" w:cs="Arial"/>
                <w:sz w:val="20"/>
                <w:szCs w:val="20"/>
              </w:rPr>
            </w:pPr>
            <w:r w:rsidRPr="002953F8">
              <w:rPr>
                <w:rFonts w:ascii="Arial" w:hAnsi="Arial" w:cs="Arial"/>
                <w:sz w:val="20"/>
                <w:szCs w:val="20"/>
              </w:rPr>
              <w:t>467-469, 471, 561, 603</w:t>
            </w:r>
          </w:p>
          <w:p w14:paraId="1AB1B130" w14:textId="77777777" w:rsidR="00A07208" w:rsidRPr="002953F8" w:rsidRDefault="00580E5B" w:rsidP="002953F8">
            <w:pPr>
              <w:spacing w:before="60" w:after="60"/>
              <w:rPr>
                <w:rFonts w:ascii="Arial" w:hAnsi="Arial" w:cs="Arial"/>
                <w:bCs/>
                <w:sz w:val="20"/>
                <w:szCs w:val="20"/>
              </w:rPr>
            </w:pPr>
            <w:r w:rsidRPr="002953F8">
              <w:rPr>
                <w:rFonts w:ascii="Arial" w:hAnsi="Arial" w:cs="Arial"/>
                <w:bCs/>
                <w:i/>
                <w:iCs/>
                <w:sz w:val="20"/>
                <w:szCs w:val="20"/>
              </w:rPr>
              <w:t xml:space="preserve">Exhibit </w:t>
            </w:r>
            <w:r w:rsidRPr="002953F8">
              <w:rPr>
                <w:rFonts w:ascii="Arial" w:hAnsi="Arial" w:cs="Arial"/>
                <w:bCs/>
                <w:sz w:val="20"/>
                <w:szCs w:val="20"/>
              </w:rPr>
              <w:t>532</w:t>
            </w:r>
          </w:p>
          <w:p w14:paraId="44BE71CD" w14:textId="1F1692B5" w:rsidR="00580E5B" w:rsidRPr="002953F8" w:rsidRDefault="00580E5B" w:rsidP="002953F8">
            <w:pPr>
              <w:spacing w:before="60" w:after="60"/>
              <w:rPr>
                <w:rFonts w:ascii="Arial" w:hAnsi="Arial" w:cs="Arial"/>
                <w:bCs/>
                <w:sz w:val="20"/>
                <w:szCs w:val="20"/>
              </w:rPr>
            </w:pPr>
            <w:r w:rsidRPr="002953F8">
              <w:rPr>
                <w:rFonts w:ascii="Arial" w:hAnsi="Arial" w:cs="Arial"/>
                <w:bCs/>
                <w:i/>
                <w:iCs/>
                <w:sz w:val="20"/>
                <w:szCs w:val="20"/>
              </w:rPr>
              <w:t xml:space="preserve">Financial Literacy for My Life </w:t>
            </w:r>
            <w:r w:rsidRPr="002953F8">
              <w:rPr>
                <w:rFonts w:ascii="Arial" w:hAnsi="Arial" w:cs="Arial"/>
                <w:bCs/>
                <w:sz w:val="20"/>
                <w:szCs w:val="20"/>
              </w:rPr>
              <w:t>532</w:t>
            </w:r>
          </w:p>
        </w:tc>
      </w:tr>
      <w:tr w:rsidR="00A07208" w:rsidRPr="002953F8" w14:paraId="0D273800" w14:textId="77777777" w:rsidTr="002953F8">
        <w:tblPrEx>
          <w:tblCellMar>
            <w:left w:w="108" w:type="dxa"/>
            <w:right w:w="108" w:type="dxa"/>
          </w:tblCellMar>
        </w:tblPrEx>
        <w:trPr>
          <w:trHeight w:val="921"/>
        </w:trPr>
        <w:tc>
          <w:tcPr>
            <w:tcW w:w="5130" w:type="dxa"/>
            <w:gridSpan w:val="2"/>
            <w:tcBorders>
              <w:bottom w:val="single" w:sz="24" w:space="0" w:color="000000" w:themeColor="text1"/>
            </w:tcBorders>
            <w:shd w:val="clear" w:color="auto" w:fill="auto"/>
          </w:tcPr>
          <w:p w14:paraId="14B1AFA6" w14:textId="4D07728C" w:rsidR="00A07208" w:rsidRPr="002953F8" w:rsidRDefault="00A07208" w:rsidP="002953F8">
            <w:pPr>
              <w:autoSpaceDE w:val="0"/>
              <w:autoSpaceDN w:val="0"/>
              <w:adjustRightInd w:val="0"/>
              <w:spacing w:before="60" w:after="60"/>
              <w:rPr>
                <w:rFonts w:ascii="Arial" w:hAnsi="Arial" w:cs="Arial"/>
                <w:sz w:val="20"/>
                <w:szCs w:val="20"/>
              </w:rPr>
            </w:pPr>
            <w:r w:rsidRPr="002953F8">
              <w:rPr>
                <w:rFonts w:ascii="Arial" w:hAnsi="Arial" w:cs="Arial"/>
                <w:sz w:val="20"/>
                <w:szCs w:val="20"/>
              </w:rPr>
              <w:t>27. A comprehensive insurance plan (health, life, disability, auto, homeowners, renters, liability, etc.) serves as a safeguard against potential loss.</w:t>
            </w:r>
          </w:p>
        </w:tc>
        <w:tc>
          <w:tcPr>
            <w:tcW w:w="4770" w:type="dxa"/>
            <w:tcBorders>
              <w:bottom w:val="single" w:sz="24" w:space="0" w:color="000000" w:themeColor="text1"/>
            </w:tcBorders>
            <w:shd w:val="clear" w:color="auto" w:fill="auto"/>
          </w:tcPr>
          <w:p w14:paraId="29D46788" w14:textId="77777777" w:rsidR="00A07208" w:rsidRPr="002953F8" w:rsidRDefault="00A07208" w:rsidP="002953F8">
            <w:pPr>
              <w:spacing w:before="60" w:after="60"/>
              <w:rPr>
                <w:rFonts w:ascii="Arial" w:hAnsi="Arial" w:cs="Arial"/>
                <w:b/>
                <w:sz w:val="20"/>
                <w:szCs w:val="20"/>
              </w:rPr>
            </w:pPr>
            <w:r w:rsidRPr="002953F8">
              <w:rPr>
                <w:rFonts w:ascii="Arial" w:hAnsi="Arial" w:cs="Arial"/>
                <w:b/>
                <w:sz w:val="20"/>
                <w:szCs w:val="20"/>
              </w:rPr>
              <w:t>Student Edition:</w:t>
            </w:r>
          </w:p>
          <w:p w14:paraId="5494893F" w14:textId="37E01E70" w:rsidR="00A07208" w:rsidRPr="002953F8" w:rsidRDefault="00D11018" w:rsidP="002953F8">
            <w:pPr>
              <w:spacing w:before="60" w:after="60"/>
              <w:rPr>
                <w:rFonts w:ascii="Arial" w:hAnsi="Arial" w:cs="Arial"/>
                <w:sz w:val="20"/>
                <w:szCs w:val="20"/>
              </w:rPr>
            </w:pPr>
            <w:r w:rsidRPr="002953F8">
              <w:rPr>
                <w:rFonts w:ascii="Arial" w:hAnsi="Arial" w:cs="Arial"/>
                <w:sz w:val="20"/>
                <w:szCs w:val="20"/>
              </w:rPr>
              <w:t>22</w:t>
            </w:r>
            <w:r w:rsidR="00860907" w:rsidRPr="002953F8">
              <w:rPr>
                <w:rFonts w:ascii="Arial" w:hAnsi="Arial" w:cs="Arial"/>
                <w:sz w:val="20"/>
                <w:szCs w:val="20"/>
              </w:rPr>
              <w:t>, 346, 348-359</w:t>
            </w:r>
            <w:r w:rsidR="00301AF7" w:rsidRPr="002953F8">
              <w:rPr>
                <w:rFonts w:ascii="Arial" w:hAnsi="Arial" w:cs="Arial"/>
                <w:sz w:val="20"/>
                <w:szCs w:val="20"/>
              </w:rPr>
              <w:t>, 362-266, 383-393, 408-409, 420-423</w:t>
            </w:r>
          </w:p>
          <w:p w14:paraId="3F44C8F9" w14:textId="1E666194" w:rsidR="00A07208" w:rsidRPr="002953F8" w:rsidRDefault="00860907" w:rsidP="002953F8">
            <w:pPr>
              <w:spacing w:before="60" w:after="60"/>
              <w:rPr>
                <w:rFonts w:ascii="Arial" w:hAnsi="Arial" w:cs="Arial"/>
                <w:bCs/>
                <w:sz w:val="20"/>
                <w:szCs w:val="20"/>
              </w:rPr>
            </w:pPr>
            <w:r w:rsidRPr="002953F8">
              <w:rPr>
                <w:rFonts w:ascii="Arial" w:hAnsi="Arial" w:cs="Arial"/>
                <w:bCs/>
                <w:i/>
                <w:iCs/>
                <w:sz w:val="20"/>
                <w:szCs w:val="20"/>
              </w:rPr>
              <w:t xml:space="preserve">Exhibit </w:t>
            </w:r>
            <w:r w:rsidRPr="002953F8">
              <w:rPr>
                <w:rFonts w:ascii="Arial" w:hAnsi="Arial" w:cs="Arial"/>
                <w:bCs/>
                <w:sz w:val="20"/>
                <w:szCs w:val="20"/>
              </w:rPr>
              <w:t>348, 353</w:t>
            </w:r>
            <w:r w:rsidR="00301AF7" w:rsidRPr="002953F8">
              <w:rPr>
                <w:rFonts w:ascii="Arial" w:hAnsi="Arial" w:cs="Arial"/>
                <w:bCs/>
                <w:sz w:val="20"/>
                <w:szCs w:val="20"/>
              </w:rPr>
              <w:t>, 390</w:t>
            </w:r>
          </w:p>
          <w:p w14:paraId="4E733832" w14:textId="2231449D" w:rsidR="00860907" w:rsidRPr="002953F8" w:rsidRDefault="00860907" w:rsidP="002953F8">
            <w:pPr>
              <w:spacing w:before="60" w:after="60"/>
              <w:rPr>
                <w:rFonts w:ascii="Arial" w:hAnsi="Arial" w:cs="Arial"/>
                <w:bCs/>
                <w:sz w:val="20"/>
                <w:szCs w:val="20"/>
              </w:rPr>
            </w:pPr>
            <w:r w:rsidRPr="002953F8">
              <w:rPr>
                <w:rFonts w:ascii="Arial" w:hAnsi="Arial" w:cs="Arial"/>
                <w:bCs/>
                <w:i/>
                <w:iCs/>
                <w:sz w:val="20"/>
                <w:szCs w:val="20"/>
              </w:rPr>
              <w:t xml:space="preserve">Financial Literacy for My Life </w:t>
            </w:r>
            <w:r w:rsidRPr="002953F8">
              <w:rPr>
                <w:rFonts w:ascii="Arial" w:hAnsi="Arial" w:cs="Arial"/>
                <w:bCs/>
                <w:sz w:val="20"/>
                <w:szCs w:val="20"/>
              </w:rPr>
              <w:t>356, 357</w:t>
            </w:r>
            <w:r w:rsidR="00301AF7" w:rsidRPr="002953F8">
              <w:rPr>
                <w:rFonts w:ascii="Arial" w:hAnsi="Arial" w:cs="Arial"/>
                <w:bCs/>
                <w:sz w:val="20"/>
                <w:szCs w:val="20"/>
              </w:rPr>
              <w:t>, 411</w:t>
            </w:r>
          </w:p>
          <w:p w14:paraId="7FAC3982" w14:textId="2783A97E" w:rsidR="00860907" w:rsidRPr="002953F8" w:rsidRDefault="00860907" w:rsidP="002953F8">
            <w:pPr>
              <w:spacing w:before="60" w:after="60"/>
              <w:rPr>
                <w:rFonts w:ascii="Arial" w:hAnsi="Arial" w:cs="Arial"/>
                <w:b/>
                <w:sz w:val="20"/>
                <w:szCs w:val="20"/>
              </w:rPr>
            </w:pPr>
            <w:r w:rsidRPr="002953F8">
              <w:rPr>
                <w:rFonts w:ascii="Arial" w:hAnsi="Arial" w:cs="Arial"/>
                <w:bCs/>
                <w:i/>
                <w:iCs/>
                <w:sz w:val="20"/>
                <w:szCs w:val="20"/>
              </w:rPr>
              <w:t xml:space="preserve">My Life </w:t>
            </w:r>
            <w:r w:rsidRPr="002953F8">
              <w:rPr>
                <w:rFonts w:ascii="Arial" w:hAnsi="Arial" w:cs="Arial"/>
                <w:bCs/>
                <w:sz w:val="20"/>
                <w:szCs w:val="20"/>
              </w:rPr>
              <w:t>345, 352, 355</w:t>
            </w:r>
          </w:p>
        </w:tc>
      </w:tr>
    </w:tbl>
    <w:p w14:paraId="16E0FB64" w14:textId="77777777" w:rsidR="00980E34" w:rsidRDefault="00980E34"/>
    <w:sectPr w:rsidR="00980E34" w:rsidSect="00F54C7A">
      <w:headerReference w:type="default" r:id="rId15"/>
      <w:footerReference w:type="default" r:id="rId16"/>
      <w:headerReference w:type="first" r:id="rId17"/>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9B67F8" w14:textId="77777777" w:rsidR="006F7992" w:rsidRDefault="006F7992" w:rsidP="002C5F4B">
      <w:r>
        <w:separator/>
      </w:r>
    </w:p>
  </w:endnote>
  <w:endnote w:type="continuationSeparator" w:id="0">
    <w:p w14:paraId="0C0A3F7C" w14:textId="77777777" w:rsidR="006F7992" w:rsidRDefault="006F7992" w:rsidP="002C5F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altName w:val="Arial Rounded MT Bold"/>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Letter Gothic MT">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Grande">
    <w:altName w:val="Segoe UI"/>
    <w:charset w:val="00"/>
    <w:family w:val="swiss"/>
    <w:pitch w:val="variable"/>
    <w:sig w:usb0="E1000AEF" w:usb1="5000A1FF" w:usb2="00000000" w:usb3="00000000" w:csb0="000001BF" w:csb1="00000000"/>
  </w:font>
  <w:font w:name="Yu Mincho">
    <w:charset w:val="80"/>
    <w:family w:val="roman"/>
    <w:pitch w:val="variable"/>
    <w:sig w:usb0="800002E7" w:usb1="2AC7FCFF" w:usb2="00000012" w:usb3="00000000" w:csb0="0002009F" w:csb1="00000000"/>
  </w:font>
  <w:font w:name="Proxima Nova">
    <w:altName w:val="Tahoma"/>
    <w:panose1 w:val="02000506030000020004"/>
    <w:charset w:val="00"/>
    <w:family w:val="modern"/>
    <w:notTrueType/>
    <w:pitch w:val="variable"/>
    <w:sig w:usb0="20000287" w:usb1="00000001"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E0CC4" w14:textId="77777777" w:rsidR="00C451A4" w:rsidRPr="00D24F64" w:rsidRDefault="00C451A4" w:rsidP="000D5F70">
    <w:pPr>
      <w:pStyle w:val="Footer"/>
      <w:tabs>
        <w:tab w:val="clear" w:pos="4680"/>
        <w:tab w:val="center" w:pos="5400"/>
      </w:tabs>
      <w:jc w:val="center"/>
    </w:pPr>
  </w:p>
  <w:sdt>
    <w:sdtPr>
      <w:rPr>
        <w:rFonts w:ascii="Arial" w:hAnsi="Arial" w:cs="Arial"/>
        <w:b/>
        <w:sz w:val="20"/>
        <w:szCs w:val="20"/>
      </w:rPr>
      <w:id w:val="-1764447001"/>
      <w:docPartObj>
        <w:docPartGallery w:val="Page Numbers (Bottom of Page)"/>
        <w:docPartUnique/>
      </w:docPartObj>
    </w:sdtPr>
    <w:sdtEndPr>
      <w:rPr>
        <w:noProof/>
      </w:rPr>
    </w:sdtEndPr>
    <w:sdtContent>
      <w:p w14:paraId="59A0BC0A" w14:textId="12A1E9A2" w:rsidR="00AE2FAD" w:rsidRPr="00D24F64" w:rsidRDefault="002953F8" w:rsidP="00AE2FAD">
        <w:pPr>
          <w:pStyle w:val="Footer"/>
          <w:tabs>
            <w:tab w:val="clear" w:pos="4680"/>
            <w:tab w:val="clear" w:pos="9360"/>
            <w:tab w:val="center" w:pos="5490"/>
            <w:tab w:val="right" w:pos="10710"/>
          </w:tabs>
          <w:ind w:right="90"/>
          <w:jc w:val="center"/>
          <w:rPr>
            <w:rFonts w:ascii="Arial" w:hAnsi="Arial" w:cs="Arial"/>
            <w:b/>
            <w:i/>
            <w:noProof/>
            <w:sz w:val="20"/>
            <w:szCs w:val="20"/>
          </w:rPr>
        </w:pPr>
        <w:r>
          <w:rPr>
            <w:rFonts w:ascii="Arial" w:hAnsi="Arial" w:cs="Arial"/>
            <w:b/>
            <w:noProof/>
            <w:sz w:val="20"/>
            <w:szCs w:val="20"/>
          </w:rPr>
          <w:t>Learning Standards for Financial Literacy</w:t>
        </w:r>
        <w:r w:rsidR="00AE2FAD" w:rsidRPr="00D24F64">
          <w:rPr>
            <w:rFonts w:ascii="Arial" w:hAnsi="Arial" w:cs="Arial"/>
            <w:b/>
            <w:sz w:val="20"/>
            <w:szCs w:val="20"/>
          </w:rPr>
          <w:tab/>
        </w:r>
        <w:r w:rsidR="00AE2FAD" w:rsidRPr="00D24F64">
          <w:fldChar w:fldCharType="begin"/>
        </w:r>
        <w:r w:rsidR="00AE2FAD" w:rsidRPr="00D24F64">
          <w:instrText xml:space="preserve"> PAGE   \* MERGEFORMAT </w:instrText>
        </w:r>
        <w:r w:rsidR="00AE2FAD" w:rsidRPr="00D24F64">
          <w:fldChar w:fldCharType="separate"/>
        </w:r>
        <w:r w:rsidR="00AE2FAD">
          <w:t>2</w:t>
        </w:r>
        <w:r w:rsidR="00AE2FAD" w:rsidRPr="00D24F64">
          <w:rPr>
            <w:rFonts w:ascii="Arial" w:hAnsi="Arial" w:cs="Arial"/>
            <w:b/>
            <w:noProof/>
            <w:sz w:val="20"/>
            <w:szCs w:val="20"/>
          </w:rPr>
          <w:fldChar w:fldCharType="end"/>
        </w:r>
        <w:r w:rsidR="00AE2FAD" w:rsidRPr="00D24F64">
          <w:rPr>
            <w:rFonts w:ascii="Arial" w:hAnsi="Arial" w:cs="Arial"/>
            <w:b/>
            <w:noProof/>
            <w:sz w:val="20"/>
            <w:szCs w:val="20"/>
          </w:rPr>
          <w:tab/>
        </w:r>
        <w:r>
          <w:rPr>
            <w:rFonts w:ascii="Arial" w:hAnsi="Arial" w:cs="Arial"/>
            <w:b/>
            <w:i/>
            <w:sz w:val="20"/>
            <w:szCs w:val="20"/>
            <w:lang w:val="es-MX"/>
          </w:rPr>
          <w:t xml:space="preserve">Personal </w:t>
        </w:r>
        <w:proofErr w:type="spellStart"/>
        <w:r>
          <w:rPr>
            <w:rFonts w:ascii="Arial" w:hAnsi="Arial" w:cs="Arial"/>
            <w:b/>
            <w:i/>
            <w:sz w:val="20"/>
            <w:szCs w:val="20"/>
            <w:lang w:val="es-MX"/>
          </w:rPr>
          <w:t>Finance</w:t>
        </w:r>
        <w:proofErr w:type="spellEnd"/>
      </w:p>
      <w:p w14:paraId="065AAA0C" w14:textId="7DF7837C" w:rsidR="00AE2FAD" w:rsidRPr="00A3218D" w:rsidRDefault="002953F8" w:rsidP="00AE2FAD">
        <w:pPr>
          <w:pStyle w:val="Footer"/>
          <w:tabs>
            <w:tab w:val="clear" w:pos="4680"/>
            <w:tab w:val="clear" w:pos="9360"/>
            <w:tab w:val="center" w:pos="5490"/>
            <w:tab w:val="right" w:pos="10710"/>
          </w:tabs>
          <w:ind w:right="90"/>
          <w:rPr>
            <w:rFonts w:ascii="Arial" w:hAnsi="Arial" w:cs="Arial"/>
            <w:b/>
            <w:noProof/>
            <w:color w:val="3333CC"/>
            <w:sz w:val="20"/>
            <w:szCs w:val="20"/>
          </w:rPr>
        </w:pPr>
        <w:r>
          <w:rPr>
            <w:rFonts w:ascii="Arial" w:hAnsi="Arial" w:cs="Arial"/>
            <w:b/>
            <w:noProof/>
            <w:sz w:val="20"/>
            <w:szCs w:val="20"/>
          </w:rPr>
          <w:t>High School</w:t>
        </w:r>
        <w:r w:rsidR="00AE2FAD" w:rsidRPr="00D24F64">
          <w:rPr>
            <w:rFonts w:ascii="Arial" w:hAnsi="Arial" w:cs="Arial"/>
            <w:b/>
            <w:noProof/>
            <w:sz w:val="20"/>
            <w:szCs w:val="20"/>
          </w:rPr>
          <w:tab/>
        </w:r>
        <w:r w:rsidR="00AE2FAD" w:rsidRPr="00D24F64">
          <w:rPr>
            <w:rFonts w:ascii="Arial" w:hAnsi="Arial" w:cs="Arial"/>
            <w:b/>
            <w:noProof/>
            <w:sz w:val="20"/>
            <w:szCs w:val="20"/>
          </w:rPr>
          <w:tab/>
          <w:t>© 20</w:t>
        </w:r>
        <w:r>
          <w:rPr>
            <w:rFonts w:ascii="Arial" w:hAnsi="Arial" w:cs="Arial"/>
            <w:b/>
            <w:noProof/>
            <w:sz w:val="20"/>
            <w:szCs w:val="20"/>
          </w:rPr>
          <w:t>2</w:t>
        </w:r>
        <w:r w:rsidR="006C3483">
          <w:rPr>
            <w:rFonts w:ascii="Arial" w:hAnsi="Arial" w:cs="Arial"/>
            <w:b/>
            <w:noProof/>
            <w:sz w:val="20"/>
            <w:szCs w:val="20"/>
          </w:rPr>
          <w:t>1</w:t>
        </w:r>
      </w:p>
    </w:sdtContent>
  </w:sdt>
  <w:p w14:paraId="293546C4" w14:textId="3F7A8081" w:rsidR="00C451A4" w:rsidRPr="00A3218D" w:rsidRDefault="00C451A4" w:rsidP="00AE2FAD">
    <w:pPr>
      <w:pStyle w:val="Footer"/>
      <w:tabs>
        <w:tab w:val="clear" w:pos="4680"/>
        <w:tab w:val="clear" w:pos="9360"/>
        <w:tab w:val="center" w:pos="5490"/>
        <w:tab w:val="right" w:pos="10710"/>
      </w:tabs>
      <w:ind w:right="90"/>
      <w:jc w:val="center"/>
      <w:rPr>
        <w:rFonts w:ascii="Arial" w:hAnsi="Arial" w:cs="Arial"/>
        <w:b/>
        <w:noProof/>
        <w:color w:val="3333CC"/>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A99FCF" w14:textId="77777777" w:rsidR="006F7992" w:rsidRDefault="006F7992" w:rsidP="002C5F4B">
      <w:r>
        <w:separator/>
      </w:r>
    </w:p>
  </w:footnote>
  <w:footnote w:type="continuationSeparator" w:id="0">
    <w:p w14:paraId="551F8888" w14:textId="77777777" w:rsidR="006F7992" w:rsidRDefault="006F7992" w:rsidP="002C5F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C1CC7F" w14:textId="77777777" w:rsidR="00C451A4" w:rsidRDefault="00C451A4" w:rsidP="00D32436">
    <w:pPr>
      <w:pStyle w:val="Header"/>
    </w:pPr>
  </w:p>
  <w:p w14:paraId="11CF0E03" w14:textId="77777777" w:rsidR="00C451A4" w:rsidRDefault="00C451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F96B7" w14:textId="77777777" w:rsidR="00C451A4" w:rsidRDefault="00C451A4">
    <w:pPr>
      <w:pStyle w:val="Header"/>
    </w:pPr>
    <w:r>
      <w:rPr>
        <w:noProof/>
      </w:rPr>
      <w:drawing>
        <wp:anchor distT="0" distB="0" distL="114300" distR="114300" simplePos="0" relativeHeight="251659264" behindDoc="1" locked="0" layoutInCell="1" allowOverlap="1" wp14:anchorId="3E3E1F86" wp14:editId="704C3BA2">
          <wp:simplePos x="0" y="0"/>
          <wp:positionH relativeFrom="column">
            <wp:posOffset>-457200</wp:posOffset>
          </wp:positionH>
          <wp:positionV relativeFrom="page">
            <wp:posOffset>0</wp:posOffset>
          </wp:positionV>
          <wp:extent cx="7773035" cy="10059222"/>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G for Word.pdf"/>
                  <pic:cNvPicPr/>
                </pic:nvPicPr>
                <pic:blipFill>
                  <a:blip r:embed="rId1">
                    <a:alphaModFix/>
                    <a:extLst>
                      <a:ext uri="{28A0092B-C50C-407E-A947-70E740481C1C}">
                        <a14:useLocalDpi xmlns:a14="http://schemas.microsoft.com/office/drawing/2010/main" val="0"/>
                      </a:ext>
                    </a:extLst>
                  </a:blip>
                  <a:stretch>
                    <a:fillRect/>
                  </a:stretch>
                </pic:blipFill>
                <pic:spPr>
                  <a:xfrm>
                    <a:off x="0" y="0"/>
                    <a:ext cx="7773035" cy="10059222"/>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3CAA"/>
    <w:multiLevelType w:val="multilevel"/>
    <w:tmpl w:val="F72283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F4B"/>
    <w:rsid w:val="0000048B"/>
    <w:rsid w:val="00006469"/>
    <w:rsid w:val="000103B6"/>
    <w:rsid w:val="0001200D"/>
    <w:rsid w:val="00012AAC"/>
    <w:rsid w:val="000132E5"/>
    <w:rsid w:val="0001427D"/>
    <w:rsid w:val="00016A76"/>
    <w:rsid w:val="00017CC8"/>
    <w:rsid w:val="00020F70"/>
    <w:rsid w:val="00027947"/>
    <w:rsid w:val="000301EA"/>
    <w:rsid w:val="0003421A"/>
    <w:rsid w:val="00040F55"/>
    <w:rsid w:val="0004387B"/>
    <w:rsid w:val="00052FB5"/>
    <w:rsid w:val="00057B8B"/>
    <w:rsid w:val="000605EF"/>
    <w:rsid w:val="00060E23"/>
    <w:rsid w:val="00061F25"/>
    <w:rsid w:val="00063BEB"/>
    <w:rsid w:val="0006754B"/>
    <w:rsid w:val="00067673"/>
    <w:rsid w:val="000731CB"/>
    <w:rsid w:val="00074781"/>
    <w:rsid w:val="00074E01"/>
    <w:rsid w:val="00075BFA"/>
    <w:rsid w:val="00075FB8"/>
    <w:rsid w:val="00084C64"/>
    <w:rsid w:val="000869C6"/>
    <w:rsid w:val="00090F2D"/>
    <w:rsid w:val="00091366"/>
    <w:rsid w:val="00091657"/>
    <w:rsid w:val="00095B47"/>
    <w:rsid w:val="000A1091"/>
    <w:rsid w:val="000A3538"/>
    <w:rsid w:val="000A587A"/>
    <w:rsid w:val="000A767C"/>
    <w:rsid w:val="000C0227"/>
    <w:rsid w:val="000C2B33"/>
    <w:rsid w:val="000C4A9E"/>
    <w:rsid w:val="000C66F2"/>
    <w:rsid w:val="000D5ED6"/>
    <w:rsid w:val="000D5F70"/>
    <w:rsid w:val="000D671A"/>
    <w:rsid w:val="000E1EC6"/>
    <w:rsid w:val="000F4856"/>
    <w:rsid w:val="000F5A06"/>
    <w:rsid w:val="000F5A51"/>
    <w:rsid w:val="000F5D82"/>
    <w:rsid w:val="000F63C1"/>
    <w:rsid w:val="00100095"/>
    <w:rsid w:val="0010186F"/>
    <w:rsid w:val="00106B84"/>
    <w:rsid w:val="00107426"/>
    <w:rsid w:val="00110856"/>
    <w:rsid w:val="00112257"/>
    <w:rsid w:val="001141BA"/>
    <w:rsid w:val="00115DAA"/>
    <w:rsid w:val="0013341A"/>
    <w:rsid w:val="00133E93"/>
    <w:rsid w:val="00141BAB"/>
    <w:rsid w:val="00143549"/>
    <w:rsid w:val="00146963"/>
    <w:rsid w:val="00147C5B"/>
    <w:rsid w:val="00150AEB"/>
    <w:rsid w:val="0015469D"/>
    <w:rsid w:val="00154C74"/>
    <w:rsid w:val="001617A7"/>
    <w:rsid w:val="001641D1"/>
    <w:rsid w:val="001649D2"/>
    <w:rsid w:val="00172DE8"/>
    <w:rsid w:val="00173675"/>
    <w:rsid w:val="00173CF9"/>
    <w:rsid w:val="00181E60"/>
    <w:rsid w:val="00185075"/>
    <w:rsid w:val="00190092"/>
    <w:rsid w:val="00190951"/>
    <w:rsid w:val="00190A06"/>
    <w:rsid w:val="001B13F6"/>
    <w:rsid w:val="001B7AEA"/>
    <w:rsid w:val="001C1550"/>
    <w:rsid w:val="001C472D"/>
    <w:rsid w:val="001C5A22"/>
    <w:rsid w:val="001C71CD"/>
    <w:rsid w:val="001D0091"/>
    <w:rsid w:val="001D0832"/>
    <w:rsid w:val="001D08DC"/>
    <w:rsid w:val="001D45C6"/>
    <w:rsid w:val="001D5372"/>
    <w:rsid w:val="001E1DFE"/>
    <w:rsid w:val="001E78F2"/>
    <w:rsid w:val="001F4342"/>
    <w:rsid w:val="00202583"/>
    <w:rsid w:val="00207762"/>
    <w:rsid w:val="00210504"/>
    <w:rsid w:val="00211516"/>
    <w:rsid w:val="00212E23"/>
    <w:rsid w:val="00215001"/>
    <w:rsid w:val="00221FBE"/>
    <w:rsid w:val="0022231D"/>
    <w:rsid w:val="00222561"/>
    <w:rsid w:val="00222CD6"/>
    <w:rsid w:val="00223184"/>
    <w:rsid w:val="002232DB"/>
    <w:rsid w:val="00224277"/>
    <w:rsid w:val="002269BD"/>
    <w:rsid w:val="002277F5"/>
    <w:rsid w:val="00231677"/>
    <w:rsid w:val="00231731"/>
    <w:rsid w:val="0023613B"/>
    <w:rsid w:val="00243F2D"/>
    <w:rsid w:val="00251066"/>
    <w:rsid w:val="002573AE"/>
    <w:rsid w:val="00260AC6"/>
    <w:rsid w:val="0026183D"/>
    <w:rsid w:val="002623DF"/>
    <w:rsid w:val="0026431C"/>
    <w:rsid w:val="00266F92"/>
    <w:rsid w:val="0026765B"/>
    <w:rsid w:val="00270F78"/>
    <w:rsid w:val="0027356E"/>
    <w:rsid w:val="00275E4C"/>
    <w:rsid w:val="00275FC4"/>
    <w:rsid w:val="0028072A"/>
    <w:rsid w:val="00280899"/>
    <w:rsid w:val="002833B9"/>
    <w:rsid w:val="002876C5"/>
    <w:rsid w:val="002879EE"/>
    <w:rsid w:val="00293BC8"/>
    <w:rsid w:val="002953F8"/>
    <w:rsid w:val="00297F2E"/>
    <w:rsid w:val="002A1732"/>
    <w:rsid w:val="002A2869"/>
    <w:rsid w:val="002A47D0"/>
    <w:rsid w:val="002B4D4B"/>
    <w:rsid w:val="002B5A4B"/>
    <w:rsid w:val="002C2918"/>
    <w:rsid w:val="002C454E"/>
    <w:rsid w:val="002C5F4B"/>
    <w:rsid w:val="002C61E6"/>
    <w:rsid w:val="002C6DE3"/>
    <w:rsid w:val="002D1036"/>
    <w:rsid w:val="002D3150"/>
    <w:rsid w:val="002D5A01"/>
    <w:rsid w:val="002D6A5D"/>
    <w:rsid w:val="002E1EDE"/>
    <w:rsid w:val="002E4A8E"/>
    <w:rsid w:val="002F1B37"/>
    <w:rsid w:val="002F4CE4"/>
    <w:rsid w:val="002F5591"/>
    <w:rsid w:val="002F6144"/>
    <w:rsid w:val="002F66C4"/>
    <w:rsid w:val="002F6C65"/>
    <w:rsid w:val="002F749F"/>
    <w:rsid w:val="002F78CD"/>
    <w:rsid w:val="00301AF7"/>
    <w:rsid w:val="00314D9B"/>
    <w:rsid w:val="00322C02"/>
    <w:rsid w:val="00324E12"/>
    <w:rsid w:val="00325437"/>
    <w:rsid w:val="00327CBB"/>
    <w:rsid w:val="00330D07"/>
    <w:rsid w:val="00334324"/>
    <w:rsid w:val="00337284"/>
    <w:rsid w:val="00337D92"/>
    <w:rsid w:val="00337FE4"/>
    <w:rsid w:val="003420D0"/>
    <w:rsid w:val="00347131"/>
    <w:rsid w:val="00352E86"/>
    <w:rsid w:val="0035329C"/>
    <w:rsid w:val="00355B18"/>
    <w:rsid w:val="00355B36"/>
    <w:rsid w:val="003567AC"/>
    <w:rsid w:val="00361C7A"/>
    <w:rsid w:val="0036506C"/>
    <w:rsid w:val="0036797F"/>
    <w:rsid w:val="00374735"/>
    <w:rsid w:val="00376551"/>
    <w:rsid w:val="00377B2B"/>
    <w:rsid w:val="00381357"/>
    <w:rsid w:val="00381EE2"/>
    <w:rsid w:val="003841A1"/>
    <w:rsid w:val="00384FBC"/>
    <w:rsid w:val="00387F5A"/>
    <w:rsid w:val="003951E5"/>
    <w:rsid w:val="0039548A"/>
    <w:rsid w:val="003A03FC"/>
    <w:rsid w:val="003A32D3"/>
    <w:rsid w:val="003A558F"/>
    <w:rsid w:val="003A6AB9"/>
    <w:rsid w:val="003B2CCF"/>
    <w:rsid w:val="003B30AA"/>
    <w:rsid w:val="003B5A83"/>
    <w:rsid w:val="003C0199"/>
    <w:rsid w:val="003C2EE2"/>
    <w:rsid w:val="003C3311"/>
    <w:rsid w:val="003C50A6"/>
    <w:rsid w:val="003D03C2"/>
    <w:rsid w:val="003D59D7"/>
    <w:rsid w:val="003D5C7C"/>
    <w:rsid w:val="003D7993"/>
    <w:rsid w:val="003E2BE1"/>
    <w:rsid w:val="00400705"/>
    <w:rsid w:val="00400BA9"/>
    <w:rsid w:val="004023E1"/>
    <w:rsid w:val="0040274D"/>
    <w:rsid w:val="0040283B"/>
    <w:rsid w:val="00403898"/>
    <w:rsid w:val="00405E46"/>
    <w:rsid w:val="00410E6E"/>
    <w:rsid w:val="0041140A"/>
    <w:rsid w:val="0041264F"/>
    <w:rsid w:val="00414569"/>
    <w:rsid w:val="00420222"/>
    <w:rsid w:val="00421065"/>
    <w:rsid w:val="00422FFC"/>
    <w:rsid w:val="00423053"/>
    <w:rsid w:val="00424F6C"/>
    <w:rsid w:val="00431BE7"/>
    <w:rsid w:val="0043628F"/>
    <w:rsid w:val="0043711C"/>
    <w:rsid w:val="00443836"/>
    <w:rsid w:val="00444286"/>
    <w:rsid w:val="00444A4E"/>
    <w:rsid w:val="00450D89"/>
    <w:rsid w:val="00452763"/>
    <w:rsid w:val="00452B68"/>
    <w:rsid w:val="00455FF8"/>
    <w:rsid w:val="004622D9"/>
    <w:rsid w:val="004648A4"/>
    <w:rsid w:val="004670A3"/>
    <w:rsid w:val="00471319"/>
    <w:rsid w:val="00477037"/>
    <w:rsid w:val="00480CF0"/>
    <w:rsid w:val="00482B71"/>
    <w:rsid w:val="00482CA4"/>
    <w:rsid w:val="004857FC"/>
    <w:rsid w:val="00490506"/>
    <w:rsid w:val="00492059"/>
    <w:rsid w:val="00492FBD"/>
    <w:rsid w:val="00493C29"/>
    <w:rsid w:val="00493F19"/>
    <w:rsid w:val="0049500B"/>
    <w:rsid w:val="0049576C"/>
    <w:rsid w:val="00497A98"/>
    <w:rsid w:val="00497E03"/>
    <w:rsid w:val="004A3E1F"/>
    <w:rsid w:val="004A5999"/>
    <w:rsid w:val="004A5A6E"/>
    <w:rsid w:val="004A6B9C"/>
    <w:rsid w:val="004B444F"/>
    <w:rsid w:val="004B48C3"/>
    <w:rsid w:val="004C0054"/>
    <w:rsid w:val="004C7840"/>
    <w:rsid w:val="004D0118"/>
    <w:rsid w:val="004D32D2"/>
    <w:rsid w:val="004D3FE2"/>
    <w:rsid w:val="004D6CA3"/>
    <w:rsid w:val="004D73A2"/>
    <w:rsid w:val="004D7733"/>
    <w:rsid w:val="004E4EA5"/>
    <w:rsid w:val="004E5DF8"/>
    <w:rsid w:val="004E6691"/>
    <w:rsid w:val="004F3221"/>
    <w:rsid w:val="00502259"/>
    <w:rsid w:val="00502C9F"/>
    <w:rsid w:val="00503AF4"/>
    <w:rsid w:val="00503D10"/>
    <w:rsid w:val="00505D33"/>
    <w:rsid w:val="00512120"/>
    <w:rsid w:val="005132D4"/>
    <w:rsid w:val="005171AA"/>
    <w:rsid w:val="005321D4"/>
    <w:rsid w:val="00532BA6"/>
    <w:rsid w:val="00535AEB"/>
    <w:rsid w:val="00536E43"/>
    <w:rsid w:val="00540A10"/>
    <w:rsid w:val="00541991"/>
    <w:rsid w:val="005422B4"/>
    <w:rsid w:val="005436F7"/>
    <w:rsid w:val="0054566E"/>
    <w:rsid w:val="005525EC"/>
    <w:rsid w:val="00552C4C"/>
    <w:rsid w:val="0055382A"/>
    <w:rsid w:val="00566BA0"/>
    <w:rsid w:val="005678C7"/>
    <w:rsid w:val="00570141"/>
    <w:rsid w:val="005750FC"/>
    <w:rsid w:val="00575244"/>
    <w:rsid w:val="00576336"/>
    <w:rsid w:val="00577D99"/>
    <w:rsid w:val="00580553"/>
    <w:rsid w:val="00580A6D"/>
    <w:rsid w:val="00580E5B"/>
    <w:rsid w:val="00590C02"/>
    <w:rsid w:val="00591580"/>
    <w:rsid w:val="005926D2"/>
    <w:rsid w:val="00593792"/>
    <w:rsid w:val="0059518B"/>
    <w:rsid w:val="005956E4"/>
    <w:rsid w:val="005A3D37"/>
    <w:rsid w:val="005A5755"/>
    <w:rsid w:val="005A6775"/>
    <w:rsid w:val="005B2D62"/>
    <w:rsid w:val="005B2EBE"/>
    <w:rsid w:val="005B3B5C"/>
    <w:rsid w:val="005B5B5E"/>
    <w:rsid w:val="005B6389"/>
    <w:rsid w:val="005B6BA4"/>
    <w:rsid w:val="005B79A9"/>
    <w:rsid w:val="005C05E9"/>
    <w:rsid w:val="005C3784"/>
    <w:rsid w:val="005C3C5E"/>
    <w:rsid w:val="005D0F83"/>
    <w:rsid w:val="005D1608"/>
    <w:rsid w:val="005D1AAC"/>
    <w:rsid w:val="005D5F24"/>
    <w:rsid w:val="005D5F94"/>
    <w:rsid w:val="005E3781"/>
    <w:rsid w:val="005E635F"/>
    <w:rsid w:val="005F2BC8"/>
    <w:rsid w:val="005F2FB6"/>
    <w:rsid w:val="005F3960"/>
    <w:rsid w:val="005F4337"/>
    <w:rsid w:val="005F700C"/>
    <w:rsid w:val="005F77A3"/>
    <w:rsid w:val="006005E8"/>
    <w:rsid w:val="00600DE4"/>
    <w:rsid w:val="00602021"/>
    <w:rsid w:val="00607BE5"/>
    <w:rsid w:val="0061315F"/>
    <w:rsid w:val="00614BEF"/>
    <w:rsid w:val="00622792"/>
    <w:rsid w:val="00630BBA"/>
    <w:rsid w:val="00633AA2"/>
    <w:rsid w:val="006353CD"/>
    <w:rsid w:val="00635C4F"/>
    <w:rsid w:val="00636086"/>
    <w:rsid w:val="00637023"/>
    <w:rsid w:val="0064235E"/>
    <w:rsid w:val="00646201"/>
    <w:rsid w:val="00651F07"/>
    <w:rsid w:val="00653351"/>
    <w:rsid w:val="00655AD7"/>
    <w:rsid w:val="00662AF2"/>
    <w:rsid w:val="0066441F"/>
    <w:rsid w:val="006646BB"/>
    <w:rsid w:val="00675A35"/>
    <w:rsid w:val="00677255"/>
    <w:rsid w:val="006819BF"/>
    <w:rsid w:val="00682D15"/>
    <w:rsid w:val="00691761"/>
    <w:rsid w:val="006921F6"/>
    <w:rsid w:val="006922B2"/>
    <w:rsid w:val="00697A7B"/>
    <w:rsid w:val="006A06F3"/>
    <w:rsid w:val="006A2CD9"/>
    <w:rsid w:val="006A4745"/>
    <w:rsid w:val="006A5D04"/>
    <w:rsid w:val="006B1DD2"/>
    <w:rsid w:val="006C18CF"/>
    <w:rsid w:val="006C2577"/>
    <w:rsid w:val="006C3483"/>
    <w:rsid w:val="006C5FEA"/>
    <w:rsid w:val="006C7798"/>
    <w:rsid w:val="006D369D"/>
    <w:rsid w:val="006D399A"/>
    <w:rsid w:val="006D5EA3"/>
    <w:rsid w:val="006E10BC"/>
    <w:rsid w:val="006E52C3"/>
    <w:rsid w:val="006E698D"/>
    <w:rsid w:val="006E6EA4"/>
    <w:rsid w:val="006E7D44"/>
    <w:rsid w:val="006F5490"/>
    <w:rsid w:val="006F598D"/>
    <w:rsid w:val="006F6573"/>
    <w:rsid w:val="006F7992"/>
    <w:rsid w:val="00701884"/>
    <w:rsid w:val="00703626"/>
    <w:rsid w:val="00705F3F"/>
    <w:rsid w:val="00706732"/>
    <w:rsid w:val="007073FC"/>
    <w:rsid w:val="00707EE2"/>
    <w:rsid w:val="007153BB"/>
    <w:rsid w:val="007179A7"/>
    <w:rsid w:val="0072657E"/>
    <w:rsid w:val="0073221E"/>
    <w:rsid w:val="007352EB"/>
    <w:rsid w:val="007366BC"/>
    <w:rsid w:val="00747842"/>
    <w:rsid w:val="00752F41"/>
    <w:rsid w:val="00757BBA"/>
    <w:rsid w:val="0076210D"/>
    <w:rsid w:val="0076666F"/>
    <w:rsid w:val="00766714"/>
    <w:rsid w:val="0078112E"/>
    <w:rsid w:val="00781977"/>
    <w:rsid w:val="00782C59"/>
    <w:rsid w:val="007862CC"/>
    <w:rsid w:val="007877F1"/>
    <w:rsid w:val="007B4B87"/>
    <w:rsid w:val="007B4CE0"/>
    <w:rsid w:val="007B7C4D"/>
    <w:rsid w:val="007B7E7F"/>
    <w:rsid w:val="007C3835"/>
    <w:rsid w:val="007C5BB7"/>
    <w:rsid w:val="007D45A9"/>
    <w:rsid w:val="007D4B00"/>
    <w:rsid w:val="007D570A"/>
    <w:rsid w:val="007D6F62"/>
    <w:rsid w:val="007E0851"/>
    <w:rsid w:val="007E1882"/>
    <w:rsid w:val="007F01E7"/>
    <w:rsid w:val="007F05C2"/>
    <w:rsid w:val="007F0A53"/>
    <w:rsid w:val="007F44BA"/>
    <w:rsid w:val="007F4D61"/>
    <w:rsid w:val="007F5DBE"/>
    <w:rsid w:val="00801DF4"/>
    <w:rsid w:val="00821970"/>
    <w:rsid w:val="0082407D"/>
    <w:rsid w:val="008260C7"/>
    <w:rsid w:val="00827849"/>
    <w:rsid w:val="00827F74"/>
    <w:rsid w:val="0083569E"/>
    <w:rsid w:val="00840920"/>
    <w:rsid w:val="008464E6"/>
    <w:rsid w:val="00846F44"/>
    <w:rsid w:val="008474A1"/>
    <w:rsid w:val="00851B70"/>
    <w:rsid w:val="008545FD"/>
    <w:rsid w:val="008608D8"/>
    <w:rsid w:val="00860907"/>
    <w:rsid w:val="00870D9E"/>
    <w:rsid w:val="0089043A"/>
    <w:rsid w:val="008930A2"/>
    <w:rsid w:val="008951B8"/>
    <w:rsid w:val="008B08AD"/>
    <w:rsid w:val="008B115E"/>
    <w:rsid w:val="008B2783"/>
    <w:rsid w:val="008C0955"/>
    <w:rsid w:val="008C0D68"/>
    <w:rsid w:val="008C156A"/>
    <w:rsid w:val="008E7CEB"/>
    <w:rsid w:val="008F353A"/>
    <w:rsid w:val="008F593C"/>
    <w:rsid w:val="00906D37"/>
    <w:rsid w:val="00906EF7"/>
    <w:rsid w:val="0091353C"/>
    <w:rsid w:val="009160FF"/>
    <w:rsid w:val="00921584"/>
    <w:rsid w:val="00922045"/>
    <w:rsid w:val="0092274C"/>
    <w:rsid w:val="00923458"/>
    <w:rsid w:val="0092627F"/>
    <w:rsid w:val="00927024"/>
    <w:rsid w:val="00927F8E"/>
    <w:rsid w:val="009327E4"/>
    <w:rsid w:val="00932881"/>
    <w:rsid w:val="00934C74"/>
    <w:rsid w:val="0094508B"/>
    <w:rsid w:val="009468CD"/>
    <w:rsid w:val="00946C9C"/>
    <w:rsid w:val="00947FFC"/>
    <w:rsid w:val="00953E0C"/>
    <w:rsid w:val="0096612E"/>
    <w:rsid w:val="00971803"/>
    <w:rsid w:val="00971FA7"/>
    <w:rsid w:val="0097224C"/>
    <w:rsid w:val="00974BDF"/>
    <w:rsid w:val="009805B8"/>
    <w:rsid w:val="00980E34"/>
    <w:rsid w:val="00983940"/>
    <w:rsid w:val="00990943"/>
    <w:rsid w:val="00993A9D"/>
    <w:rsid w:val="009A1FA9"/>
    <w:rsid w:val="009A1FAF"/>
    <w:rsid w:val="009A3D37"/>
    <w:rsid w:val="009B2421"/>
    <w:rsid w:val="009B465C"/>
    <w:rsid w:val="009B56D8"/>
    <w:rsid w:val="009C1784"/>
    <w:rsid w:val="009C184F"/>
    <w:rsid w:val="009C1C21"/>
    <w:rsid w:val="009C3FA7"/>
    <w:rsid w:val="009D1CCC"/>
    <w:rsid w:val="009E593B"/>
    <w:rsid w:val="009E6202"/>
    <w:rsid w:val="009F173A"/>
    <w:rsid w:val="009F2143"/>
    <w:rsid w:val="009F42DD"/>
    <w:rsid w:val="009F46D9"/>
    <w:rsid w:val="00A03340"/>
    <w:rsid w:val="00A041BD"/>
    <w:rsid w:val="00A07208"/>
    <w:rsid w:val="00A10FF3"/>
    <w:rsid w:val="00A1150D"/>
    <w:rsid w:val="00A13271"/>
    <w:rsid w:val="00A1618D"/>
    <w:rsid w:val="00A166C9"/>
    <w:rsid w:val="00A17DEF"/>
    <w:rsid w:val="00A26D8D"/>
    <w:rsid w:val="00A3218D"/>
    <w:rsid w:val="00A34268"/>
    <w:rsid w:val="00A3676A"/>
    <w:rsid w:val="00A36842"/>
    <w:rsid w:val="00A37E4A"/>
    <w:rsid w:val="00A40523"/>
    <w:rsid w:val="00A42376"/>
    <w:rsid w:val="00A439CC"/>
    <w:rsid w:val="00A47FE4"/>
    <w:rsid w:val="00A51BC6"/>
    <w:rsid w:val="00A5703C"/>
    <w:rsid w:val="00A57221"/>
    <w:rsid w:val="00A61C5D"/>
    <w:rsid w:val="00A64502"/>
    <w:rsid w:val="00A735BD"/>
    <w:rsid w:val="00A74F7A"/>
    <w:rsid w:val="00A807D2"/>
    <w:rsid w:val="00AA25B9"/>
    <w:rsid w:val="00AA2E45"/>
    <w:rsid w:val="00AA3E0B"/>
    <w:rsid w:val="00AA679A"/>
    <w:rsid w:val="00AB0C81"/>
    <w:rsid w:val="00AB18A0"/>
    <w:rsid w:val="00AB3B07"/>
    <w:rsid w:val="00AB7F90"/>
    <w:rsid w:val="00AC05F1"/>
    <w:rsid w:val="00AC0FA4"/>
    <w:rsid w:val="00AC1D0E"/>
    <w:rsid w:val="00AC4B07"/>
    <w:rsid w:val="00AC5691"/>
    <w:rsid w:val="00AC60B8"/>
    <w:rsid w:val="00AC6CDE"/>
    <w:rsid w:val="00AD0CBB"/>
    <w:rsid w:val="00AD26DA"/>
    <w:rsid w:val="00AD3013"/>
    <w:rsid w:val="00AD40E2"/>
    <w:rsid w:val="00AE2FAD"/>
    <w:rsid w:val="00AE33FA"/>
    <w:rsid w:val="00AE43CA"/>
    <w:rsid w:val="00AE65E6"/>
    <w:rsid w:val="00AF75AD"/>
    <w:rsid w:val="00B0025C"/>
    <w:rsid w:val="00B04343"/>
    <w:rsid w:val="00B12450"/>
    <w:rsid w:val="00B16D0E"/>
    <w:rsid w:val="00B20BB9"/>
    <w:rsid w:val="00B225BA"/>
    <w:rsid w:val="00B24C52"/>
    <w:rsid w:val="00B268C6"/>
    <w:rsid w:val="00B30DEE"/>
    <w:rsid w:val="00B30FC4"/>
    <w:rsid w:val="00B360EC"/>
    <w:rsid w:val="00B45B99"/>
    <w:rsid w:val="00B46839"/>
    <w:rsid w:val="00B47AA0"/>
    <w:rsid w:val="00B5237B"/>
    <w:rsid w:val="00B54D40"/>
    <w:rsid w:val="00B55A21"/>
    <w:rsid w:val="00B63965"/>
    <w:rsid w:val="00B65843"/>
    <w:rsid w:val="00B66172"/>
    <w:rsid w:val="00B66C51"/>
    <w:rsid w:val="00B71663"/>
    <w:rsid w:val="00B722DA"/>
    <w:rsid w:val="00B80CDA"/>
    <w:rsid w:val="00B80E74"/>
    <w:rsid w:val="00B93A4F"/>
    <w:rsid w:val="00B940CE"/>
    <w:rsid w:val="00B94BCD"/>
    <w:rsid w:val="00B953D8"/>
    <w:rsid w:val="00BA798C"/>
    <w:rsid w:val="00BB19C7"/>
    <w:rsid w:val="00BB48D4"/>
    <w:rsid w:val="00BB5D68"/>
    <w:rsid w:val="00BC299C"/>
    <w:rsid w:val="00BC588E"/>
    <w:rsid w:val="00BD1009"/>
    <w:rsid w:val="00BD2FA8"/>
    <w:rsid w:val="00BD4E82"/>
    <w:rsid w:val="00BD7E39"/>
    <w:rsid w:val="00BE0A08"/>
    <w:rsid w:val="00BE271A"/>
    <w:rsid w:val="00BE28D2"/>
    <w:rsid w:val="00BE467B"/>
    <w:rsid w:val="00BE47F8"/>
    <w:rsid w:val="00BF2FBD"/>
    <w:rsid w:val="00BF3D6D"/>
    <w:rsid w:val="00C017E3"/>
    <w:rsid w:val="00C0182B"/>
    <w:rsid w:val="00C03FB3"/>
    <w:rsid w:val="00C0424C"/>
    <w:rsid w:val="00C0766F"/>
    <w:rsid w:val="00C07F3C"/>
    <w:rsid w:val="00C1127D"/>
    <w:rsid w:val="00C11454"/>
    <w:rsid w:val="00C114F9"/>
    <w:rsid w:val="00C13E8E"/>
    <w:rsid w:val="00C21870"/>
    <w:rsid w:val="00C2566C"/>
    <w:rsid w:val="00C327E7"/>
    <w:rsid w:val="00C36EF3"/>
    <w:rsid w:val="00C40934"/>
    <w:rsid w:val="00C41A23"/>
    <w:rsid w:val="00C43023"/>
    <w:rsid w:val="00C451A4"/>
    <w:rsid w:val="00C52DBC"/>
    <w:rsid w:val="00C5522B"/>
    <w:rsid w:val="00C57895"/>
    <w:rsid w:val="00C57FEB"/>
    <w:rsid w:val="00C66CA8"/>
    <w:rsid w:val="00C716EC"/>
    <w:rsid w:val="00C7598E"/>
    <w:rsid w:val="00C7795D"/>
    <w:rsid w:val="00C80CB9"/>
    <w:rsid w:val="00C82C43"/>
    <w:rsid w:val="00C8326D"/>
    <w:rsid w:val="00C8386B"/>
    <w:rsid w:val="00C870BC"/>
    <w:rsid w:val="00C87D98"/>
    <w:rsid w:val="00C91036"/>
    <w:rsid w:val="00CA031C"/>
    <w:rsid w:val="00CA47D9"/>
    <w:rsid w:val="00CB498E"/>
    <w:rsid w:val="00CB7EF0"/>
    <w:rsid w:val="00CC07EB"/>
    <w:rsid w:val="00CC4389"/>
    <w:rsid w:val="00CD2277"/>
    <w:rsid w:val="00CD26A4"/>
    <w:rsid w:val="00CD766F"/>
    <w:rsid w:val="00CE1D4B"/>
    <w:rsid w:val="00CE26C6"/>
    <w:rsid w:val="00CE38A7"/>
    <w:rsid w:val="00CE663F"/>
    <w:rsid w:val="00CF30E3"/>
    <w:rsid w:val="00CF79C2"/>
    <w:rsid w:val="00D10891"/>
    <w:rsid w:val="00D11018"/>
    <w:rsid w:val="00D129A1"/>
    <w:rsid w:val="00D14B5D"/>
    <w:rsid w:val="00D20675"/>
    <w:rsid w:val="00D22677"/>
    <w:rsid w:val="00D24F64"/>
    <w:rsid w:val="00D26B7A"/>
    <w:rsid w:val="00D27229"/>
    <w:rsid w:val="00D32436"/>
    <w:rsid w:val="00D36D4A"/>
    <w:rsid w:val="00D430CA"/>
    <w:rsid w:val="00D46085"/>
    <w:rsid w:val="00D467D2"/>
    <w:rsid w:val="00D4756E"/>
    <w:rsid w:val="00D55E7A"/>
    <w:rsid w:val="00D607DF"/>
    <w:rsid w:val="00D63A2D"/>
    <w:rsid w:val="00D64E5B"/>
    <w:rsid w:val="00D67B88"/>
    <w:rsid w:val="00D7259E"/>
    <w:rsid w:val="00D81F0B"/>
    <w:rsid w:val="00D838D8"/>
    <w:rsid w:val="00D951AB"/>
    <w:rsid w:val="00D96220"/>
    <w:rsid w:val="00D979B9"/>
    <w:rsid w:val="00DA4AE8"/>
    <w:rsid w:val="00DA54A9"/>
    <w:rsid w:val="00DB3AC2"/>
    <w:rsid w:val="00DB4EDE"/>
    <w:rsid w:val="00DB73F4"/>
    <w:rsid w:val="00DC5629"/>
    <w:rsid w:val="00DC56CF"/>
    <w:rsid w:val="00DC64A7"/>
    <w:rsid w:val="00DC7ED7"/>
    <w:rsid w:val="00DD05A0"/>
    <w:rsid w:val="00DD3C2E"/>
    <w:rsid w:val="00DD6099"/>
    <w:rsid w:val="00DE221E"/>
    <w:rsid w:val="00DE2A95"/>
    <w:rsid w:val="00DE2FB9"/>
    <w:rsid w:val="00DE4CD6"/>
    <w:rsid w:val="00DE614C"/>
    <w:rsid w:val="00DE6955"/>
    <w:rsid w:val="00DE7C76"/>
    <w:rsid w:val="00DF6FE2"/>
    <w:rsid w:val="00DF7DE7"/>
    <w:rsid w:val="00E024DE"/>
    <w:rsid w:val="00E026F0"/>
    <w:rsid w:val="00E05372"/>
    <w:rsid w:val="00E079C1"/>
    <w:rsid w:val="00E07EDF"/>
    <w:rsid w:val="00E11EFB"/>
    <w:rsid w:val="00E1376E"/>
    <w:rsid w:val="00E168B1"/>
    <w:rsid w:val="00E16D3B"/>
    <w:rsid w:val="00E1725B"/>
    <w:rsid w:val="00E17A64"/>
    <w:rsid w:val="00E211C0"/>
    <w:rsid w:val="00E252C9"/>
    <w:rsid w:val="00E3290D"/>
    <w:rsid w:val="00E32D68"/>
    <w:rsid w:val="00E3424D"/>
    <w:rsid w:val="00E40370"/>
    <w:rsid w:val="00E41533"/>
    <w:rsid w:val="00E45F33"/>
    <w:rsid w:val="00E50D5D"/>
    <w:rsid w:val="00E50F9A"/>
    <w:rsid w:val="00E52610"/>
    <w:rsid w:val="00E54445"/>
    <w:rsid w:val="00E56CA8"/>
    <w:rsid w:val="00E57ADD"/>
    <w:rsid w:val="00E60B92"/>
    <w:rsid w:val="00E64CA7"/>
    <w:rsid w:val="00E707B9"/>
    <w:rsid w:val="00E7729D"/>
    <w:rsid w:val="00E80241"/>
    <w:rsid w:val="00E832B6"/>
    <w:rsid w:val="00E8397A"/>
    <w:rsid w:val="00E84FF1"/>
    <w:rsid w:val="00E93F5E"/>
    <w:rsid w:val="00EA15A7"/>
    <w:rsid w:val="00EA211D"/>
    <w:rsid w:val="00EA23DD"/>
    <w:rsid w:val="00EA3979"/>
    <w:rsid w:val="00EA4250"/>
    <w:rsid w:val="00EA5CA0"/>
    <w:rsid w:val="00EB183C"/>
    <w:rsid w:val="00EC2891"/>
    <w:rsid w:val="00EC65D4"/>
    <w:rsid w:val="00EC78B4"/>
    <w:rsid w:val="00ED23DD"/>
    <w:rsid w:val="00ED5E23"/>
    <w:rsid w:val="00ED6C2B"/>
    <w:rsid w:val="00EE3A98"/>
    <w:rsid w:val="00EE3DAE"/>
    <w:rsid w:val="00EE5320"/>
    <w:rsid w:val="00EE5527"/>
    <w:rsid w:val="00EF05E6"/>
    <w:rsid w:val="00EF199A"/>
    <w:rsid w:val="00EF3A9B"/>
    <w:rsid w:val="00EF4583"/>
    <w:rsid w:val="00EF671A"/>
    <w:rsid w:val="00EF7EDE"/>
    <w:rsid w:val="00F0036E"/>
    <w:rsid w:val="00F01737"/>
    <w:rsid w:val="00F042AE"/>
    <w:rsid w:val="00F049DF"/>
    <w:rsid w:val="00F12CF3"/>
    <w:rsid w:val="00F20162"/>
    <w:rsid w:val="00F206C2"/>
    <w:rsid w:val="00F26437"/>
    <w:rsid w:val="00F350FF"/>
    <w:rsid w:val="00F41EB3"/>
    <w:rsid w:val="00F42868"/>
    <w:rsid w:val="00F43931"/>
    <w:rsid w:val="00F44C37"/>
    <w:rsid w:val="00F4517B"/>
    <w:rsid w:val="00F46FF8"/>
    <w:rsid w:val="00F470FF"/>
    <w:rsid w:val="00F54819"/>
    <w:rsid w:val="00F54C7A"/>
    <w:rsid w:val="00F54D65"/>
    <w:rsid w:val="00F57A3C"/>
    <w:rsid w:val="00F63BA0"/>
    <w:rsid w:val="00F66F98"/>
    <w:rsid w:val="00F71FCE"/>
    <w:rsid w:val="00F778CC"/>
    <w:rsid w:val="00F8128C"/>
    <w:rsid w:val="00F815B9"/>
    <w:rsid w:val="00F835A1"/>
    <w:rsid w:val="00F9315A"/>
    <w:rsid w:val="00F93AB6"/>
    <w:rsid w:val="00FA102D"/>
    <w:rsid w:val="00FA1874"/>
    <w:rsid w:val="00FA36BB"/>
    <w:rsid w:val="00FA3F0B"/>
    <w:rsid w:val="00FA77F9"/>
    <w:rsid w:val="00FB1577"/>
    <w:rsid w:val="00FB42BB"/>
    <w:rsid w:val="00FB7424"/>
    <w:rsid w:val="00FC655E"/>
    <w:rsid w:val="00FC7991"/>
    <w:rsid w:val="00FD16D0"/>
    <w:rsid w:val="00FD3021"/>
    <w:rsid w:val="00FD3829"/>
    <w:rsid w:val="00FD4A9E"/>
    <w:rsid w:val="00FD5D61"/>
    <w:rsid w:val="00FE1CEB"/>
    <w:rsid w:val="00FE7F92"/>
    <w:rsid w:val="00FF0279"/>
    <w:rsid w:val="00FF6127"/>
    <w:rsid w:val="00FF646E"/>
    <w:rsid w:val="00FF6EFC"/>
    <w:rsid w:val="00FF77D0"/>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775AB5"/>
  <w15:docId w15:val="{4E116FE9-C794-4B13-B979-34968FE91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ED7"/>
    <w:rPr>
      <w:rFonts w:ascii="Times New Roman" w:eastAsia="Times New Roman" w:hAnsi="Times New Roman" w:cs="Times New Roman"/>
    </w:rPr>
  </w:style>
  <w:style w:type="paragraph" w:styleId="Heading1">
    <w:name w:val="heading 1"/>
    <w:basedOn w:val="Normal"/>
    <w:next w:val="Normal"/>
    <w:link w:val="Heading1Char"/>
    <w:qFormat/>
    <w:rsid w:val="0013341A"/>
    <w:pPr>
      <w:keepNext/>
      <w:outlineLvl w:val="0"/>
    </w:pPr>
    <w:rPr>
      <w:rFonts w:ascii="Arial Rounded MT Bold" w:hAnsi="Arial Rounded MT Bold" w:cs="Arial"/>
      <w:b/>
      <w:bCs/>
      <w:iCs/>
      <w:color w:val="0000FF"/>
      <w:sz w:val="44"/>
      <w:szCs w:val="18"/>
    </w:rPr>
  </w:style>
  <w:style w:type="paragraph" w:styleId="Heading2">
    <w:name w:val="heading 2"/>
    <w:basedOn w:val="Normal"/>
    <w:next w:val="Normal"/>
    <w:link w:val="Heading2Char"/>
    <w:qFormat/>
    <w:rsid w:val="0013341A"/>
    <w:pPr>
      <w:keepNext/>
      <w:outlineLvl w:val="1"/>
    </w:pPr>
    <w:rPr>
      <w:color w:val="FFFF00"/>
      <w:sz w:val="40"/>
      <w:szCs w:val="20"/>
    </w:rPr>
  </w:style>
  <w:style w:type="paragraph" w:styleId="Heading3">
    <w:name w:val="heading 3"/>
    <w:basedOn w:val="Normal"/>
    <w:next w:val="Normal"/>
    <w:link w:val="Heading3Char"/>
    <w:qFormat/>
    <w:rsid w:val="0013341A"/>
    <w:pPr>
      <w:keepNext/>
      <w:outlineLvl w:val="2"/>
    </w:pPr>
    <w:rPr>
      <w:outline/>
      <w:color w:val="000000"/>
      <w:sz w:val="60"/>
      <w:szCs w:val="56"/>
      <w14:textOutline w14:w="9525" w14:cap="flat" w14:cmpd="sng" w14:algn="ctr">
        <w14:solidFill>
          <w14:srgbClr w14:val="000000"/>
        </w14:solidFill>
        <w14:prstDash w14:val="solid"/>
        <w14:round/>
      </w14:textOutline>
      <w14:textFill>
        <w14:noFill/>
      </w14:textFill>
    </w:rPr>
  </w:style>
  <w:style w:type="paragraph" w:styleId="Heading4">
    <w:name w:val="heading 4"/>
    <w:basedOn w:val="Normal"/>
    <w:next w:val="Normal"/>
    <w:link w:val="Heading4Char"/>
    <w:qFormat/>
    <w:rsid w:val="0013341A"/>
    <w:pPr>
      <w:keepNext/>
      <w:tabs>
        <w:tab w:val="left" w:pos="360"/>
      </w:tabs>
      <w:spacing w:before="60" w:after="60"/>
      <w:ind w:left="360" w:hanging="360"/>
      <w:jc w:val="center"/>
      <w:outlineLvl w:val="3"/>
    </w:pPr>
    <w:rPr>
      <w:rFonts w:ascii="Arial" w:hAnsi="Arial"/>
      <w:b/>
      <w:sz w:val="18"/>
      <w:szCs w:val="20"/>
    </w:rPr>
  </w:style>
  <w:style w:type="paragraph" w:styleId="Heading5">
    <w:name w:val="heading 5"/>
    <w:basedOn w:val="Normal"/>
    <w:next w:val="Normal"/>
    <w:link w:val="Heading5Char"/>
    <w:qFormat/>
    <w:rsid w:val="0013341A"/>
    <w:pPr>
      <w:keepNext/>
      <w:jc w:val="center"/>
      <w:outlineLvl w:val="4"/>
    </w:pPr>
    <w:rPr>
      <w:rFonts w:ascii="Arial" w:hAnsi="Arial"/>
      <w:b/>
      <w:color w:val="3366FF"/>
      <w:sz w:val="20"/>
      <w:szCs w:val="20"/>
    </w:rPr>
  </w:style>
  <w:style w:type="paragraph" w:styleId="Heading6">
    <w:name w:val="heading 6"/>
    <w:basedOn w:val="Normal"/>
    <w:next w:val="Normal"/>
    <w:link w:val="Heading6Char"/>
    <w:qFormat/>
    <w:rsid w:val="0013341A"/>
    <w:pPr>
      <w:keepNext/>
      <w:tabs>
        <w:tab w:val="left" w:pos="612"/>
      </w:tabs>
      <w:spacing w:before="120" w:after="60"/>
      <w:ind w:left="612" w:hanging="612"/>
      <w:jc w:val="center"/>
      <w:outlineLvl w:val="5"/>
    </w:pPr>
    <w:rPr>
      <w:rFonts w:ascii="Arial" w:hAnsi="Arial"/>
      <w:b/>
      <w:color w:val="FFFFFF"/>
      <w:sz w:val="18"/>
      <w:szCs w:val="20"/>
    </w:rPr>
  </w:style>
  <w:style w:type="paragraph" w:styleId="Heading7">
    <w:name w:val="heading 7"/>
    <w:basedOn w:val="Normal"/>
    <w:next w:val="Normal"/>
    <w:link w:val="Heading7Char"/>
    <w:qFormat/>
    <w:rsid w:val="0013341A"/>
    <w:pPr>
      <w:keepNext/>
      <w:tabs>
        <w:tab w:val="left" w:pos="720"/>
      </w:tabs>
      <w:spacing w:before="60" w:after="60"/>
      <w:ind w:left="720" w:hanging="720"/>
      <w:outlineLvl w:val="6"/>
    </w:pPr>
    <w:rPr>
      <w:rFonts w:ascii="Arial" w:hAnsi="Arial" w:cs="Arial"/>
      <w:b/>
      <w:bCs/>
      <w:color w:val="000000"/>
      <w:sz w:val="20"/>
      <w:szCs w:val="28"/>
    </w:rPr>
  </w:style>
  <w:style w:type="paragraph" w:styleId="Heading8">
    <w:name w:val="heading 8"/>
    <w:basedOn w:val="Normal"/>
    <w:next w:val="Normal"/>
    <w:link w:val="Heading8Char"/>
    <w:qFormat/>
    <w:rsid w:val="0013341A"/>
    <w:pPr>
      <w:keepNext/>
      <w:tabs>
        <w:tab w:val="left" w:pos="720"/>
      </w:tabs>
      <w:spacing w:before="60" w:after="60"/>
      <w:ind w:left="720" w:hanging="720"/>
      <w:outlineLvl w:val="7"/>
    </w:pPr>
    <w:rPr>
      <w:rFonts w:ascii="Arial" w:hAnsi="Arial" w:cs="Arial"/>
      <w:i/>
      <w:iCs/>
      <w:color w:val="000000"/>
      <w:sz w:val="20"/>
      <w:szCs w:val="22"/>
    </w:rPr>
  </w:style>
  <w:style w:type="paragraph" w:styleId="Heading9">
    <w:name w:val="heading 9"/>
    <w:basedOn w:val="Normal"/>
    <w:next w:val="Normal"/>
    <w:link w:val="Heading9Char"/>
    <w:qFormat/>
    <w:rsid w:val="0013341A"/>
    <w:pPr>
      <w:keepNext/>
      <w:tabs>
        <w:tab w:val="left" w:pos="720"/>
      </w:tabs>
      <w:spacing w:before="60" w:after="60"/>
      <w:ind w:left="720" w:hanging="720"/>
      <w:outlineLvl w:val="8"/>
    </w:pPr>
    <w:rPr>
      <w:rFonts w:ascii="Arial" w:hAnsi="Arial" w:cs="Arial"/>
      <w:i/>
      <w:iCs/>
      <w:color w:val="FF0000"/>
      <w:sz w:val="2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2C5F4B"/>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2C5F4B"/>
  </w:style>
  <w:style w:type="paragraph" w:styleId="Footer">
    <w:name w:val="footer"/>
    <w:basedOn w:val="Normal"/>
    <w:link w:val="FooterChar"/>
    <w:unhideWhenUsed/>
    <w:rsid w:val="002C5F4B"/>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2C5F4B"/>
  </w:style>
  <w:style w:type="table" w:styleId="TableGrid">
    <w:name w:val="Table Grid"/>
    <w:basedOn w:val="TableNormal"/>
    <w:uiPriority w:val="39"/>
    <w:rsid w:val="00143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13341A"/>
    <w:rPr>
      <w:rFonts w:ascii="Arial Rounded MT Bold" w:eastAsia="Times New Roman" w:hAnsi="Arial Rounded MT Bold" w:cs="Arial"/>
      <w:b/>
      <w:bCs/>
      <w:iCs/>
      <w:color w:val="0000FF"/>
      <w:sz w:val="44"/>
      <w:szCs w:val="18"/>
    </w:rPr>
  </w:style>
  <w:style w:type="character" w:customStyle="1" w:styleId="Heading2Char">
    <w:name w:val="Heading 2 Char"/>
    <w:basedOn w:val="DefaultParagraphFont"/>
    <w:link w:val="Heading2"/>
    <w:rsid w:val="0013341A"/>
    <w:rPr>
      <w:rFonts w:ascii="Times New Roman" w:eastAsia="Times New Roman" w:hAnsi="Times New Roman" w:cs="Times New Roman"/>
      <w:color w:val="FFFF00"/>
      <w:sz w:val="40"/>
      <w:szCs w:val="20"/>
    </w:rPr>
  </w:style>
  <w:style w:type="character" w:customStyle="1" w:styleId="Heading3Char">
    <w:name w:val="Heading 3 Char"/>
    <w:basedOn w:val="DefaultParagraphFont"/>
    <w:link w:val="Heading3"/>
    <w:rsid w:val="0013341A"/>
    <w:rPr>
      <w:rFonts w:ascii="Times New Roman" w:eastAsia="Times New Roman" w:hAnsi="Times New Roman" w:cs="Times New Roman"/>
      <w:outline/>
      <w:color w:val="000000"/>
      <w:sz w:val="60"/>
      <w:szCs w:val="56"/>
      <w14:textOutline w14:w="9525" w14:cap="flat" w14:cmpd="sng" w14:algn="ctr">
        <w14:solidFill>
          <w14:srgbClr w14:val="000000"/>
        </w14:solidFill>
        <w14:prstDash w14:val="solid"/>
        <w14:round/>
      </w14:textOutline>
      <w14:textFill>
        <w14:noFill/>
      </w14:textFill>
    </w:rPr>
  </w:style>
  <w:style w:type="character" w:customStyle="1" w:styleId="Heading4Char">
    <w:name w:val="Heading 4 Char"/>
    <w:basedOn w:val="DefaultParagraphFont"/>
    <w:link w:val="Heading4"/>
    <w:rsid w:val="0013341A"/>
    <w:rPr>
      <w:rFonts w:ascii="Arial" w:eastAsia="Times New Roman" w:hAnsi="Arial" w:cs="Times New Roman"/>
      <w:b/>
      <w:sz w:val="18"/>
      <w:szCs w:val="20"/>
    </w:rPr>
  </w:style>
  <w:style w:type="character" w:customStyle="1" w:styleId="Heading5Char">
    <w:name w:val="Heading 5 Char"/>
    <w:basedOn w:val="DefaultParagraphFont"/>
    <w:link w:val="Heading5"/>
    <w:rsid w:val="0013341A"/>
    <w:rPr>
      <w:rFonts w:ascii="Arial" w:eastAsia="Times New Roman" w:hAnsi="Arial" w:cs="Times New Roman"/>
      <w:b/>
      <w:color w:val="3366FF"/>
      <w:sz w:val="20"/>
      <w:szCs w:val="20"/>
    </w:rPr>
  </w:style>
  <w:style w:type="character" w:customStyle="1" w:styleId="Heading6Char">
    <w:name w:val="Heading 6 Char"/>
    <w:basedOn w:val="DefaultParagraphFont"/>
    <w:link w:val="Heading6"/>
    <w:rsid w:val="0013341A"/>
    <w:rPr>
      <w:rFonts w:ascii="Arial" w:eastAsia="Times New Roman" w:hAnsi="Arial" w:cs="Times New Roman"/>
      <w:b/>
      <w:color w:val="FFFFFF"/>
      <w:sz w:val="18"/>
      <w:szCs w:val="20"/>
    </w:rPr>
  </w:style>
  <w:style w:type="character" w:customStyle="1" w:styleId="Heading7Char">
    <w:name w:val="Heading 7 Char"/>
    <w:basedOn w:val="DefaultParagraphFont"/>
    <w:link w:val="Heading7"/>
    <w:rsid w:val="0013341A"/>
    <w:rPr>
      <w:rFonts w:ascii="Arial" w:eastAsia="Times New Roman" w:hAnsi="Arial" w:cs="Arial"/>
      <w:b/>
      <w:bCs/>
      <w:color w:val="000000"/>
      <w:sz w:val="20"/>
      <w:szCs w:val="28"/>
    </w:rPr>
  </w:style>
  <w:style w:type="character" w:customStyle="1" w:styleId="Heading8Char">
    <w:name w:val="Heading 8 Char"/>
    <w:basedOn w:val="DefaultParagraphFont"/>
    <w:link w:val="Heading8"/>
    <w:rsid w:val="0013341A"/>
    <w:rPr>
      <w:rFonts w:ascii="Arial" w:eastAsia="Times New Roman" w:hAnsi="Arial" w:cs="Arial"/>
      <w:i/>
      <w:iCs/>
      <w:color w:val="000000"/>
      <w:sz w:val="20"/>
      <w:szCs w:val="22"/>
    </w:rPr>
  </w:style>
  <w:style w:type="character" w:customStyle="1" w:styleId="Heading9Char">
    <w:name w:val="Heading 9 Char"/>
    <w:basedOn w:val="DefaultParagraphFont"/>
    <w:link w:val="Heading9"/>
    <w:rsid w:val="0013341A"/>
    <w:rPr>
      <w:rFonts w:ascii="Arial" w:eastAsia="Times New Roman" w:hAnsi="Arial" w:cs="Arial"/>
      <w:i/>
      <w:iCs/>
      <w:color w:val="FF0000"/>
      <w:sz w:val="20"/>
      <w:szCs w:val="22"/>
    </w:rPr>
  </w:style>
  <w:style w:type="paragraph" w:styleId="Caption">
    <w:name w:val="caption"/>
    <w:basedOn w:val="Normal"/>
    <w:next w:val="Normal"/>
    <w:qFormat/>
    <w:rsid w:val="0013341A"/>
    <w:pPr>
      <w:tabs>
        <w:tab w:val="left" w:pos="6545"/>
      </w:tabs>
      <w:ind w:firstLine="720"/>
    </w:pPr>
    <w:rPr>
      <w:rFonts w:ascii="Arial" w:hAnsi="Arial"/>
      <w:b/>
      <w:sz w:val="30"/>
      <w:szCs w:val="30"/>
    </w:rPr>
  </w:style>
  <w:style w:type="paragraph" w:styleId="BodyText">
    <w:name w:val="Body Text"/>
    <w:basedOn w:val="Normal"/>
    <w:link w:val="BodyTextChar"/>
    <w:rsid w:val="0013341A"/>
    <w:rPr>
      <w:rFonts w:ascii="Arial" w:hAnsi="Arial"/>
      <w:snapToGrid w:val="0"/>
      <w:sz w:val="20"/>
      <w:szCs w:val="20"/>
    </w:rPr>
  </w:style>
  <w:style w:type="character" w:customStyle="1" w:styleId="BodyTextChar">
    <w:name w:val="Body Text Char"/>
    <w:basedOn w:val="DefaultParagraphFont"/>
    <w:link w:val="BodyText"/>
    <w:rsid w:val="0013341A"/>
    <w:rPr>
      <w:rFonts w:ascii="Arial" w:eastAsia="Times New Roman" w:hAnsi="Arial" w:cs="Times New Roman"/>
      <w:snapToGrid w:val="0"/>
      <w:sz w:val="20"/>
      <w:szCs w:val="20"/>
    </w:rPr>
  </w:style>
  <w:style w:type="paragraph" w:styleId="BodyTextIndent">
    <w:name w:val="Body Text Indent"/>
    <w:basedOn w:val="Normal"/>
    <w:link w:val="BodyTextIndentChar"/>
    <w:rsid w:val="0013341A"/>
    <w:pPr>
      <w:tabs>
        <w:tab w:val="left" w:pos="720"/>
      </w:tabs>
      <w:ind w:left="720" w:hanging="720"/>
    </w:pPr>
    <w:rPr>
      <w:rFonts w:ascii="Arial" w:hAnsi="Arial" w:cs="Arial"/>
      <w:b/>
      <w:bCs/>
      <w:sz w:val="20"/>
      <w:szCs w:val="22"/>
    </w:rPr>
  </w:style>
  <w:style w:type="character" w:customStyle="1" w:styleId="BodyTextIndentChar">
    <w:name w:val="Body Text Indent Char"/>
    <w:basedOn w:val="DefaultParagraphFont"/>
    <w:link w:val="BodyTextIndent"/>
    <w:rsid w:val="0013341A"/>
    <w:rPr>
      <w:rFonts w:ascii="Arial" w:eastAsia="Times New Roman" w:hAnsi="Arial" w:cs="Arial"/>
      <w:b/>
      <w:bCs/>
      <w:sz w:val="20"/>
      <w:szCs w:val="22"/>
    </w:rPr>
  </w:style>
  <w:style w:type="character" w:styleId="PageNumber">
    <w:name w:val="page number"/>
    <w:basedOn w:val="DefaultParagraphFont"/>
    <w:rsid w:val="0013341A"/>
  </w:style>
  <w:style w:type="paragraph" w:styleId="BodyTextIndent2">
    <w:name w:val="Body Text Indent 2"/>
    <w:basedOn w:val="Normal"/>
    <w:link w:val="BodyTextIndent2Char"/>
    <w:rsid w:val="0013341A"/>
    <w:pPr>
      <w:tabs>
        <w:tab w:val="left" w:pos="720"/>
      </w:tabs>
      <w:spacing w:before="60" w:after="60"/>
      <w:ind w:left="720" w:hanging="720"/>
    </w:pPr>
    <w:rPr>
      <w:rFonts w:ascii="Arial" w:hAnsi="Arial" w:cs="Arial"/>
      <w:b/>
      <w:bCs/>
      <w:color w:val="FF0000"/>
      <w:sz w:val="18"/>
      <w:szCs w:val="22"/>
    </w:rPr>
  </w:style>
  <w:style w:type="character" w:customStyle="1" w:styleId="BodyTextIndent2Char">
    <w:name w:val="Body Text Indent 2 Char"/>
    <w:basedOn w:val="DefaultParagraphFont"/>
    <w:link w:val="BodyTextIndent2"/>
    <w:rsid w:val="0013341A"/>
    <w:rPr>
      <w:rFonts w:ascii="Arial" w:eastAsia="Times New Roman" w:hAnsi="Arial" w:cs="Arial"/>
      <w:b/>
      <w:bCs/>
      <w:color w:val="FF0000"/>
      <w:sz w:val="18"/>
      <w:szCs w:val="22"/>
    </w:rPr>
  </w:style>
  <w:style w:type="paragraph" w:styleId="BodyTextIndent3">
    <w:name w:val="Body Text Indent 3"/>
    <w:basedOn w:val="Normal"/>
    <w:link w:val="BodyTextIndent3Char"/>
    <w:rsid w:val="0013341A"/>
    <w:pPr>
      <w:widowControl w:val="0"/>
      <w:autoSpaceDE w:val="0"/>
      <w:autoSpaceDN w:val="0"/>
      <w:adjustRightInd w:val="0"/>
      <w:ind w:left="374" w:hanging="374"/>
    </w:pPr>
    <w:rPr>
      <w:rFonts w:ascii="Arial" w:hAnsi="Arial" w:cs="Arial"/>
      <w:color w:val="000000"/>
      <w:sz w:val="20"/>
      <w:szCs w:val="22"/>
    </w:rPr>
  </w:style>
  <w:style w:type="character" w:customStyle="1" w:styleId="BodyTextIndent3Char">
    <w:name w:val="Body Text Indent 3 Char"/>
    <w:basedOn w:val="DefaultParagraphFont"/>
    <w:link w:val="BodyTextIndent3"/>
    <w:rsid w:val="0013341A"/>
    <w:rPr>
      <w:rFonts w:ascii="Arial" w:eastAsia="Times New Roman" w:hAnsi="Arial" w:cs="Arial"/>
      <w:color w:val="000000"/>
      <w:sz w:val="20"/>
      <w:szCs w:val="22"/>
    </w:rPr>
  </w:style>
  <w:style w:type="paragraph" w:styleId="BodyText2">
    <w:name w:val="Body Text 2"/>
    <w:basedOn w:val="Normal"/>
    <w:link w:val="BodyText2Char"/>
    <w:rsid w:val="0013341A"/>
    <w:rPr>
      <w:rFonts w:ascii="Arial" w:hAnsi="Arial"/>
      <w:sz w:val="44"/>
      <w:szCs w:val="20"/>
    </w:rPr>
  </w:style>
  <w:style w:type="character" w:customStyle="1" w:styleId="BodyText2Char">
    <w:name w:val="Body Text 2 Char"/>
    <w:basedOn w:val="DefaultParagraphFont"/>
    <w:link w:val="BodyText2"/>
    <w:rsid w:val="0013341A"/>
    <w:rPr>
      <w:rFonts w:ascii="Arial" w:eastAsia="Times New Roman" w:hAnsi="Arial" w:cs="Times New Roman"/>
      <w:sz w:val="44"/>
      <w:szCs w:val="20"/>
    </w:rPr>
  </w:style>
  <w:style w:type="paragraph" w:styleId="NormalWeb">
    <w:name w:val="Normal (Web)"/>
    <w:basedOn w:val="Normal"/>
    <w:rsid w:val="0013341A"/>
    <w:pPr>
      <w:spacing w:before="100" w:beforeAutospacing="1" w:after="100" w:afterAutospacing="1"/>
    </w:pPr>
  </w:style>
  <w:style w:type="paragraph" w:styleId="BodyText3">
    <w:name w:val="Body Text 3"/>
    <w:basedOn w:val="Normal"/>
    <w:link w:val="BodyText3Char"/>
    <w:rsid w:val="0013341A"/>
    <w:pPr>
      <w:autoSpaceDE w:val="0"/>
      <w:autoSpaceDN w:val="0"/>
      <w:adjustRightInd w:val="0"/>
    </w:pPr>
    <w:rPr>
      <w:rFonts w:ascii="Arial" w:hAnsi="Arial" w:cs="Arial"/>
      <w:b/>
      <w:bCs/>
      <w:color w:val="3366FF"/>
      <w:sz w:val="16"/>
      <w:szCs w:val="16"/>
    </w:rPr>
  </w:style>
  <w:style w:type="character" w:customStyle="1" w:styleId="BodyText3Char">
    <w:name w:val="Body Text 3 Char"/>
    <w:basedOn w:val="DefaultParagraphFont"/>
    <w:link w:val="BodyText3"/>
    <w:rsid w:val="0013341A"/>
    <w:rPr>
      <w:rFonts w:ascii="Arial" w:eastAsia="Times New Roman" w:hAnsi="Arial" w:cs="Arial"/>
      <w:b/>
      <w:bCs/>
      <w:color w:val="3366FF"/>
      <w:sz w:val="16"/>
      <w:szCs w:val="16"/>
    </w:rPr>
  </w:style>
  <w:style w:type="character" w:styleId="Hyperlink">
    <w:name w:val="Hyperlink"/>
    <w:rsid w:val="0013341A"/>
    <w:rPr>
      <w:color w:val="0000FF"/>
      <w:u w:val="single"/>
    </w:rPr>
  </w:style>
  <w:style w:type="paragraph" w:styleId="EndnoteText">
    <w:name w:val="endnote text"/>
    <w:basedOn w:val="Normal"/>
    <w:link w:val="EndnoteTextChar"/>
    <w:semiHidden/>
    <w:rsid w:val="0013341A"/>
    <w:rPr>
      <w:rFonts w:cs="Arial"/>
      <w:sz w:val="20"/>
      <w:szCs w:val="20"/>
    </w:rPr>
  </w:style>
  <w:style w:type="character" w:customStyle="1" w:styleId="EndnoteTextChar">
    <w:name w:val="Endnote Text Char"/>
    <w:basedOn w:val="DefaultParagraphFont"/>
    <w:link w:val="EndnoteText"/>
    <w:semiHidden/>
    <w:rsid w:val="0013341A"/>
    <w:rPr>
      <w:rFonts w:ascii="Times New Roman" w:eastAsia="Times New Roman" w:hAnsi="Times New Roman" w:cs="Arial"/>
      <w:sz w:val="20"/>
      <w:szCs w:val="20"/>
    </w:rPr>
  </w:style>
  <w:style w:type="paragraph" w:customStyle="1" w:styleId="Default">
    <w:name w:val="Default"/>
    <w:rsid w:val="0013341A"/>
    <w:pPr>
      <w:autoSpaceDE w:val="0"/>
      <w:autoSpaceDN w:val="0"/>
      <w:adjustRightInd w:val="0"/>
    </w:pPr>
    <w:rPr>
      <w:rFonts w:ascii="Arial" w:eastAsia="Times New Roman" w:hAnsi="Arial" w:cs="Arial"/>
      <w:color w:val="000000"/>
    </w:rPr>
  </w:style>
  <w:style w:type="paragraph" w:styleId="Subtitle">
    <w:name w:val="Subtitle"/>
    <w:basedOn w:val="Normal"/>
    <w:link w:val="SubtitleChar"/>
    <w:qFormat/>
    <w:rsid w:val="0013341A"/>
    <w:pPr>
      <w:jc w:val="center"/>
    </w:pPr>
    <w:rPr>
      <w:rFonts w:eastAsia="Times"/>
      <w:b/>
      <w:sz w:val="22"/>
    </w:rPr>
  </w:style>
  <w:style w:type="character" w:customStyle="1" w:styleId="SubtitleChar">
    <w:name w:val="Subtitle Char"/>
    <w:basedOn w:val="DefaultParagraphFont"/>
    <w:link w:val="Subtitle"/>
    <w:rsid w:val="0013341A"/>
    <w:rPr>
      <w:rFonts w:ascii="Times New Roman" w:eastAsia="Times" w:hAnsi="Times New Roman" w:cs="Times New Roman"/>
      <w:b/>
      <w:sz w:val="22"/>
    </w:rPr>
  </w:style>
  <w:style w:type="paragraph" w:customStyle="1" w:styleId="DefaultText">
    <w:name w:val="Default Text"/>
    <w:basedOn w:val="Normal"/>
    <w:rsid w:val="0013341A"/>
    <w:pPr>
      <w:widowControl w:val="0"/>
      <w:ind w:left="360" w:hanging="360"/>
    </w:pPr>
    <w:rPr>
      <w:snapToGrid w:val="0"/>
      <w:sz w:val="20"/>
    </w:rPr>
  </w:style>
  <w:style w:type="character" w:customStyle="1" w:styleId="PersonalComposeStyle">
    <w:name w:val="Personal Compose Style"/>
    <w:rsid w:val="0013341A"/>
    <w:rPr>
      <w:rFonts w:ascii="Letter Gothic MT" w:hAnsi="Letter Gothic MT" w:cs="Arial"/>
      <w:b w:val="0"/>
      <w:i w:val="0"/>
      <w:color w:val="0000FF"/>
      <w:sz w:val="24"/>
    </w:rPr>
  </w:style>
  <w:style w:type="character" w:styleId="FootnoteReference">
    <w:name w:val="footnote reference"/>
    <w:semiHidden/>
    <w:rsid w:val="0013341A"/>
    <w:rPr>
      <w:vertAlign w:val="superscript"/>
    </w:rPr>
  </w:style>
  <w:style w:type="paragraph" w:styleId="FootnoteText">
    <w:name w:val="footnote text"/>
    <w:basedOn w:val="Normal"/>
    <w:link w:val="FootnoteTextChar"/>
    <w:semiHidden/>
    <w:rsid w:val="0013341A"/>
    <w:rPr>
      <w:sz w:val="20"/>
    </w:rPr>
  </w:style>
  <w:style w:type="character" w:customStyle="1" w:styleId="FootnoteTextChar">
    <w:name w:val="Footnote Text Char"/>
    <w:basedOn w:val="DefaultParagraphFont"/>
    <w:link w:val="FootnoteText"/>
    <w:semiHidden/>
    <w:rsid w:val="0013341A"/>
    <w:rPr>
      <w:rFonts w:ascii="Times New Roman" w:eastAsia="Times New Roman" w:hAnsi="Times New Roman" w:cs="Times New Roman"/>
      <w:sz w:val="20"/>
    </w:rPr>
  </w:style>
  <w:style w:type="paragraph" w:styleId="Title">
    <w:name w:val="Title"/>
    <w:basedOn w:val="Normal"/>
    <w:link w:val="TitleChar"/>
    <w:qFormat/>
    <w:rsid w:val="0013341A"/>
    <w:pPr>
      <w:jc w:val="center"/>
    </w:pPr>
    <w:rPr>
      <w:rFonts w:eastAsia="Times"/>
      <w:b/>
      <w:sz w:val="22"/>
    </w:rPr>
  </w:style>
  <w:style w:type="character" w:customStyle="1" w:styleId="TitleChar">
    <w:name w:val="Title Char"/>
    <w:basedOn w:val="DefaultParagraphFont"/>
    <w:link w:val="Title"/>
    <w:rsid w:val="0013341A"/>
    <w:rPr>
      <w:rFonts w:ascii="Times New Roman" w:eastAsia="Times" w:hAnsi="Times New Roman" w:cs="Times New Roman"/>
      <w:b/>
      <w:sz w:val="22"/>
    </w:rPr>
  </w:style>
  <w:style w:type="character" w:styleId="FollowedHyperlink">
    <w:name w:val="FollowedHyperlink"/>
    <w:rsid w:val="0013341A"/>
    <w:rPr>
      <w:color w:val="800080"/>
      <w:u w:val="single"/>
    </w:rPr>
  </w:style>
  <w:style w:type="character" w:customStyle="1" w:styleId="head1">
    <w:name w:val="head1"/>
    <w:rsid w:val="0013341A"/>
    <w:rPr>
      <w:rFonts w:ascii="Tahoma" w:hAnsi="Tahoma" w:cs="Tahoma" w:hint="default"/>
      <w:b/>
      <w:bCs/>
      <w:color w:val="333333"/>
      <w:sz w:val="24"/>
      <w:szCs w:val="24"/>
    </w:rPr>
  </w:style>
  <w:style w:type="paragraph" w:styleId="DocumentMap">
    <w:name w:val="Document Map"/>
    <w:basedOn w:val="Normal"/>
    <w:link w:val="DocumentMapChar"/>
    <w:semiHidden/>
    <w:rsid w:val="0013341A"/>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13341A"/>
    <w:rPr>
      <w:rFonts w:ascii="Tahoma" w:eastAsia="Times New Roman" w:hAnsi="Tahoma" w:cs="Tahoma"/>
      <w:sz w:val="20"/>
      <w:szCs w:val="20"/>
      <w:shd w:val="clear" w:color="auto" w:fill="000080"/>
    </w:rPr>
  </w:style>
  <w:style w:type="character" w:customStyle="1" w:styleId="Default20Paragraph20Font">
    <w:name w:val="Default_20_Paragraph_20_Font"/>
    <w:rsid w:val="0013341A"/>
  </w:style>
  <w:style w:type="paragraph" w:customStyle="1" w:styleId="Pa33">
    <w:name w:val="Pa33"/>
    <w:basedOn w:val="Default"/>
    <w:next w:val="Default"/>
    <w:uiPriority w:val="99"/>
    <w:rsid w:val="00AC4B07"/>
    <w:pPr>
      <w:spacing w:line="221" w:lineRule="atLeast"/>
    </w:pPr>
    <w:rPr>
      <w:rFonts w:ascii="Calibri" w:hAnsi="Calibri" w:cs="Times New Roman"/>
      <w:color w:val="auto"/>
    </w:rPr>
  </w:style>
  <w:style w:type="character" w:customStyle="1" w:styleId="A8">
    <w:name w:val="A8"/>
    <w:uiPriority w:val="99"/>
    <w:rsid w:val="00AC4B07"/>
    <w:rPr>
      <w:rFonts w:cs="Calibri"/>
      <w:b/>
      <w:bCs/>
      <w:color w:val="221E1F"/>
      <w:sz w:val="22"/>
      <w:szCs w:val="22"/>
    </w:rPr>
  </w:style>
  <w:style w:type="paragraph" w:customStyle="1" w:styleId="Pa36">
    <w:name w:val="Pa36"/>
    <w:basedOn w:val="Default"/>
    <w:next w:val="Default"/>
    <w:uiPriority w:val="99"/>
    <w:rsid w:val="00AC4B07"/>
    <w:pPr>
      <w:spacing w:line="221" w:lineRule="atLeast"/>
    </w:pPr>
    <w:rPr>
      <w:rFonts w:ascii="Calibri" w:hAnsi="Calibri" w:cs="Times New Roman"/>
      <w:color w:val="auto"/>
    </w:rPr>
  </w:style>
  <w:style w:type="paragraph" w:styleId="BalloonText">
    <w:name w:val="Balloon Text"/>
    <w:basedOn w:val="Normal"/>
    <w:link w:val="BalloonTextChar"/>
    <w:uiPriority w:val="99"/>
    <w:semiHidden/>
    <w:unhideWhenUsed/>
    <w:rsid w:val="00327C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27CBB"/>
    <w:rPr>
      <w:rFonts w:ascii="Lucida Grande" w:hAnsi="Lucida Grande" w:cs="Lucida Grande"/>
      <w:sz w:val="18"/>
      <w:szCs w:val="18"/>
    </w:rPr>
  </w:style>
  <w:style w:type="paragraph" w:styleId="ListParagraph">
    <w:name w:val="List Paragraph"/>
    <w:basedOn w:val="Normal"/>
    <w:uiPriority w:val="34"/>
    <w:qFormat/>
    <w:rsid w:val="00DC64A7"/>
    <w:pPr>
      <w:spacing w:after="200" w:line="276" w:lineRule="auto"/>
      <w:ind w:left="720"/>
      <w:contextualSpacing/>
    </w:pPr>
    <w:rPr>
      <w:rFonts w:asciiTheme="minorHAnsi" w:eastAsiaTheme="minorEastAsia" w:hAnsiTheme="minorHAnsi" w:cstheme="minorBidi"/>
      <w:sz w:val="22"/>
      <w:szCs w:val="22"/>
    </w:rPr>
  </w:style>
  <w:style w:type="character" w:styleId="Strong">
    <w:name w:val="Strong"/>
    <w:basedOn w:val="DefaultParagraphFont"/>
    <w:uiPriority w:val="22"/>
    <w:qFormat/>
    <w:rsid w:val="00DC7ED7"/>
    <w:rPr>
      <w:b/>
      <w:bCs/>
    </w:rPr>
  </w:style>
  <w:style w:type="character" w:customStyle="1" w:styleId="bold1">
    <w:name w:val="bold1"/>
    <w:basedOn w:val="DefaultParagraphFont"/>
    <w:rsid w:val="00E84FF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730627">
      <w:bodyDiv w:val="1"/>
      <w:marLeft w:val="0"/>
      <w:marRight w:val="0"/>
      <w:marTop w:val="0"/>
      <w:marBottom w:val="0"/>
      <w:divBdr>
        <w:top w:val="none" w:sz="0" w:space="0" w:color="auto"/>
        <w:left w:val="none" w:sz="0" w:space="0" w:color="auto"/>
        <w:bottom w:val="none" w:sz="0" w:space="0" w:color="auto"/>
        <w:right w:val="none" w:sz="0" w:space="0" w:color="auto"/>
      </w:divBdr>
    </w:div>
    <w:div w:id="862014518">
      <w:bodyDiv w:val="1"/>
      <w:marLeft w:val="0"/>
      <w:marRight w:val="0"/>
      <w:marTop w:val="0"/>
      <w:marBottom w:val="0"/>
      <w:divBdr>
        <w:top w:val="none" w:sz="0" w:space="0" w:color="auto"/>
        <w:left w:val="none" w:sz="0" w:space="0" w:color="auto"/>
        <w:bottom w:val="none" w:sz="0" w:space="0" w:color="auto"/>
        <w:right w:val="none" w:sz="0" w:space="0" w:color="auto"/>
      </w:divBdr>
    </w:div>
    <w:div w:id="1236549862">
      <w:bodyDiv w:val="1"/>
      <w:marLeft w:val="0"/>
      <w:marRight w:val="0"/>
      <w:marTop w:val="0"/>
      <w:marBottom w:val="0"/>
      <w:divBdr>
        <w:top w:val="none" w:sz="0" w:space="0" w:color="auto"/>
        <w:left w:val="none" w:sz="0" w:space="0" w:color="auto"/>
        <w:bottom w:val="none" w:sz="0" w:space="0" w:color="auto"/>
        <w:right w:val="none" w:sz="0" w:space="0" w:color="auto"/>
      </w:divBdr>
    </w:div>
    <w:div w:id="1407417792">
      <w:bodyDiv w:val="1"/>
      <w:marLeft w:val="0"/>
      <w:marRight w:val="0"/>
      <w:marTop w:val="0"/>
      <w:marBottom w:val="0"/>
      <w:divBdr>
        <w:top w:val="none" w:sz="0" w:space="0" w:color="auto"/>
        <w:left w:val="none" w:sz="0" w:space="0" w:color="auto"/>
        <w:bottom w:val="none" w:sz="0" w:space="0" w:color="auto"/>
        <w:right w:val="none" w:sz="0" w:space="0" w:color="auto"/>
      </w:divBdr>
    </w:div>
    <w:div w:id="1461651567">
      <w:bodyDiv w:val="1"/>
      <w:marLeft w:val="0"/>
      <w:marRight w:val="0"/>
      <w:marTop w:val="0"/>
      <w:marBottom w:val="0"/>
      <w:divBdr>
        <w:top w:val="none" w:sz="0" w:space="0" w:color="auto"/>
        <w:left w:val="none" w:sz="0" w:space="0" w:color="auto"/>
        <w:bottom w:val="none" w:sz="0" w:space="0" w:color="auto"/>
        <w:right w:val="none" w:sz="0" w:space="0" w:color="auto"/>
      </w:divBdr>
    </w:div>
    <w:div w:id="1658728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0.jpe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0.png"/></Relationships>
</file>

<file path=word/_rels/header2.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E91A2251653FA4C9E2B6DE0A50B5A96" ma:contentTypeVersion="4" ma:contentTypeDescription="Create a new document." ma:contentTypeScope="" ma:versionID="56f9946c0d3b21d8490c37e054e2542e">
  <xsd:schema xmlns:xsd="http://www.w3.org/2001/XMLSchema" xmlns:xs="http://www.w3.org/2001/XMLSchema" xmlns:p="http://schemas.microsoft.com/office/2006/metadata/properties" xmlns:ns2="ad7d9eef-d936-4b59-aa4b-6d41c9947f0e" xmlns:ns3="fd7d7f2d-1cc2-47b3-8bcf-b222b3e78736" targetNamespace="http://schemas.microsoft.com/office/2006/metadata/properties" ma:root="true" ma:fieldsID="5186844f969c7d4a42629c7a7ce19cff" ns2:_="" ns3:_="">
    <xsd:import namespace="ad7d9eef-d936-4b59-aa4b-6d41c9947f0e"/>
    <xsd:import namespace="fd7d7f2d-1cc2-47b3-8bcf-b222b3e787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7d9eef-d936-4b59-aa4b-6d41c9947f0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d7d7f2d-1cc2-47b3-8bcf-b222b3e787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E6FF080-B8B7-4E20-BF14-21C98F61FC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7d9eef-d936-4b59-aa4b-6d41c9947f0e"/>
    <ds:schemaRef ds:uri="fd7d7f2d-1cc2-47b3-8bcf-b222b3e787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566334-EE2A-4F88-BD9C-B5E4474ED4CE}">
  <ds:schemaRefs>
    <ds:schemaRef ds:uri="http://schemas.openxmlformats.org/officeDocument/2006/bibliography"/>
  </ds:schemaRefs>
</ds:datastoreItem>
</file>

<file path=customXml/itemProps3.xml><?xml version="1.0" encoding="utf-8"?>
<ds:datastoreItem xmlns:ds="http://schemas.openxmlformats.org/officeDocument/2006/customXml" ds:itemID="{26D4A619-8746-487B-B81C-FBAABDB384FE}">
  <ds:schemaRefs>
    <ds:schemaRef ds:uri="http://schemas.microsoft.com/sharepoint/v3/contenttype/forms"/>
  </ds:schemaRefs>
</ds:datastoreItem>
</file>

<file path=customXml/itemProps4.xml><?xml version="1.0" encoding="utf-8"?>
<ds:datastoreItem xmlns:ds="http://schemas.openxmlformats.org/officeDocument/2006/customXml" ds:itemID="{D8F56483-89E3-43A1-A73B-DC8AFC6EF81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986</Words>
  <Characters>5626</Characters>
  <Application>Microsoft Office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Meige, Casey</dc:creator>
  <cp:keywords/>
  <dc:description/>
  <cp:lastModifiedBy>Cahal, Saskia</cp:lastModifiedBy>
  <cp:revision>2</cp:revision>
  <cp:lastPrinted>2020-07-21T21:39:00Z</cp:lastPrinted>
  <dcterms:created xsi:type="dcterms:W3CDTF">2022-01-19T12:07:00Z</dcterms:created>
  <dcterms:modified xsi:type="dcterms:W3CDTF">2022-01-19T12:07:00Z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0x0101002E91A2251653FA4C9E2B6DE0A50B5A96</vt:lpwstr>
  </property>
</Properties>
</file>