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B313E" w:rsidRDefault="00EB313E" w:rsidP="005941C9">
      <w:pPr>
        <w:widowControl w:val="0"/>
        <w:suppressAutoHyphens/>
        <w:autoSpaceDE w:val="0"/>
        <w:autoSpaceDN w:val="0"/>
        <w:adjustRightInd w:val="0"/>
        <w:spacing w:after="0" w:line="288" w:lineRule="auto"/>
        <w:textAlignment w:val="center"/>
        <w:rPr>
          <w:rFonts w:ascii="Times New Roman" w:hAnsi="Times New Roman" w:cs="Zapfino"/>
          <w:b/>
          <w:color w:val="000000"/>
          <w:sz w:val="28"/>
          <w:szCs w:val="36"/>
        </w:rPr>
      </w:pPr>
    </w:p>
    <w:p w:rsidR="005941C9" w:rsidRPr="00EB313E" w:rsidRDefault="005941C9" w:rsidP="005941C9">
      <w:pPr>
        <w:widowControl w:val="0"/>
        <w:suppressAutoHyphens/>
        <w:autoSpaceDE w:val="0"/>
        <w:autoSpaceDN w:val="0"/>
        <w:adjustRightInd w:val="0"/>
        <w:spacing w:after="0" w:line="288" w:lineRule="auto"/>
        <w:textAlignment w:val="center"/>
        <w:rPr>
          <w:rFonts w:ascii="Times New Roman" w:hAnsi="Times New Roman" w:cs="AGaramondPro-Bold"/>
          <w:b/>
          <w:bCs/>
          <w:color w:val="000000"/>
          <w:sz w:val="28"/>
          <w:szCs w:val="22"/>
        </w:rPr>
      </w:pPr>
      <w:r w:rsidRPr="00EB313E">
        <w:rPr>
          <w:rFonts w:ascii="Times New Roman" w:hAnsi="Times New Roman" w:cs="Zapfino"/>
          <w:b/>
          <w:color w:val="000000"/>
          <w:sz w:val="28"/>
          <w:szCs w:val="36"/>
        </w:rPr>
        <w:t>As the Diocese of Stockton, we are committed to:</w:t>
      </w:r>
    </w:p>
    <w:p w:rsidR="005941C9" w:rsidRPr="00EB313E" w:rsidRDefault="005941C9" w:rsidP="005941C9">
      <w:pPr>
        <w:widowControl w:val="0"/>
        <w:suppressAutoHyphens/>
        <w:autoSpaceDE w:val="0"/>
        <w:autoSpaceDN w:val="0"/>
        <w:adjustRightInd w:val="0"/>
        <w:spacing w:after="0" w:line="288" w:lineRule="auto"/>
        <w:textAlignment w:val="center"/>
        <w:rPr>
          <w:rFonts w:ascii="Times New Roman" w:hAnsi="Times New Roman" w:cs="AGaramondPro-Bold"/>
          <w:b/>
          <w:bCs/>
          <w:color w:val="000000"/>
          <w:sz w:val="20"/>
          <w:szCs w:val="20"/>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5"/>
          <w:szCs w:val="25"/>
        </w:rPr>
      </w:pPr>
      <w:r w:rsidRPr="00EB313E">
        <w:rPr>
          <w:rFonts w:ascii="Times New Roman" w:hAnsi="Times New Roman" w:cs="AGaramondPro-Bold"/>
          <w:b/>
          <w:bCs/>
          <w:color w:val="000000"/>
          <w:szCs w:val="25"/>
        </w:rPr>
        <w:t>Foster Effective</w:t>
      </w:r>
      <w:r w:rsidRPr="00EB313E">
        <w:rPr>
          <w:rFonts w:ascii="Times New Roman" w:hAnsi="Times New Roman" w:cs="WatersTitlingPro-Rg"/>
          <w:color w:val="000000"/>
        </w:rPr>
        <w:t xml:space="preserve"> </w:t>
      </w:r>
      <w:r w:rsidRPr="00EB313E">
        <w:rPr>
          <w:rFonts w:ascii="Times New Roman" w:hAnsi="Times New Roman" w:cs="WatersTitlingPro-Sb"/>
          <w:b/>
          <w:color w:val="000000"/>
        </w:rPr>
        <w:t>COMMUNICATION</w:t>
      </w:r>
      <w:r w:rsidRPr="00EB313E">
        <w:rPr>
          <w:rFonts w:ascii="Times New Roman" w:hAnsi="Times New Roman" w:cs="AGaramondPro-Bold"/>
          <w:b/>
          <w:bCs/>
          <w:color w:val="000000"/>
          <w:szCs w:val="25"/>
        </w:rPr>
        <w:t xml:space="preserve">  </w:t>
      </w:r>
      <w:r w:rsidRPr="00EB313E">
        <w:rPr>
          <w:rFonts w:ascii="Times New Roman" w:hAnsi="Times New Roman" w:cs="AGaramondPro-Regular"/>
          <w:color w:val="000000"/>
          <w:sz w:val="25"/>
          <w:szCs w:val="25"/>
        </w:rPr>
        <w:t>We will communicate with all people in a clear, timely and engaging manner, using available methods. We will provide opportunities for response and dialogue</w:t>
      </w:r>
      <w:r w:rsidRPr="00EB313E">
        <w:rPr>
          <w:rFonts w:ascii="Times New Roman" w:hAnsi="Times New Roman" w:cs="AGaramondPro-Bold"/>
          <w:b/>
          <w:bCs/>
          <w:color w:val="000000"/>
          <w:sz w:val="25"/>
          <w:szCs w:val="25"/>
        </w:rPr>
        <w:t xml:space="preserve"> </w:t>
      </w:r>
      <w:r w:rsidRPr="00EB313E">
        <w:rPr>
          <w:rFonts w:ascii="Times New Roman" w:hAnsi="Times New Roman" w:cs="AGaramondPro-Regular"/>
          <w:color w:val="000000"/>
          <w:sz w:val="25"/>
          <w:szCs w:val="25"/>
        </w:rPr>
        <w:t xml:space="preserve">to create a strong sense of belonging to the Church.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Regular"/>
          <w:color w:val="000000"/>
          <w:sz w:val="20"/>
          <w:szCs w:val="20"/>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r w:rsidRPr="00EB313E">
        <w:rPr>
          <w:rFonts w:ascii="Times New Roman" w:hAnsi="Times New Roman" w:cs="AGaramondPro-Bold"/>
          <w:b/>
          <w:bCs/>
          <w:color w:val="000000"/>
          <w:szCs w:val="20"/>
        </w:rPr>
        <w:t xml:space="preserve">Address the Complexity of </w:t>
      </w:r>
      <w:r w:rsidRPr="00EB313E">
        <w:rPr>
          <w:rFonts w:ascii="Times New Roman" w:hAnsi="Times New Roman" w:cs="WatersTitlingPro-Sb"/>
          <w:color w:val="000000"/>
        </w:rPr>
        <w:t>C</w:t>
      </w:r>
      <w:r w:rsidRPr="00EB313E">
        <w:rPr>
          <w:rFonts w:ascii="Times New Roman" w:hAnsi="Times New Roman" w:cs="WatersTitlingPro-Sb"/>
          <w:b/>
          <w:color w:val="000000"/>
        </w:rPr>
        <w:t>ULTURAL DIVERSITY</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We will create a community in which members know and love one another and celebrate the rich diversity of all peoples because as a Church we are one in Christ Jesus.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Regular"/>
          <w:color w:val="000000"/>
          <w:sz w:val="20"/>
          <w:szCs w:val="20"/>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r w:rsidRPr="00EB313E">
        <w:rPr>
          <w:rFonts w:ascii="Times New Roman" w:hAnsi="Times New Roman" w:cs="AGaramondPro-Bold"/>
          <w:b/>
          <w:bCs/>
          <w:color w:val="000000"/>
          <w:szCs w:val="20"/>
        </w:rPr>
        <w:t xml:space="preserve">Encourage </w:t>
      </w:r>
      <w:r w:rsidRPr="00EB313E">
        <w:rPr>
          <w:rFonts w:ascii="Times New Roman" w:hAnsi="Times New Roman" w:cs="WatersTitlingPro-Sb"/>
          <w:b/>
          <w:color w:val="000000"/>
        </w:rPr>
        <w:t>LIFE-LONG FAITH DEVELOPMENT</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We will live our Baptism by integrating our faith into our daily lives through purposeful, life-long learning and prayer. This will lead us to deeper engagement with Christ and develop a vibrant, active community of disciples that radiates God’s love, justice, and truth to the world.</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Italic"/>
          <w:i/>
          <w:iCs/>
          <w:color w:val="000000"/>
          <w:sz w:val="25"/>
          <w:szCs w:val="25"/>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r w:rsidRPr="00EB313E">
        <w:rPr>
          <w:rFonts w:ascii="Times New Roman" w:hAnsi="Times New Roman" w:cs="AGaramondPro-Bold"/>
          <w:b/>
          <w:bCs/>
          <w:color w:val="000000"/>
          <w:szCs w:val="20"/>
        </w:rPr>
        <w:t xml:space="preserve">Support </w:t>
      </w:r>
      <w:r w:rsidR="00EB313E" w:rsidRPr="00EB313E">
        <w:rPr>
          <w:rFonts w:ascii="Times New Roman" w:hAnsi="Times New Roman" w:cs="WatersTitlingPro-Sb"/>
          <w:b/>
          <w:color w:val="000000"/>
        </w:rPr>
        <w:t>FAMILY UNITY</w:t>
      </w:r>
      <w:r w:rsidR="00EB313E" w:rsidRPr="00EB313E">
        <w:rPr>
          <w:rFonts w:ascii="Times New Roman" w:hAnsi="Times New Roman" w:cs="WatersTitlingPro-Sb"/>
          <w:b/>
          <w:color w:val="000000"/>
          <w:sz w:val="25"/>
        </w:rPr>
        <w:t xml:space="preserve"> </w:t>
      </w:r>
      <w:r w:rsidRPr="00EB313E">
        <w:rPr>
          <w:rFonts w:ascii="Times New Roman" w:hAnsi="Times New Roman" w:cs="AGaramondPro-Regular"/>
          <w:color w:val="000000"/>
          <w:sz w:val="25"/>
          <w:szCs w:val="25"/>
        </w:rPr>
        <w:t xml:space="preserve">We will foster, strengthen and support the unity of the family, </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rooted in the Gospel message of love that reflects Christ’s mission and transforms the world.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r w:rsidRPr="00EB313E">
        <w:rPr>
          <w:rFonts w:ascii="Times New Roman" w:hAnsi="Times New Roman" w:cs="AGaramondPro-Bold"/>
          <w:b/>
          <w:bCs/>
          <w:color w:val="000000"/>
          <w:szCs w:val="20"/>
        </w:rPr>
        <w:t xml:space="preserve">Assure </w:t>
      </w:r>
      <w:r w:rsidRPr="00EB313E">
        <w:rPr>
          <w:rFonts w:ascii="Times New Roman" w:hAnsi="Times New Roman" w:cs="WatersTitlingPro-Sb"/>
          <w:b/>
          <w:color w:val="000000"/>
        </w:rPr>
        <w:t>Clear and Transparent FINANCIAL INFORMATION</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In thanksgiving for God’s abundant blessings, we will promote transparent financial accountability </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through clear, open and timely communication among clergy and laity </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that leads to a culture of stewardship, fidelity and discipleship.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r w:rsidRPr="00EB313E">
        <w:rPr>
          <w:rFonts w:ascii="Times New Roman" w:hAnsi="Times New Roman" w:cs="AGaramondPro-Bold"/>
          <w:b/>
          <w:bCs/>
          <w:color w:val="000000"/>
          <w:szCs w:val="20"/>
        </w:rPr>
        <w:t xml:space="preserve">Cultivate </w:t>
      </w:r>
      <w:r w:rsidRPr="00EB313E">
        <w:rPr>
          <w:rFonts w:ascii="Times New Roman" w:hAnsi="Times New Roman" w:cs="WatersTitlingPro-Sb"/>
          <w:b/>
          <w:color w:val="000000"/>
        </w:rPr>
        <w:t>LEADERSHIP</w:t>
      </w:r>
      <w:r w:rsidRPr="00EB313E">
        <w:rPr>
          <w:rFonts w:ascii="Times New Roman" w:hAnsi="Times New Roman" w:cs="AGaramondPro-Bold"/>
          <w:b/>
          <w:bCs/>
          <w:color w:val="000000"/>
          <w:szCs w:val="20"/>
        </w:rPr>
        <w:t xml:space="preserve">  </w:t>
      </w:r>
      <w:r w:rsidRPr="00EB313E">
        <w:rPr>
          <w:rFonts w:ascii="Times New Roman" w:hAnsi="Times New Roman" w:cs="AGaramondPro-Regular"/>
          <w:color w:val="000000"/>
          <w:sz w:val="25"/>
          <w:szCs w:val="25"/>
        </w:rPr>
        <w:t>We will encourage responsible lay and ordained leadership that models Jesus, the servant leader,</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that strengthens commitment in the community, and unifies the people of God in proclaiming the Kingdom. We will identify and nurture the gifts and talents of all people and promote ongoing conversion through leadership training and pastoral formation.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Regular"/>
          <w:color w:val="000000"/>
          <w:sz w:val="20"/>
          <w:szCs w:val="20"/>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Regular"/>
          <w:color w:val="000000"/>
          <w:sz w:val="25"/>
          <w:szCs w:val="25"/>
        </w:rPr>
      </w:pPr>
      <w:r w:rsidRPr="00EB313E">
        <w:rPr>
          <w:rFonts w:ascii="Times New Roman" w:hAnsi="Times New Roman" w:cs="AGaramondPro-Bold"/>
          <w:b/>
          <w:bCs/>
          <w:color w:val="000000"/>
          <w:szCs w:val="20"/>
        </w:rPr>
        <w:t xml:space="preserve">Inspire Catholics through </w:t>
      </w:r>
      <w:r w:rsidRPr="00EB313E">
        <w:rPr>
          <w:rFonts w:ascii="Times New Roman" w:hAnsi="Times New Roman" w:cs="WatersTitlingPro-Sb"/>
          <w:b/>
          <w:color w:val="000000"/>
        </w:rPr>
        <w:t>LITURGY</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We will faithfully participate in the Church’s liturgical life as the worship of God. We will celebrate liturgies that inspire, unite and transform us to carry out our baptismal mission to “advance the peace and salvation of all the world,” mirroring the zeal, energy and heart of Jesus.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5"/>
          <w:szCs w:val="25"/>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0"/>
          <w:szCs w:val="20"/>
        </w:rPr>
      </w:pPr>
      <w:r w:rsidRPr="00EB313E">
        <w:rPr>
          <w:rFonts w:ascii="Times New Roman" w:hAnsi="Times New Roman" w:cs="AGaramondPro-Bold"/>
          <w:b/>
          <w:bCs/>
          <w:color w:val="000000"/>
          <w:szCs w:val="20"/>
        </w:rPr>
        <w:t xml:space="preserve">Integrate </w:t>
      </w:r>
      <w:r w:rsidRPr="00EB313E">
        <w:rPr>
          <w:rFonts w:ascii="Times New Roman" w:hAnsi="Times New Roman" w:cs="WatersTitlingPro-Sb"/>
          <w:b/>
          <w:color w:val="000000"/>
        </w:rPr>
        <w:t>SOCIAL JUSTICE</w:t>
      </w:r>
      <w:r w:rsidRPr="00EB313E">
        <w:rPr>
          <w:rFonts w:ascii="Times New Roman" w:hAnsi="Times New Roman" w:cs="AGaramondPro-Bold"/>
          <w:b/>
          <w:bCs/>
          <w:color w:val="000000"/>
          <w:szCs w:val="20"/>
        </w:rPr>
        <w:t xml:space="preserve"> </w:t>
      </w:r>
      <w:r w:rsidRPr="00EB313E">
        <w:rPr>
          <w:rFonts w:ascii="Times New Roman" w:hAnsi="Times New Roman" w:cs="AGaramondPro-Bold"/>
          <w:b/>
          <w:bCs/>
          <w:color w:val="000000"/>
          <w:sz w:val="20"/>
          <w:szCs w:val="20"/>
        </w:rPr>
        <w:t xml:space="preserve">into Parish Life </w:t>
      </w:r>
      <w:r w:rsidRPr="00EB313E">
        <w:rPr>
          <w:rFonts w:ascii="Times New Roman" w:hAnsi="Times New Roman" w:cs="AGaramondPro-Regular"/>
          <w:color w:val="000000"/>
          <w:sz w:val="25"/>
          <w:szCs w:val="25"/>
        </w:rPr>
        <w:t xml:space="preserve">Formed by our ongoing engagement with Scripture, tradition and Catholic social teaching, </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we will promote the common good by safeguarding and advancing </w:t>
      </w:r>
      <w:r w:rsidRPr="00EB313E">
        <w:rPr>
          <w:rFonts w:ascii="Times New Roman" w:hAnsi="Times New Roman" w:cs="AGaramondPro-Bold"/>
          <w:b/>
          <w:bCs/>
          <w:color w:val="000000"/>
          <w:sz w:val="20"/>
          <w:szCs w:val="20"/>
        </w:rPr>
        <w:t xml:space="preserve"> </w:t>
      </w:r>
      <w:r w:rsidRPr="00EB313E">
        <w:rPr>
          <w:rFonts w:ascii="Times New Roman" w:hAnsi="Times New Roman" w:cs="AGaramondPro-Regular"/>
          <w:color w:val="000000"/>
          <w:sz w:val="25"/>
          <w:szCs w:val="25"/>
        </w:rPr>
        <w:t xml:space="preserve">the dignity of every human being and of all God’s creation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Regular"/>
          <w:color w:val="000000"/>
          <w:sz w:val="20"/>
          <w:szCs w:val="20"/>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5"/>
          <w:szCs w:val="25"/>
        </w:rPr>
      </w:pPr>
      <w:r w:rsidRPr="00EB313E">
        <w:rPr>
          <w:rFonts w:ascii="Times New Roman" w:hAnsi="Times New Roman" w:cs="AGaramondPro-Bold"/>
          <w:b/>
          <w:bCs/>
          <w:color w:val="000000"/>
          <w:szCs w:val="25"/>
        </w:rPr>
        <w:t xml:space="preserve">Become a </w:t>
      </w:r>
      <w:r w:rsidRPr="00EB313E">
        <w:rPr>
          <w:rFonts w:ascii="Times New Roman" w:hAnsi="Times New Roman" w:cs="WatersTitlingPro-Sb"/>
          <w:b/>
          <w:color w:val="000000"/>
        </w:rPr>
        <w:t>SUPPORTIVE AND WELCOMING CHURCH</w:t>
      </w:r>
      <w:r w:rsidRPr="00EB313E">
        <w:rPr>
          <w:rFonts w:ascii="Times New Roman" w:hAnsi="Times New Roman" w:cs="AGaramondPro-Bold"/>
          <w:b/>
          <w:bCs/>
          <w:color w:val="000000"/>
          <w:szCs w:val="25"/>
        </w:rPr>
        <w:t xml:space="preserve"> </w:t>
      </w:r>
      <w:r w:rsidRPr="00EB313E">
        <w:rPr>
          <w:rFonts w:ascii="Times New Roman" w:hAnsi="Times New Roman" w:cs="AGaramondPro-Regular"/>
          <w:color w:val="000000"/>
          <w:sz w:val="25"/>
          <w:szCs w:val="25"/>
        </w:rPr>
        <w:t xml:space="preserve">We will develop new ways to invite others to follow Christ with us. </w:t>
      </w:r>
      <w:r w:rsidRPr="00EB313E">
        <w:rPr>
          <w:rFonts w:ascii="Times New Roman" w:hAnsi="Times New Roman" w:cs="AGaramondPro-Bold"/>
          <w:b/>
          <w:bCs/>
          <w:color w:val="000000"/>
          <w:sz w:val="25"/>
          <w:szCs w:val="25"/>
        </w:rPr>
        <w:t xml:space="preserve"> </w:t>
      </w:r>
      <w:r w:rsidRPr="00EB313E">
        <w:rPr>
          <w:rFonts w:ascii="Times New Roman" w:hAnsi="Times New Roman" w:cs="AGaramondPro-Regular"/>
          <w:color w:val="000000"/>
          <w:sz w:val="25"/>
          <w:szCs w:val="25"/>
        </w:rPr>
        <w:t xml:space="preserve">We will create an atmosphere of belonging, love and healing in our multicultural Church through our unity and joyful unselfish service to all, in the image of the living Christ. </w:t>
      </w: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Bold"/>
          <w:b/>
          <w:bCs/>
          <w:color w:val="000000"/>
          <w:sz w:val="25"/>
          <w:szCs w:val="25"/>
        </w:rPr>
      </w:pPr>
    </w:p>
    <w:p w:rsidR="005941C9" w:rsidRPr="00EB313E" w:rsidRDefault="005941C9" w:rsidP="005941C9">
      <w:pPr>
        <w:widowControl w:val="0"/>
        <w:suppressAutoHyphens/>
        <w:autoSpaceDE w:val="0"/>
        <w:autoSpaceDN w:val="0"/>
        <w:adjustRightInd w:val="0"/>
        <w:spacing w:after="0" w:line="220" w:lineRule="atLeast"/>
        <w:textAlignment w:val="center"/>
        <w:rPr>
          <w:rFonts w:ascii="Times New Roman" w:hAnsi="Times New Roman" w:cs="AGaramondPro-Regular"/>
          <w:color w:val="000000"/>
          <w:sz w:val="25"/>
          <w:szCs w:val="25"/>
        </w:rPr>
      </w:pPr>
      <w:r w:rsidRPr="00EB313E">
        <w:rPr>
          <w:rFonts w:ascii="Times New Roman" w:hAnsi="Times New Roman" w:cs="AGaramondPro-Bold"/>
          <w:b/>
          <w:bCs/>
          <w:color w:val="000000"/>
          <w:szCs w:val="25"/>
        </w:rPr>
        <w:t xml:space="preserve">Strengthen </w:t>
      </w:r>
      <w:r w:rsidRPr="00EB313E">
        <w:rPr>
          <w:rFonts w:ascii="Times New Roman" w:hAnsi="Times New Roman" w:cs="WatersTitlingPro-Sb"/>
          <w:b/>
          <w:color w:val="000000"/>
        </w:rPr>
        <w:t>YOUTH MINISTRY</w:t>
      </w:r>
      <w:r w:rsidR="00EB313E" w:rsidRPr="00EB313E">
        <w:rPr>
          <w:rFonts w:ascii="Times New Roman" w:hAnsi="Times New Roman" w:cs="AGaramondPro-Regular"/>
          <w:b/>
          <w:color w:val="000000"/>
          <w:szCs w:val="25"/>
        </w:rPr>
        <w:t xml:space="preserve">  </w:t>
      </w:r>
      <w:r w:rsidRPr="00EB313E">
        <w:rPr>
          <w:rFonts w:ascii="Times New Roman" w:hAnsi="Times New Roman" w:cs="AGaramondPro-Regular"/>
          <w:color w:val="000000"/>
          <w:sz w:val="25"/>
          <w:szCs w:val="25"/>
        </w:rPr>
        <w:t xml:space="preserve">We will create the structures that support and encourage the participation of young people of all cultures. </w:t>
      </w:r>
      <w:r w:rsidR="00EB313E">
        <w:rPr>
          <w:rFonts w:ascii="Times New Roman" w:hAnsi="Times New Roman" w:cs="AGaramondPro-Regular"/>
          <w:color w:val="000000"/>
          <w:sz w:val="25"/>
          <w:szCs w:val="25"/>
        </w:rPr>
        <w:t xml:space="preserve"> </w:t>
      </w:r>
      <w:r w:rsidRPr="00EB313E">
        <w:rPr>
          <w:rFonts w:ascii="Times New Roman" w:hAnsi="Times New Roman" w:cs="AGaramondPro-Regular"/>
          <w:color w:val="000000"/>
          <w:sz w:val="25"/>
          <w:szCs w:val="25"/>
        </w:rPr>
        <w:t>Through unity, education and spiritual growth young people will be enabled to become passionate and active participants and leaders in our church community, evangelizers and builders of the kingdom of God.</w:t>
      </w:r>
    </w:p>
    <w:p w:rsidR="006252CA" w:rsidRPr="00EB313E" w:rsidRDefault="00EB313E" w:rsidP="005941C9">
      <w:pPr>
        <w:spacing w:line="220" w:lineRule="atLeast"/>
        <w:rPr>
          <w:rFonts w:ascii="Times New Roman" w:hAnsi="Times New Roman"/>
        </w:rPr>
      </w:pPr>
    </w:p>
    <w:sectPr w:rsidR="006252CA" w:rsidRPr="00EB313E" w:rsidSect="00904E5A">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WatersTitlingPro-Sb">
    <w:altName w:val="Waters Titling Pro Regular"/>
    <w:panose1 w:val="00000000000000000000"/>
    <w:charset w:val="4D"/>
    <w:family w:val="auto"/>
    <w:notTrueType/>
    <w:pitch w:val="default"/>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 w:name="WatersTitlingPro-Rg">
    <w:altName w:val="Waters Titling Pro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41C9"/>
    <w:rsid w:val="005941C9"/>
    <w:rsid w:val="00EB313E"/>
  </w:rsids>
  <m:mathPr>
    <m:mathFont m:val="2Stone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99"/>
    <w:qFormat/>
    <w:rsid w:val="005941C9"/>
    <w:pPr>
      <w:widowControl w:val="0"/>
      <w:suppressAutoHyphens/>
      <w:autoSpaceDE w:val="0"/>
      <w:autoSpaceDN w:val="0"/>
      <w:adjustRightInd w:val="0"/>
      <w:spacing w:after="0" w:line="288" w:lineRule="auto"/>
      <w:textAlignment w:val="center"/>
    </w:pPr>
    <w:rPr>
      <w:rFonts w:ascii="AGaramondPro-Bold" w:hAnsi="AGaramondPro-Bold" w:cs="AGaramondPro-Bold"/>
      <w:b/>
      <w:bCs/>
      <w:color w:val="000000"/>
      <w:sz w:val="22"/>
      <w:szCs w:val="22"/>
    </w:rPr>
  </w:style>
  <w:style w:type="character" w:customStyle="1" w:styleId="TitleChar">
    <w:name w:val="Title Char"/>
    <w:basedOn w:val="DefaultParagraphFont"/>
    <w:link w:val="Title"/>
    <w:uiPriority w:val="99"/>
    <w:rsid w:val="005941C9"/>
    <w:rPr>
      <w:rFonts w:ascii="AGaramondPro-Bold" w:hAnsi="AGaramondPro-Bold" w:cs="AGaramondPro-Bold"/>
      <w:b/>
      <w:bCs/>
      <w:color w:val="000000"/>
      <w:sz w:val="22"/>
      <w:szCs w:val="22"/>
    </w:rPr>
  </w:style>
  <w:style w:type="paragraph" w:customStyle="1" w:styleId="Text">
    <w:name w:val="Text"/>
    <w:basedOn w:val="Normal"/>
    <w:uiPriority w:val="99"/>
    <w:rsid w:val="005941C9"/>
    <w:pPr>
      <w:widowControl w:val="0"/>
      <w:suppressAutoHyphens/>
      <w:autoSpaceDE w:val="0"/>
      <w:autoSpaceDN w:val="0"/>
      <w:adjustRightInd w:val="0"/>
      <w:spacing w:after="0" w:line="300" w:lineRule="atLeast"/>
      <w:jc w:val="center"/>
      <w:textAlignment w:val="center"/>
    </w:pPr>
    <w:rPr>
      <w:rFonts w:ascii="AGaramondPro-Regular" w:hAnsi="AGaramondPro-Regular" w:cs="AGaramondPro-Regular"/>
      <w:color w:val="000000"/>
      <w:sz w:val="28"/>
      <w:szCs w:val="28"/>
    </w:rPr>
  </w:style>
  <w:style w:type="paragraph" w:customStyle="1" w:styleId="Italics">
    <w:name w:val="Italics"/>
    <w:basedOn w:val="Text"/>
    <w:uiPriority w:val="99"/>
    <w:rsid w:val="005941C9"/>
    <w:rPr>
      <w:rFonts w:ascii="AGaramondPro-Italic" w:hAnsi="AGaramondPro-Italic" w:cs="AGaramondPro-Italic"/>
      <w:i/>
      <w:iCs/>
    </w:rPr>
  </w:style>
  <w:style w:type="character" w:customStyle="1" w:styleId="MainTOpic">
    <w:name w:val="Main TOpic"/>
    <w:uiPriority w:val="99"/>
    <w:rsid w:val="005941C9"/>
    <w:rPr>
      <w:rFonts w:ascii="WatersTitlingPro-Sb" w:hAnsi="WatersTitlingPro-Sb" w:cs="WatersTitlingPro-Sb"/>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Diocese of Stockton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Terry Davis</cp:lastModifiedBy>
  <cp:revision>2</cp:revision>
  <dcterms:created xsi:type="dcterms:W3CDTF">2009-06-08T16:11:00Z</dcterms:created>
  <dcterms:modified xsi:type="dcterms:W3CDTF">2009-06-08T16:24:00Z</dcterms:modified>
</cp:coreProperties>
</file>