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0A91D" w14:textId="77777777" w:rsidR="006476CE" w:rsidRDefault="009560CA" w:rsidP="00131DE9">
      <w:pPr>
        <w:rPr>
          <w:rFonts w:ascii="Calibri" w:hAnsi="Calibri" w:cs="Calibri"/>
        </w:rPr>
      </w:pPr>
      <w:r>
        <w:rPr>
          <w:rFonts w:ascii="Calibri" w:hAnsi="Calibri" w:cs="Calibri"/>
        </w:rPr>
        <w:t xml:space="preserve">Happy Monday to all, </w:t>
      </w:r>
    </w:p>
    <w:p w14:paraId="1E35A266" w14:textId="32FB7202" w:rsidR="00131DE9" w:rsidRPr="0003582C" w:rsidRDefault="00131DE9" w:rsidP="00131DE9">
      <w:pPr>
        <w:rPr>
          <w:rFonts w:ascii="Calibri" w:hAnsi="Calibri" w:cs="Calibri"/>
        </w:rPr>
      </w:pPr>
      <w:r w:rsidRPr="0003582C">
        <w:rPr>
          <w:rFonts w:ascii="Calibri" w:hAnsi="Calibri" w:cs="Calibri"/>
        </w:rPr>
        <w:t xml:space="preserve">On this date, October 5, </w:t>
      </w:r>
      <w:r w:rsidR="00A93C64" w:rsidRPr="0003582C">
        <w:rPr>
          <w:rFonts w:ascii="Calibri" w:hAnsi="Calibri" w:cs="Calibri"/>
        </w:rPr>
        <w:t xml:space="preserve">in </w:t>
      </w:r>
      <w:r w:rsidR="00A62283" w:rsidRPr="0003582C">
        <w:rPr>
          <w:rFonts w:ascii="Calibri" w:hAnsi="Calibri" w:cs="Calibri"/>
        </w:rPr>
        <w:t>2020,</w:t>
      </w:r>
      <w:r w:rsidRPr="0003582C">
        <w:rPr>
          <w:rFonts w:ascii="Calibri" w:hAnsi="Calibri" w:cs="Calibri"/>
        </w:rPr>
        <w:t xml:space="preserve"> a landmark study </w:t>
      </w:r>
      <w:r w:rsidR="0003582C">
        <w:rPr>
          <w:rFonts w:ascii="Calibri" w:hAnsi="Calibri" w:cs="Calibri"/>
        </w:rPr>
        <w:t>w</w:t>
      </w:r>
      <w:r w:rsidR="00FB7522" w:rsidRPr="0003582C">
        <w:rPr>
          <w:rFonts w:ascii="Calibri" w:hAnsi="Calibri" w:cs="Calibri"/>
        </w:rPr>
        <w:t xml:space="preserve">as published </w:t>
      </w:r>
      <w:r w:rsidRPr="0003582C">
        <w:rPr>
          <w:rFonts w:ascii="Calibri" w:hAnsi="Calibri" w:cs="Calibri"/>
        </w:rPr>
        <w:t>by Australia’s national scientific study organization claiming that at least 14 million tons of plastic pieces are at the bottom of the ocean, 30 times more than on the surface.</w:t>
      </w:r>
    </w:p>
    <w:p w14:paraId="5AC077B2" w14:textId="2D91AD5D" w:rsidR="00131DE9" w:rsidRPr="0003582C" w:rsidRDefault="00131DE9" w:rsidP="00131DE9">
      <w:pPr>
        <w:rPr>
          <w:rFonts w:ascii="Calibri" w:hAnsi="Calibri" w:cs="Calibri"/>
        </w:rPr>
      </w:pPr>
      <w:r w:rsidRPr="0003582C">
        <w:rPr>
          <w:rFonts w:ascii="Calibri" w:hAnsi="Calibri" w:cs="Calibri"/>
        </w:rPr>
        <w:t>It is well</w:t>
      </w:r>
      <w:r w:rsidRPr="0003582C">
        <w:rPr>
          <w:rFonts w:ascii="Calibri" w:hAnsi="Calibri" w:cs="Calibri"/>
          <w:b/>
          <w:bCs/>
        </w:rPr>
        <w:t xml:space="preserve"> </w:t>
      </w:r>
      <w:r w:rsidRPr="0003582C">
        <w:rPr>
          <w:rFonts w:ascii="Calibri" w:hAnsi="Calibri" w:cs="Calibri"/>
        </w:rPr>
        <w:t xml:space="preserve">documented that large quantities of plastic </w:t>
      </w:r>
      <w:r w:rsidR="00A62283" w:rsidRPr="0003582C">
        <w:rPr>
          <w:rFonts w:ascii="Calibri" w:hAnsi="Calibri" w:cs="Calibri"/>
        </w:rPr>
        <w:t>enter</w:t>
      </w:r>
      <w:r w:rsidRPr="0003582C">
        <w:rPr>
          <w:rFonts w:ascii="Calibri" w:hAnsi="Calibri" w:cs="Calibri"/>
          <w:b/>
          <w:bCs/>
        </w:rPr>
        <w:t xml:space="preserve"> </w:t>
      </w:r>
      <w:r w:rsidRPr="0003582C">
        <w:rPr>
          <w:rFonts w:ascii="Calibri" w:hAnsi="Calibri" w:cs="Calibri"/>
        </w:rPr>
        <w:t>the oceans every year, polluting the seas, littering beaches and endangering wildlife. And that plastic pollution has been found even in the most remote regions of Earth, such as Antarctica or in the deepest parts of our oceans.</w:t>
      </w:r>
      <w:r w:rsidR="00F24D3F" w:rsidRPr="0003582C">
        <w:rPr>
          <w:rFonts w:ascii="Calibri" w:hAnsi="Calibri" w:cs="Calibri"/>
        </w:rPr>
        <w:t xml:space="preserve"> </w:t>
      </w:r>
      <w:r w:rsidRPr="0003582C">
        <w:rPr>
          <w:rFonts w:ascii="Calibri" w:hAnsi="Calibri" w:cs="Calibri"/>
        </w:rPr>
        <w:t xml:space="preserve">But relatively little is known about the levels of plastic nestled on the </w:t>
      </w:r>
      <w:r w:rsidR="00A62283" w:rsidRPr="0003582C">
        <w:rPr>
          <w:rFonts w:ascii="Calibri" w:hAnsi="Calibri" w:cs="Calibri"/>
        </w:rPr>
        <w:t>seabed</w:t>
      </w:r>
      <w:r w:rsidRPr="0003582C">
        <w:rPr>
          <w:rFonts w:ascii="Calibri" w:hAnsi="Calibri" w:cs="Calibri"/>
        </w:rPr>
        <w:t xml:space="preserve"> and in the deep-sea sediment at the bottom of our world.</w:t>
      </w:r>
    </w:p>
    <w:p w14:paraId="0DBD5865" w14:textId="3F3D7AC7" w:rsidR="0040586F" w:rsidRPr="0003582C" w:rsidRDefault="00F24D3F">
      <w:pPr>
        <w:rPr>
          <w:rFonts w:ascii="Calibri" w:hAnsi="Calibri" w:cs="Calibri"/>
        </w:rPr>
      </w:pPr>
      <w:r w:rsidRPr="0003582C">
        <w:rPr>
          <w:rFonts w:ascii="Calibri" w:hAnsi="Calibri" w:cs="Calibri"/>
        </w:rPr>
        <w:t xml:space="preserve">Catholic teaching on the issue of </w:t>
      </w:r>
      <w:r w:rsidR="003679CA" w:rsidRPr="0003582C">
        <w:rPr>
          <w:rFonts w:ascii="Calibri" w:hAnsi="Calibri" w:cs="Calibri"/>
        </w:rPr>
        <w:t xml:space="preserve">microplastic pollution of our </w:t>
      </w:r>
      <w:r w:rsidR="00A62283" w:rsidRPr="0003582C">
        <w:rPr>
          <w:rFonts w:ascii="Calibri" w:hAnsi="Calibri" w:cs="Calibri"/>
        </w:rPr>
        <w:t>oceans is</w:t>
      </w:r>
      <w:r w:rsidR="00867F3C" w:rsidRPr="0003582C">
        <w:rPr>
          <w:rFonts w:ascii="Calibri" w:hAnsi="Calibri" w:cs="Calibri"/>
        </w:rPr>
        <w:t xml:space="preserve"> </w:t>
      </w:r>
      <w:r w:rsidR="005C0548">
        <w:rPr>
          <w:rFonts w:ascii="Calibri" w:hAnsi="Calibri" w:cs="Calibri"/>
        </w:rPr>
        <w:t>based on</w:t>
      </w:r>
      <w:r w:rsidR="005C7A25">
        <w:rPr>
          <w:rFonts w:ascii="Calibri" w:hAnsi="Calibri" w:cs="Calibri"/>
        </w:rPr>
        <w:t xml:space="preserve"> our</w:t>
      </w:r>
      <w:r w:rsidR="00867F3C" w:rsidRPr="0003582C">
        <w:rPr>
          <w:rFonts w:ascii="Calibri" w:hAnsi="Calibri" w:cs="Calibri"/>
        </w:rPr>
        <w:t xml:space="preserve"> theological mandate to care for creation and protect vulnerable human communities. Rather than treating plastic use as a </w:t>
      </w:r>
      <w:r w:rsidR="005C7A25">
        <w:rPr>
          <w:rFonts w:ascii="Calibri" w:hAnsi="Calibri" w:cs="Calibri"/>
        </w:rPr>
        <w:t>beni</w:t>
      </w:r>
      <w:r w:rsidR="00EE0192">
        <w:rPr>
          <w:rFonts w:ascii="Calibri" w:hAnsi="Calibri" w:cs="Calibri"/>
        </w:rPr>
        <w:t xml:space="preserve">gn </w:t>
      </w:r>
      <w:r w:rsidR="00867F3C" w:rsidRPr="0003582C">
        <w:rPr>
          <w:rFonts w:ascii="Calibri" w:hAnsi="Calibri" w:cs="Calibri"/>
        </w:rPr>
        <w:t>lifestyle preference, Catholic Social Teaching</w:t>
      </w:r>
      <w:r w:rsidR="00951D83" w:rsidRPr="0003582C">
        <w:rPr>
          <w:rFonts w:ascii="Calibri" w:hAnsi="Calibri" w:cs="Calibri"/>
        </w:rPr>
        <w:t xml:space="preserve"> (CST)</w:t>
      </w:r>
      <w:r w:rsidR="00867F3C" w:rsidRPr="0003582C">
        <w:rPr>
          <w:rFonts w:ascii="Calibri" w:hAnsi="Calibri" w:cs="Calibri"/>
        </w:rPr>
        <w:t xml:space="preserve"> frames the global dependence on synthetic materials as a spiritual and moral challenge. </w:t>
      </w:r>
      <w:r w:rsidR="00951D83" w:rsidRPr="0003582C">
        <w:rPr>
          <w:rFonts w:ascii="Calibri" w:hAnsi="Calibri" w:cs="Calibri"/>
        </w:rPr>
        <w:t>It dictates that human beings are stewards of the Earth, not its absolute masters. Plastic pollution represents a failure of this stewardship because it causes systemic damage to ecosystems.</w:t>
      </w:r>
    </w:p>
    <w:p w14:paraId="126D4B91" w14:textId="3069E4BD" w:rsidR="000D2CAE" w:rsidRPr="0003582C" w:rsidRDefault="00867F3C">
      <w:pPr>
        <w:rPr>
          <w:rFonts w:ascii="Calibri" w:hAnsi="Calibri" w:cs="Calibri"/>
        </w:rPr>
      </w:pPr>
      <w:r w:rsidRPr="0003582C">
        <w:rPr>
          <w:rFonts w:ascii="Calibri" w:hAnsi="Calibri" w:cs="Calibri"/>
        </w:rPr>
        <w:t>Pope Francis frequently use</w:t>
      </w:r>
      <w:r w:rsidR="00951D83" w:rsidRPr="0003582C">
        <w:rPr>
          <w:rFonts w:ascii="Calibri" w:hAnsi="Calibri" w:cs="Calibri"/>
        </w:rPr>
        <w:t>d</w:t>
      </w:r>
      <w:r w:rsidRPr="0003582C">
        <w:rPr>
          <w:rFonts w:ascii="Calibri" w:hAnsi="Calibri" w:cs="Calibri"/>
        </w:rPr>
        <w:t xml:space="preserve"> the phrase </w:t>
      </w:r>
      <w:r w:rsidRPr="0003582C">
        <w:rPr>
          <w:rFonts w:ascii="Calibri" w:hAnsi="Calibri" w:cs="Calibri"/>
          <w:b/>
          <w:bCs/>
        </w:rPr>
        <w:t>"</w:t>
      </w:r>
      <w:r w:rsidRPr="0003582C">
        <w:rPr>
          <w:rFonts w:ascii="Calibri" w:hAnsi="Calibri" w:cs="Calibri"/>
        </w:rPr>
        <w:t>throwaway culture</w:t>
      </w:r>
      <w:r w:rsidRPr="0003582C">
        <w:rPr>
          <w:rFonts w:ascii="Calibri" w:hAnsi="Calibri" w:cs="Calibri"/>
          <w:b/>
          <w:bCs/>
        </w:rPr>
        <w:t>"</w:t>
      </w:r>
      <w:r w:rsidRPr="0003582C">
        <w:rPr>
          <w:rFonts w:ascii="Calibri" w:hAnsi="Calibri" w:cs="Calibri"/>
        </w:rPr>
        <w:t xml:space="preserve"> to criticize how modern consumerism treats both physical goods and human beings as disposable. From the Catholic viewpoint, single-use </w:t>
      </w:r>
      <w:r w:rsidR="00EE0192">
        <w:rPr>
          <w:rFonts w:ascii="Calibri" w:hAnsi="Calibri" w:cs="Calibri"/>
        </w:rPr>
        <w:t xml:space="preserve">(throw-away) </w:t>
      </w:r>
      <w:r w:rsidRPr="0003582C">
        <w:rPr>
          <w:rFonts w:ascii="Calibri" w:hAnsi="Calibri" w:cs="Calibri"/>
        </w:rPr>
        <w:t xml:space="preserve">plastics are the ultimate symbol of </w:t>
      </w:r>
      <w:r w:rsidR="00B33C16">
        <w:rPr>
          <w:rFonts w:ascii="Calibri" w:hAnsi="Calibri" w:cs="Calibri"/>
        </w:rPr>
        <w:t>what the Pope was referencing.</w:t>
      </w:r>
    </w:p>
    <w:p w14:paraId="32EBD396" w14:textId="0C74752F" w:rsidR="000B1DC6" w:rsidRDefault="00867F3C">
      <w:pPr>
        <w:rPr>
          <w:rFonts w:ascii="Calibri" w:hAnsi="Calibri" w:cs="Calibri"/>
        </w:rPr>
      </w:pPr>
      <w:r w:rsidRPr="0003582C">
        <w:rPr>
          <w:rFonts w:ascii="Calibri" w:hAnsi="Calibri" w:cs="Calibri"/>
        </w:rPr>
        <w:t>Catholic advocacy groups</w:t>
      </w:r>
      <w:r w:rsidR="009147B4">
        <w:rPr>
          <w:rFonts w:ascii="Calibri" w:hAnsi="Calibri" w:cs="Calibri"/>
        </w:rPr>
        <w:t xml:space="preserve">, </w:t>
      </w:r>
      <w:r w:rsidRPr="0003582C">
        <w:rPr>
          <w:rFonts w:ascii="Calibri" w:hAnsi="Calibri" w:cs="Calibri"/>
        </w:rPr>
        <w:t xml:space="preserve">such as the Catholic Climate Covenant—and </w:t>
      </w:r>
      <w:r w:rsidR="009147B4">
        <w:rPr>
          <w:rFonts w:ascii="Calibri" w:hAnsi="Calibri" w:cs="Calibri"/>
        </w:rPr>
        <w:t>the Diocese of Stockton Catholic Charities Environmental Justice</w:t>
      </w:r>
      <w:r w:rsidR="00D11593">
        <w:rPr>
          <w:rFonts w:ascii="Calibri" w:hAnsi="Calibri" w:cs="Calibri"/>
        </w:rPr>
        <w:t xml:space="preserve"> (EJ)</w:t>
      </w:r>
      <w:r w:rsidR="009147B4">
        <w:rPr>
          <w:rFonts w:ascii="Calibri" w:hAnsi="Calibri" w:cs="Calibri"/>
        </w:rPr>
        <w:t xml:space="preserve"> program-</w:t>
      </w:r>
      <w:r w:rsidRPr="0003582C">
        <w:rPr>
          <w:rFonts w:ascii="Calibri" w:hAnsi="Calibri" w:cs="Calibri"/>
        </w:rPr>
        <w:t xml:space="preserve"> have integrated anti-plastic efforts into their ministries. Recommended practices combine personal spiritual discipline with structural advocacy</w:t>
      </w:r>
      <w:r w:rsidR="00752767">
        <w:rPr>
          <w:rFonts w:ascii="Calibri" w:hAnsi="Calibri" w:cs="Calibri"/>
        </w:rPr>
        <w:t>.</w:t>
      </w:r>
      <w:r w:rsidR="00D11593">
        <w:rPr>
          <w:rFonts w:ascii="Calibri" w:hAnsi="Calibri" w:cs="Calibri"/>
        </w:rPr>
        <w:t xml:space="preserve"> In fact, Stockton Catholic Charities EJ </w:t>
      </w:r>
      <w:r w:rsidR="000B7262">
        <w:rPr>
          <w:rFonts w:ascii="Calibri" w:hAnsi="Calibri" w:cs="Calibri"/>
        </w:rPr>
        <w:t>program is a member of the Catholic Climate Covenant.</w:t>
      </w:r>
      <w:r w:rsidR="00AE4EBE">
        <w:rPr>
          <w:rFonts w:ascii="Calibri" w:hAnsi="Calibri" w:cs="Calibri"/>
        </w:rPr>
        <w:t xml:space="preserve"> </w:t>
      </w:r>
      <w:r w:rsidR="00E51E79">
        <w:rPr>
          <w:rFonts w:ascii="Calibri" w:hAnsi="Calibri" w:cs="Calibri"/>
        </w:rPr>
        <w:t xml:space="preserve">Both agencies suggest </w:t>
      </w:r>
      <w:r w:rsidR="006E6C57">
        <w:rPr>
          <w:rFonts w:ascii="Calibri" w:hAnsi="Calibri" w:cs="Calibri"/>
        </w:rPr>
        <w:t xml:space="preserve">parish, diocesan, and community involvement </w:t>
      </w:r>
      <w:r w:rsidR="00740C69">
        <w:rPr>
          <w:rFonts w:ascii="Calibri" w:hAnsi="Calibri" w:cs="Calibri"/>
        </w:rPr>
        <w:t xml:space="preserve">in activities such as: </w:t>
      </w:r>
      <w:r w:rsidR="00131DE9" w:rsidRPr="0003582C">
        <w:rPr>
          <w:rFonts w:ascii="Calibri" w:hAnsi="Calibri" w:cs="Calibri"/>
        </w:rPr>
        <w:t xml:space="preserve"> </w:t>
      </w:r>
    </w:p>
    <w:p w14:paraId="29E092A7" w14:textId="77777777" w:rsidR="000B1DC6" w:rsidRDefault="000B1DC6" w:rsidP="000B1DC6">
      <w:pPr>
        <w:pStyle w:val="ListParagraph"/>
        <w:numPr>
          <w:ilvl w:val="0"/>
          <w:numId w:val="5"/>
        </w:numPr>
        <w:rPr>
          <w:rFonts w:ascii="Calibri" w:hAnsi="Calibri" w:cs="Calibri"/>
        </w:rPr>
      </w:pPr>
      <w:r>
        <w:rPr>
          <w:rFonts w:ascii="Calibri" w:hAnsi="Calibri" w:cs="Calibri"/>
        </w:rPr>
        <w:t>P</w:t>
      </w:r>
      <w:r w:rsidR="00131DE9" w:rsidRPr="000B1DC6">
        <w:rPr>
          <w:rFonts w:ascii="Calibri" w:hAnsi="Calibri" w:cs="Calibri"/>
        </w:rPr>
        <w:t>rayer services and Masses rooted in creation themes,</w:t>
      </w:r>
    </w:p>
    <w:p w14:paraId="5B76AC0B" w14:textId="77777777" w:rsidR="00986B55" w:rsidRDefault="000B1DC6" w:rsidP="000B1DC6">
      <w:pPr>
        <w:pStyle w:val="ListParagraph"/>
        <w:numPr>
          <w:ilvl w:val="0"/>
          <w:numId w:val="5"/>
        </w:numPr>
        <w:rPr>
          <w:rFonts w:ascii="Calibri" w:hAnsi="Calibri" w:cs="Calibri"/>
        </w:rPr>
      </w:pPr>
      <w:r>
        <w:rPr>
          <w:rFonts w:ascii="Calibri" w:hAnsi="Calibri" w:cs="Calibri"/>
        </w:rPr>
        <w:t>E</w:t>
      </w:r>
      <w:r w:rsidR="00131DE9" w:rsidRPr="000B1DC6">
        <w:rPr>
          <w:rFonts w:ascii="Calibri" w:hAnsi="Calibri" w:cs="Calibri"/>
        </w:rPr>
        <w:t xml:space="preserve">ducational webinars on faith, climate science, and advocacy. </w:t>
      </w:r>
    </w:p>
    <w:p w14:paraId="6DF6F956" w14:textId="77777777" w:rsidR="00643348" w:rsidRDefault="00986B55" w:rsidP="00643348">
      <w:pPr>
        <w:pStyle w:val="ListParagraph"/>
        <w:numPr>
          <w:ilvl w:val="0"/>
          <w:numId w:val="5"/>
        </w:numPr>
        <w:rPr>
          <w:rFonts w:ascii="Calibri" w:hAnsi="Calibri" w:cs="Calibri"/>
        </w:rPr>
      </w:pPr>
      <w:r w:rsidRPr="00643348">
        <w:rPr>
          <w:rFonts w:ascii="Calibri" w:hAnsi="Calibri" w:cs="Calibri"/>
        </w:rPr>
        <w:t>C</w:t>
      </w:r>
      <w:r w:rsidR="00131DE9" w:rsidRPr="00643348">
        <w:rPr>
          <w:rFonts w:ascii="Calibri" w:hAnsi="Calibri" w:cs="Calibri"/>
        </w:rPr>
        <w:t xml:space="preserve">ommunity projects like tree planting, river cleanups, and sustainable gardening, </w:t>
      </w:r>
    </w:p>
    <w:p w14:paraId="45EB2DAC" w14:textId="4B291D92" w:rsidR="00B97AE2" w:rsidRDefault="00643348" w:rsidP="00131DE9">
      <w:pPr>
        <w:pStyle w:val="ListParagraph"/>
        <w:numPr>
          <w:ilvl w:val="0"/>
          <w:numId w:val="5"/>
        </w:numPr>
        <w:rPr>
          <w:rFonts w:ascii="Calibri" w:hAnsi="Calibri" w:cs="Calibri"/>
        </w:rPr>
      </w:pPr>
      <w:r>
        <w:rPr>
          <w:rFonts w:ascii="Calibri" w:hAnsi="Calibri" w:cs="Calibri"/>
        </w:rPr>
        <w:t>A</w:t>
      </w:r>
      <w:r w:rsidR="00131DE9" w:rsidRPr="00643348">
        <w:rPr>
          <w:rFonts w:ascii="Calibri" w:hAnsi="Calibri" w:cs="Calibri"/>
        </w:rPr>
        <w:t>dvocacy</w:t>
      </w:r>
      <w:r w:rsidR="00931520">
        <w:rPr>
          <w:rFonts w:ascii="Calibri" w:hAnsi="Calibri" w:cs="Calibri"/>
        </w:rPr>
        <w:t xml:space="preserve">, </w:t>
      </w:r>
      <w:r w:rsidR="003B5B8F">
        <w:rPr>
          <w:rFonts w:ascii="Calibri" w:hAnsi="Calibri" w:cs="Calibri"/>
        </w:rPr>
        <w:t>calling on</w:t>
      </w:r>
      <w:r w:rsidR="00131DE9" w:rsidRPr="00643348">
        <w:rPr>
          <w:rFonts w:ascii="Calibri" w:hAnsi="Calibri" w:cs="Calibri"/>
        </w:rPr>
        <w:t xml:space="preserve"> </w:t>
      </w:r>
      <w:r w:rsidR="00222E0A">
        <w:rPr>
          <w:rFonts w:ascii="Calibri" w:hAnsi="Calibri" w:cs="Calibri"/>
        </w:rPr>
        <w:t xml:space="preserve">public officials </w:t>
      </w:r>
      <w:r w:rsidR="00131DE9" w:rsidRPr="00643348">
        <w:rPr>
          <w:rFonts w:ascii="Calibri" w:hAnsi="Calibri" w:cs="Calibri"/>
        </w:rPr>
        <w:t>to uphold climate commitments, protect vulnerable communities, and invest in renewable energy. </w:t>
      </w:r>
    </w:p>
    <w:p w14:paraId="3DDE5887" w14:textId="0C81C1FB" w:rsidR="00131DE9" w:rsidRDefault="005F7DEF" w:rsidP="00445143">
      <w:pPr>
        <w:rPr>
          <w:rFonts w:ascii="Calibri" w:hAnsi="Calibri" w:cs="Calibri"/>
        </w:rPr>
      </w:pPr>
      <w:r>
        <w:rPr>
          <w:rFonts w:ascii="Calibri" w:hAnsi="Calibri" w:cs="Calibri"/>
        </w:rPr>
        <w:t xml:space="preserve">Individually, we can </w:t>
      </w:r>
      <w:r w:rsidR="00253BF0">
        <w:rPr>
          <w:rFonts w:ascii="Calibri" w:hAnsi="Calibri" w:cs="Calibri"/>
        </w:rPr>
        <w:t xml:space="preserve">implement personal changes that can make a significant improvement </w:t>
      </w:r>
      <w:r w:rsidR="00585C72">
        <w:rPr>
          <w:rFonts w:ascii="Calibri" w:hAnsi="Calibri" w:cs="Calibri"/>
        </w:rPr>
        <w:t xml:space="preserve">in the plastic pollution </w:t>
      </w:r>
      <w:r w:rsidR="00087789">
        <w:rPr>
          <w:rFonts w:ascii="Calibri" w:hAnsi="Calibri" w:cs="Calibri"/>
        </w:rPr>
        <w:t xml:space="preserve">problem. </w:t>
      </w:r>
      <w:r w:rsidR="00131DE9" w:rsidRPr="0003582C">
        <w:rPr>
          <w:rFonts w:ascii="Calibri" w:hAnsi="Calibri" w:cs="Calibri"/>
        </w:rPr>
        <w:t>The kitchen is a primary source of daily plastic and microplastic exposure. Heating plastic</w:t>
      </w:r>
      <w:r w:rsidR="009831E0">
        <w:rPr>
          <w:rFonts w:ascii="Calibri" w:hAnsi="Calibri" w:cs="Calibri"/>
        </w:rPr>
        <w:t xml:space="preserve">, </w:t>
      </w:r>
      <w:r w:rsidR="00131DE9" w:rsidRPr="0003582C">
        <w:rPr>
          <w:rFonts w:ascii="Calibri" w:hAnsi="Calibri" w:cs="Calibri"/>
        </w:rPr>
        <w:t>using abrasive tools</w:t>
      </w:r>
      <w:r w:rsidR="001B2958">
        <w:rPr>
          <w:rFonts w:ascii="Calibri" w:hAnsi="Calibri" w:cs="Calibri"/>
        </w:rPr>
        <w:t xml:space="preserve"> on plastic</w:t>
      </w:r>
      <w:r w:rsidR="00FB27DE">
        <w:rPr>
          <w:rFonts w:ascii="Calibri" w:hAnsi="Calibri" w:cs="Calibri"/>
        </w:rPr>
        <w:t>s</w:t>
      </w:r>
      <w:r w:rsidR="009831E0">
        <w:rPr>
          <w:rFonts w:ascii="Calibri" w:hAnsi="Calibri" w:cs="Calibri"/>
        </w:rPr>
        <w:t>,</w:t>
      </w:r>
      <w:r w:rsidR="00FB27DE">
        <w:rPr>
          <w:rFonts w:ascii="Calibri" w:hAnsi="Calibri" w:cs="Calibri"/>
        </w:rPr>
        <w:t xml:space="preserve"> or </w:t>
      </w:r>
      <w:r w:rsidR="00DD5D2D">
        <w:rPr>
          <w:rFonts w:ascii="Calibri" w:hAnsi="Calibri" w:cs="Calibri"/>
        </w:rPr>
        <w:t>plastic-coated</w:t>
      </w:r>
      <w:r w:rsidR="00FB27DE">
        <w:rPr>
          <w:rFonts w:ascii="Calibri" w:hAnsi="Calibri" w:cs="Calibri"/>
        </w:rPr>
        <w:t xml:space="preserve"> cooking </w:t>
      </w:r>
      <w:r w:rsidR="004D1968">
        <w:rPr>
          <w:rFonts w:ascii="Calibri" w:hAnsi="Calibri" w:cs="Calibri"/>
        </w:rPr>
        <w:t>items</w:t>
      </w:r>
      <w:r w:rsidR="00131DE9" w:rsidRPr="0003582C">
        <w:rPr>
          <w:rFonts w:ascii="Calibri" w:hAnsi="Calibri" w:cs="Calibri"/>
        </w:rPr>
        <w:t xml:space="preserve"> </w:t>
      </w:r>
      <w:r w:rsidR="004D1968">
        <w:rPr>
          <w:rFonts w:ascii="Calibri" w:hAnsi="Calibri" w:cs="Calibri"/>
        </w:rPr>
        <w:t xml:space="preserve">can </w:t>
      </w:r>
      <w:r w:rsidR="004D1968">
        <w:rPr>
          <w:rFonts w:ascii="Calibri" w:hAnsi="Calibri" w:cs="Calibri"/>
        </w:rPr>
        <w:lastRenderedPageBreak/>
        <w:t>release</w:t>
      </w:r>
      <w:r w:rsidR="00131DE9" w:rsidRPr="0003582C">
        <w:rPr>
          <w:rFonts w:ascii="Calibri" w:hAnsi="Calibri" w:cs="Calibri"/>
        </w:rPr>
        <w:t xml:space="preserve"> millions of tiny particles into your food.</w:t>
      </w:r>
      <w:r w:rsidR="00445143">
        <w:rPr>
          <w:rFonts w:ascii="Calibri" w:hAnsi="Calibri" w:cs="Calibri"/>
        </w:rPr>
        <w:t xml:space="preserve"> Instead, </w:t>
      </w:r>
      <w:r w:rsidR="004F2BB1">
        <w:rPr>
          <w:rFonts w:ascii="Calibri" w:hAnsi="Calibri" w:cs="Calibri"/>
        </w:rPr>
        <w:t>s</w:t>
      </w:r>
      <w:r w:rsidR="00131DE9" w:rsidRPr="0003582C">
        <w:rPr>
          <w:rFonts w:ascii="Calibri" w:hAnsi="Calibri" w:cs="Calibri"/>
        </w:rPr>
        <w:t>witch to glass, stainless steel, or ceramic</w:t>
      </w:r>
      <w:r w:rsidR="004F2BB1">
        <w:rPr>
          <w:rFonts w:ascii="Calibri" w:hAnsi="Calibri" w:cs="Calibri"/>
        </w:rPr>
        <w:t xml:space="preserve"> </w:t>
      </w:r>
      <w:r w:rsidR="005007AE">
        <w:rPr>
          <w:rFonts w:ascii="Calibri" w:hAnsi="Calibri" w:cs="Calibri"/>
        </w:rPr>
        <w:t>cooking utensils and</w:t>
      </w:r>
      <w:r w:rsidR="00131DE9" w:rsidRPr="0003582C">
        <w:rPr>
          <w:rFonts w:ascii="Calibri" w:hAnsi="Calibri" w:cs="Calibri"/>
        </w:rPr>
        <w:t xml:space="preserve"> containers for storing leftovers. </w:t>
      </w:r>
    </w:p>
    <w:p w14:paraId="5C5C3AFE" w14:textId="6355B222" w:rsidR="00131DE9" w:rsidRPr="00B2251D" w:rsidRDefault="00131DE9" w:rsidP="00B2251D">
      <w:pPr>
        <w:rPr>
          <w:rFonts w:ascii="Calibri" w:hAnsi="Calibri" w:cs="Calibri"/>
        </w:rPr>
      </w:pPr>
      <w:r w:rsidRPr="00054C34">
        <w:rPr>
          <w:rFonts w:ascii="Calibri" w:hAnsi="Calibri" w:cs="Calibri"/>
        </w:rPr>
        <w:t>Never microwave plastic</w:t>
      </w:r>
      <w:r w:rsidR="00054C34">
        <w:rPr>
          <w:rFonts w:ascii="Calibri" w:hAnsi="Calibri" w:cs="Calibri"/>
          <w:b/>
          <w:bCs/>
        </w:rPr>
        <w:t xml:space="preserve">. </w:t>
      </w:r>
      <w:r w:rsidR="00054C34" w:rsidRPr="003E74DD">
        <w:rPr>
          <w:rFonts w:ascii="Calibri" w:hAnsi="Calibri" w:cs="Calibri"/>
        </w:rPr>
        <w:t>E</w:t>
      </w:r>
      <w:r w:rsidRPr="003E74DD">
        <w:rPr>
          <w:rFonts w:ascii="Calibri" w:hAnsi="Calibri" w:cs="Calibri"/>
        </w:rPr>
        <w:t>v</w:t>
      </w:r>
      <w:r w:rsidRPr="0003582C">
        <w:rPr>
          <w:rFonts w:ascii="Calibri" w:hAnsi="Calibri" w:cs="Calibri"/>
        </w:rPr>
        <w:t xml:space="preserve">en "microwave-safe" plastic releases billions of </w:t>
      </w:r>
      <w:proofErr w:type="spellStart"/>
      <w:r w:rsidRPr="0003582C">
        <w:rPr>
          <w:rFonts w:ascii="Calibri" w:hAnsi="Calibri" w:cs="Calibri"/>
        </w:rPr>
        <w:t>nanoplastics</w:t>
      </w:r>
      <w:proofErr w:type="spellEnd"/>
      <w:r w:rsidRPr="0003582C">
        <w:rPr>
          <w:rFonts w:ascii="Calibri" w:hAnsi="Calibri" w:cs="Calibri"/>
        </w:rPr>
        <w:t xml:space="preserve"> when heated. Always transfer food to a glass or ceramic plate before reheating.</w:t>
      </w:r>
      <w:r w:rsidR="00054C34">
        <w:rPr>
          <w:rFonts w:ascii="Calibri" w:hAnsi="Calibri" w:cs="Calibri"/>
        </w:rPr>
        <w:t xml:space="preserve"> </w:t>
      </w:r>
      <w:r w:rsidRPr="0003582C">
        <w:rPr>
          <w:rFonts w:ascii="Calibri" w:hAnsi="Calibri" w:cs="Calibri"/>
        </w:rPr>
        <w:t xml:space="preserve">Plastic cutting boards shed up to 70 million microplastic particles a year. Replace them with wood or bamboo </w:t>
      </w:r>
      <w:r w:rsidR="003E74DD" w:rsidRPr="0003582C">
        <w:rPr>
          <w:rFonts w:ascii="Calibri" w:hAnsi="Calibri" w:cs="Calibri"/>
        </w:rPr>
        <w:t>boards and</w:t>
      </w:r>
      <w:r w:rsidRPr="0003582C">
        <w:rPr>
          <w:rFonts w:ascii="Calibri" w:hAnsi="Calibri" w:cs="Calibri"/>
        </w:rPr>
        <w:t xml:space="preserve"> trade plastic spatulas or spoons for wooden or </w:t>
      </w:r>
      <w:r w:rsidR="00F51787" w:rsidRPr="0003582C">
        <w:rPr>
          <w:rFonts w:ascii="Calibri" w:hAnsi="Calibri" w:cs="Calibri"/>
        </w:rPr>
        <w:t>stainless-steel</w:t>
      </w:r>
      <w:r w:rsidRPr="0003582C">
        <w:rPr>
          <w:rFonts w:ascii="Calibri" w:hAnsi="Calibri" w:cs="Calibri"/>
        </w:rPr>
        <w:t xml:space="preserve"> versions. </w:t>
      </w:r>
      <w:r w:rsidR="00B2251D" w:rsidRPr="00B2251D">
        <w:rPr>
          <w:rFonts w:ascii="Calibri" w:hAnsi="Calibri" w:cs="Calibri"/>
        </w:rPr>
        <w:t>Also, r</w:t>
      </w:r>
      <w:r w:rsidRPr="00B2251D">
        <w:rPr>
          <w:rFonts w:ascii="Calibri" w:hAnsi="Calibri" w:cs="Calibri"/>
        </w:rPr>
        <w:t>eplace cling wrap</w:t>
      </w:r>
      <w:r w:rsidR="00B2251D" w:rsidRPr="00B2251D">
        <w:rPr>
          <w:rFonts w:ascii="Calibri" w:hAnsi="Calibri" w:cs="Calibri"/>
        </w:rPr>
        <w:t xml:space="preserve"> with </w:t>
      </w:r>
      <w:r w:rsidRPr="00B2251D">
        <w:rPr>
          <w:rFonts w:ascii="Calibri" w:hAnsi="Calibri" w:cs="Calibri"/>
        </w:rPr>
        <w:t>aluminum foil or washable beeswax wraps</w:t>
      </w:r>
      <w:r w:rsidR="00B2251D">
        <w:rPr>
          <w:rFonts w:ascii="Calibri" w:hAnsi="Calibri" w:cs="Calibri"/>
        </w:rPr>
        <w:t>.</w:t>
      </w:r>
    </w:p>
    <w:p w14:paraId="36632D90" w14:textId="02DEDF89" w:rsidR="008A37BB" w:rsidRDefault="00131DE9" w:rsidP="008A37BB">
      <w:pPr>
        <w:rPr>
          <w:rFonts w:ascii="Calibri" w:hAnsi="Calibri" w:cs="Calibri"/>
        </w:rPr>
      </w:pPr>
      <w:r w:rsidRPr="00605B85">
        <w:rPr>
          <w:rFonts w:ascii="Calibri" w:hAnsi="Calibri" w:cs="Calibri"/>
        </w:rPr>
        <w:t>Plastic bottles and hot cups are major contributors to global plastic waste and personal microplastic consumption. Stop buying bottled water</w:t>
      </w:r>
      <w:r w:rsidR="00605B85">
        <w:rPr>
          <w:rFonts w:ascii="Calibri" w:hAnsi="Calibri" w:cs="Calibri"/>
        </w:rPr>
        <w:t>. U</w:t>
      </w:r>
      <w:r w:rsidR="00605B85" w:rsidRPr="00605B85">
        <w:rPr>
          <w:rFonts w:ascii="Calibri" w:hAnsi="Calibri" w:cs="Calibri"/>
        </w:rPr>
        <w:t>se</w:t>
      </w:r>
      <w:r w:rsidRPr="00605B85">
        <w:rPr>
          <w:rFonts w:ascii="Calibri" w:hAnsi="Calibri" w:cs="Calibri"/>
        </w:rPr>
        <w:t xml:space="preserve"> reusable stainless steel or glass water bottle</w:t>
      </w:r>
      <w:r w:rsidR="00605B85">
        <w:rPr>
          <w:rFonts w:ascii="Calibri" w:hAnsi="Calibri" w:cs="Calibri"/>
        </w:rPr>
        <w:t>s an</w:t>
      </w:r>
      <w:r w:rsidR="00725C49">
        <w:rPr>
          <w:rFonts w:ascii="Calibri" w:hAnsi="Calibri" w:cs="Calibri"/>
        </w:rPr>
        <w:t>d</w:t>
      </w:r>
      <w:r w:rsidR="00605B85">
        <w:rPr>
          <w:rFonts w:ascii="Calibri" w:hAnsi="Calibri" w:cs="Calibri"/>
        </w:rPr>
        <w:t xml:space="preserve"> </w:t>
      </w:r>
      <w:r w:rsidR="008A02A5">
        <w:rPr>
          <w:rFonts w:ascii="Calibri" w:hAnsi="Calibri" w:cs="Calibri"/>
        </w:rPr>
        <w:t>ceramic mugs</w:t>
      </w:r>
      <w:r w:rsidRPr="00605B85">
        <w:rPr>
          <w:rFonts w:ascii="Calibri" w:hAnsi="Calibri" w:cs="Calibri"/>
        </w:rPr>
        <w:t>.</w:t>
      </w:r>
      <w:r w:rsidR="008A37BB">
        <w:rPr>
          <w:rFonts w:ascii="Calibri" w:hAnsi="Calibri" w:cs="Calibri"/>
        </w:rPr>
        <w:t xml:space="preserve"> Forego </w:t>
      </w:r>
      <w:r w:rsidRPr="00605B85">
        <w:rPr>
          <w:rFonts w:ascii="Calibri" w:hAnsi="Calibri" w:cs="Calibri"/>
        </w:rPr>
        <w:t>straw</w:t>
      </w:r>
      <w:r w:rsidR="008A37BB">
        <w:rPr>
          <w:rFonts w:ascii="Calibri" w:hAnsi="Calibri" w:cs="Calibri"/>
        </w:rPr>
        <w:t>s and drink</w:t>
      </w:r>
      <w:r w:rsidRPr="00605B85">
        <w:rPr>
          <w:rFonts w:ascii="Calibri" w:hAnsi="Calibri" w:cs="Calibri"/>
        </w:rPr>
        <w:t xml:space="preserve"> directly from the </w:t>
      </w:r>
      <w:r w:rsidR="0073226A" w:rsidRPr="00605B85">
        <w:rPr>
          <w:rFonts w:ascii="Calibri" w:hAnsi="Calibri" w:cs="Calibri"/>
        </w:rPr>
        <w:t>glass or</w:t>
      </w:r>
      <w:r w:rsidRPr="00605B85">
        <w:rPr>
          <w:rFonts w:ascii="Calibri" w:hAnsi="Calibri" w:cs="Calibri"/>
        </w:rPr>
        <w:t xml:space="preserve"> use bamboo or metal reusable straws. </w:t>
      </w:r>
    </w:p>
    <w:p w14:paraId="54FF6603" w14:textId="26F580EC" w:rsidR="00131DE9" w:rsidRDefault="00301E55" w:rsidP="004F7667">
      <w:pPr>
        <w:rPr>
          <w:rFonts w:ascii="Calibri" w:hAnsi="Calibri" w:cs="Calibri"/>
        </w:rPr>
      </w:pPr>
      <w:r>
        <w:rPr>
          <w:rFonts w:ascii="Calibri" w:hAnsi="Calibri" w:cs="Calibri"/>
        </w:rPr>
        <w:t>Utilize</w:t>
      </w:r>
      <w:r w:rsidR="00131DE9" w:rsidRPr="00605B85">
        <w:rPr>
          <w:rFonts w:ascii="Calibri" w:hAnsi="Calibri" w:cs="Calibri"/>
        </w:rPr>
        <w:t xml:space="preserve"> reusable cloth totes for groceries</w:t>
      </w:r>
      <w:r>
        <w:rPr>
          <w:rFonts w:ascii="Calibri" w:hAnsi="Calibri" w:cs="Calibri"/>
        </w:rPr>
        <w:t xml:space="preserve"> and </w:t>
      </w:r>
      <w:r w:rsidR="00131DE9" w:rsidRPr="00605B85">
        <w:rPr>
          <w:rFonts w:ascii="Calibri" w:hAnsi="Calibri" w:cs="Calibri"/>
        </w:rPr>
        <w:t xml:space="preserve">small mesh or cloth bags for loose produce instead of the store's plastic film bags. </w:t>
      </w:r>
      <w:r w:rsidR="000D37C1">
        <w:rPr>
          <w:rFonts w:ascii="Calibri" w:hAnsi="Calibri" w:cs="Calibri"/>
        </w:rPr>
        <w:t>Choose pre-packaged items</w:t>
      </w:r>
      <w:r w:rsidR="00131DE9" w:rsidRPr="00605B85">
        <w:rPr>
          <w:rFonts w:ascii="Calibri" w:hAnsi="Calibri" w:cs="Calibri"/>
        </w:rPr>
        <w:t xml:space="preserve"> packaged in recyclable cardboard boxes rather than plastic jugs or bags. </w:t>
      </w:r>
      <w:r w:rsidR="004F7667">
        <w:rPr>
          <w:rFonts w:ascii="Calibri" w:hAnsi="Calibri" w:cs="Calibri"/>
        </w:rPr>
        <w:t>When you “order out” s</w:t>
      </w:r>
      <w:r w:rsidR="00131DE9" w:rsidRPr="00605B85">
        <w:rPr>
          <w:rFonts w:ascii="Calibri" w:hAnsi="Calibri" w:cs="Calibri"/>
        </w:rPr>
        <w:t>ay "no" to plastic utensils, straws, or condiment packets</w:t>
      </w:r>
      <w:r w:rsidR="0085332E">
        <w:rPr>
          <w:rFonts w:ascii="Calibri" w:hAnsi="Calibri" w:cs="Calibri"/>
        </w:rPr>
        <w:t>.</w:t>
      </w:r>
    </w:p>
    <w:p w14:paraId="4BAC288E" w14:textId="3B0E4C12" w:rsidR="008C24AD" w:rsidRDefault="008C24AD" w:rsidP="004F7667">
      <w:pPr>
        <w:rPr>
          <w:rFonts w:ascii="Calibri" w:hAnsi="Calibri" w:cs="Calibri"/>
        </w:rPr>
      </w:pPr>
      <w:r>
        <w:rPr>
          <w:rFonts w:ascii="Calibri" w:hAnsi="Calibri" w:cs="Calibri"/>
        </w:rPr>
        <w:t xml:space="preserve">Plastics </w:t>
      </w:r>
      <w:r w:rsidR="002F0DAF">
        <w:rPr>
          <w:rFonts w:ascii="Calibri" w:hAnsi="Calibri" w:cs="Calibri"/>
        </w:rPr>
        <w:t xml:space="preserve">pollution </w:t>
      </w:r>
      <w:r w:rsidRPr="008C24AD">
        <w:rPr>
          <w:rFonts w:ascii="Calibri" w:hAnsi="Calibri" w:cs="Calibri"/>
        </w:rPr>
        <w:t>can and must be achieved through a profound conversion of human behavior. While acknowledg</w:t>
      </w:r>
      <w:r w:rsidR="006323D4">
        <w:rPr>
          <w:rFonts w:ascii="Calibri" w:hAnsi="Calibri" w:cs="Calibri"/>
        </w:rPr>
        <w:t>ing</w:t>
      </w:r>
      <w:r w:rsidRPr="008C24AD">
        <w:rPr>
          <w:rFonts w:ascii="Calibri" w:hAnsi="Calibri" w:cs="Calibri"/>
        </w:rPr>
        <w:t xml:space="preserve"> the extreme gravity of the crisis</w:t>
      </w:r>
      <w:r w:rsidR="00663FD6">
        <w:rPr>
          <w:rFonts w:ascii="Calibri" w:hAnsi="Calibri" w:cs="Calibri"/>
        </w:rPr>
        <w:t xml:space="preserve">, </w:t>
      </w:r>
      <w:r w:rsidRPr="008C24AD">
        <w:rPr>
          <w:rFonts w:ascii="Calibri" w:hAnsi="Calibri" w:cs="Calibri"/>
        </w:rPr>
        <w:t xml:space="preserve">the Church rejects a fatalistic view. </w:t>
      </w:r>
      <w:r w:rsidR="00663FD6">
        <w:rPr>
          <w:rFonts w:ascii="Calibri" w:hAnsi="Calibri" w:cs="Calibri"/>
        </w:rPr>
        <w:t>P</w:t>
      </w:r>
      <w:r w:rsidRPr="008C24AD">
        <w:rPr>
          <w:rFonts w:ascii="Calibri" w:hAnsi="Calibri" w:cs="Calibri"/>
        </w:rPr>
        <w:t>lastic pollution can be reversed if humanity rejects the "throwaway culture" and embraces its role as stewards of creation.</w:t>
      </w:r>
    </w:p>
    <w:p w14:paraId="5DD66ECE" w14:textId="0AE28CAE" w:rsidR="00663FD6" w:rsidRPr="00605B85" w:rsidRDefault="00C37231" w:rsidP="004F7667">
      <w:pPr>
        <w:rPr>
          <w:rFonts w:ascii="Calibri" w:hAnsi="Calibri" w:cs="Calibri"/>
        </w:rPr>
      </w:pPr>
      <w:r>
        <w:rPr>
          <w:rFonts w:ascii="Calibri" w:hAnsi="Calibri" w:cs="Calibri"/>
        </w:rPr>
        <w:t xml:space="preserve">Those who desire additional insight into Church teaching </w:t>
      </w:r>
      <w:r w:rsidR="00DB43A2">
        <w:rPr>
          <w:rFonts w:ascii="Calibri" w:hAnsi="Calibri" w:cs="Calibri"/>
        </w:rPr>
        <w:t xml:space="preserve">on Care for Creation, Pope Francis’ </w:t>
      </w:r>
      <w:r w:rsidR="00B05C75">
        <w:rPr>
          <w:rFonts w:ascii="Calibri" w:hAnsi="Calibri" w:cs="Calibri"/>
        </w:rPr>
        <w:t>encyclical, Laudato Si, can be found at this link:</w:t>
      </w:r>
    </w:p>
    <w:p w14:paraId="44F08776" w14:textId="747A569B" w:rsidR="00131DE9" w:rsidRDefault="00805543">
      <w:pPr>
        <w:rPr>
          <w:rFonts w:ascii="Calibri" w:hAnsi="Calibri" w:cs="Calibri"/>
        </w:rPr>
      </w:pPr>
      <w:hyperlink r:id="rId5" w:history="1">
        <w:r w:rsidRPr="0003582C">
          <w:rPr>
            <w:rStyle w:val="Hyperlink"/>
            <w:rFonts w:ascii="Calibri" w:hAnsi="Calibri" w:cs="Calibri"/>
          </w:rPr>
          <w:t>https://www.vatican.va/content/francesco/en/encyclicals/documents/papa-francesco_20150524_enciclica-laudato-si.html</w:t>
        </w:r>
      </w:hyperlink>
      <w:r w:rsidRPr="0003582C">
        <w:rPr>
          <w:rFonts w:ascii="Calibri" w:hAnsi="Calibri" w:cs="Calibri"/>
        </w:rPr>
        <w:t xml:space="preserve"> </w:t>
      </w:r>
    </w:p>
    <w:p w14:paraId="086F1EE5" w14:textId="75E3AC3C" w:rsidR="009560CA" w:rsidRDefault="009560CA">
      <w:pPr>
        <w:rPr>
          <w:rFonts w:ascii="Calibri" w:hAnsi="Calibri" w:cs="Calibri"/>
        </w:rPr>
      </w:pPr>
      <w:r>
        <w:rPr>
          <w:rFonts w:ascii="Calibri" w:hAnsi="Calibri" w:cs="Calibri"/>
        </w:rPr>
        <w:t>Blessings</w:t>
      </w:r>
    </w:p>
    <w:p w14:paraId="301D1C81" w14:textId="73DBE4F6" w:rsidR="009560CA" w:rsidRPr="0003582C" w:rsidRDefault="009560CA">
      <w:pPr>
        <w:rPr>
          <w:rFonts w:ascii="Calibri" w:hAnsi="Calibri" w:cs="Calibri"/>
        </w:rPr>
      </w:pPr>
      <w:r>
        <w:rPr>
          <w:rFonts w:ascii="Calibri" w:hAnsi="Calibri" w:cs="Calibri"/>
        </w:rPr>
        <w:t xml:space="preserve">Deacon </w:t>
      </w:r>
      <w:r w:rsidR="00B71A66">
        <w:rPr>
          <w:rFonts w:ascii="Calibri" w:hAnsi="Calibri" w:cs="Calibri"/>
        </w:rPr>
        <w:t>Mike</w:t>
      </w:r>
    </w:p>
    <w:sectPr w:rsidR="009560CA" w:rsidRPr="00035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56805"/>
    <w:multiLevelType w:val="multilevel"/>
    <w:tmpl w:val="8B18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D3BAC"/>
    <w:multiLevelType w:val="hybridMultilevel"/>
    <w:tmpl w:val="73784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754EA3"/>
    <w:multiLevelType w:val="multilevel"/>
    <w:tmpl w:val="13BA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C449BF"/>
    <w:multiLevelType w:val="multilevel"/>
    <w:tmpl w:val="EA58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27BDB"/>
    <w:multiLevelType w:val="multilevel"/>
    <w:tmpl w:val="94E8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200505">
    <w:abstractNumId w:val="3"/>
  </w:num>
  <w:num w:numId="2" w16cid:durableId="97794102">
    <w:abstractNumId w:val="2"/>
  </w:num>
  <w:num w:numId="3" w16cid:durableId="458499447">
    <w:abstractNumId w:val="0"/>
  </w:num>
  <w:num w:numId="4" w16cid:durableId="1898860833">
    <w:abstractNumId w:val="4"/>
  </w:num>
  <w:num w:numId="5" w16cid:durableId="184558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DE9"/>
    <w:rsid w:val="0003582C"/>
    <w:rsid w:val="00054C34"/>
    <w:rsid w:val="00080F99"/>
    <w:rsid w:val="00087789"/>
    <w:rsid w:val="000B1DC6"/>
    <w:rsid w:val="000B7262"/>
    <w:rsid w:val="000D2CAE"/>
    <w:rsid w:val="000D37C1"/>
    <w:rsid w:val="000F7AAA"/>
    <w:rsid w:val="00131DE9"/>
    <w:rsid w:val="001B2958"/>
    <w:rsid w:val="00222E0A"/>
    <w:rsid w:val="00253BF0"/>
    <w:rsid w:val="00280D4D"/>
    <w:rsid w:val="00295BF6"/>
    <w:rsid w:val="002F0DAF"/>
    <w:rsid w:val="00301E55"/>
    <w:rsid w:val="003679CA"/>
    <w:rsid w:val="003B5B8F"/>
    <w:rsid w:val="003E74DD"/>
    <w:rsid w:val="0040586F"/>
    <w:rsid w:val="00445143"/>
    <w:rsid w:val="004C4E42"/>
    <w:rsid w:val="004D1968"/>
    <w:rsid w:val="004F2BB1"/>
    <w:rsid w:val="004F7667"/>
    <w:rsid w:val="005007AE"/>
    <w:rsid w:val="00585C72"/>
    <w:rsid w:val="005C0548"/>
    <w:rsid w:val="005C7A25"/>
    <w:rsid w:val="005F7DEF"/>
    <w:rsid w:val="00605B85"/>
    <w:rsid w:val="006323D4"/>
    <w:rsid w:val="00643348"/>
    <w:rsid w:val="006476CE"/>
    <w:rsid w:val="00663FD6"/>
    <w:rsid w:val="006E6C57"/>
    <w:rsid w:val="00725C49"/>
    <w:rsid w:val="0073226A"/>
    <w:rsid w:val="00740C69"/>
    <w:rsid w:val="00752767"/>
    <w:rsid w:val="007915BF"/>
    <w:rsid w:val="00805543"/>
    <w:rsid w:val="0085332E"/>
    <w:rsid w:val="00867F3C"/>
    <w:rsid w:val="0088098D"/>
    <w:rsid w:val="008A02A5"/>
    <w:rsid w:val="008A37BB"/>
    <w:rsid w:val="008C24AD"/>
    <w:rsid w:val="009147B4"/>
    <w:rsid w:val="00931520"/>
    <w:rsid w:val="00951D83"/>
    <w:rsid w:val="009560CA"/>
    <w:rsid w:val="009831E0"/>
    <w:rsid w:val="00986B55"/>
    <w:rsid w:val="00A62283"/>
    <w:rsid w:val="00A93C64"/>
    <w:rsid w:val="00AE1126"/>
    <w:rsid w:val="00AE4EBE"/>
    <w:rsid w:val="00B05C75"/>
    <w:rsid w:val="00B2251D"/>
    <w:rsid w:val="00B33C16"/>
    <w:rsid w:val="00B71A66"/>
    <w:rsid w:val="00B97AE2"/>
    <w:rsid w:val="00BF4DC8"/>
    <w:rsid w:val="00C37231"/>
    <w:rsid w:val="00C729E0"/>
    <w:rsid w:val="00D11593"/>
    <w:rsid w:val="00D42BEF"/>
    <w:rsid w:val="00DB43A2"/>
    <w:rsid w:val="00DD5D2D"/>
    <w:rsid w:val="00E51E79"/>
    <w:rsid w:val="00EE0192"/>
    <w:rsid w:val="00F222FC"/>
    <w:rsid w:val="00F24D3F"/>
    <w:rsid w:val="00F51787"/>
    <w:rsid w:val="00F9331A"/>
    <w:rsid w:val="00FB230C"/>
    <w:rsid w:val="00FB27DE"/>
    <w:rsid w:val="00FB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1B75F"/>
  <w15:chartTrackingRefBased/>
  <w15:docId w15:val="{CC1A941C-DFB8-4A0F-B853-29041C92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D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31D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31DE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31DE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31DE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31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D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DE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31D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1DE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31DE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1DE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1D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D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D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DE9"/>
    <w:rPr>
      <w:rFonts w:eastAsiaTheme="majorEastAsia" w:cstheme="majorBidi"/>
      <w:color w:val="272727" w:themeColor="text1" w:themeTint="D8"/>
    </w:rPr>
  </w:style>
  <w:style w:type="paragraph" w:styleId="Title">
    <w:name w:val="Title"/>
    <w:basedOn w:val="Normal"/>
    <w:next w:val="Normal"/>
    <w:link w:val="TitleChar"/>
    <w:uiPriority w:val="10"/>
    <w:qFormat/>
    <w:rsid w:val="00131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D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D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DE9"/>
    <w:pPr>
      <w:spacing w:before="160"/>
      <w:jc w:val="center"/>
    </w:pPr>
    <w:rPr>
      <w:i/>
      <w:iCs/>
      <w:color w:val="404040" w:themeColor="text1" w:themeTint="BF"/>
    </w:rPr>
  </w:style>
  <w:style w:type="character" w:customStyle="1" w:styleId="QuoteChar">
    <w:name w:val="Quote Char"/>
    <w:basedOn w:val="DefaultParagraphFont"/>
    <w:link w:val="Quote"/>
    <w:uiPriority w:val="29"/>
    <w:rsid w:val="00131DE9"/>
    <w:rPr>
      <w:i/>
      <w:iCs/>
      <w:color w:val="404040" w:themeColor="text1" w:themeTint="BF"/>
    </w:rPr>
  </w:style>
  <w:style w:type="paragraph" w:styleId="ListParagraph">
    <w:name w:val="List Paragraph"/>
    <w:basedOn w:val="Normal"/>
    <w:uiPriority w:val="34"/>
    <w:qFormat/>
    <w:rsid w:val="00131DE9"/>
    <w:pPr>
      <w:ind w:left="720"/>
      <w:contextualSpacing/>
    </w:pPr>
  </w:style>
  <w:style w:type="character" w:styleId="IntenseEmphasis">
    <w:name w:val="Intense Emphasis"/>
    <w:basedOn w:val="DefaultParagraphFont"/>
    <w:uiPriority w:val="21"/>
    <w:qFormat/>
    <w:rsid w:val="00131DE9"/>
    <w:rPr>
      <w:i/>
      <w:iCs/>
      <w:color w:val="2E74B5" w:themeColor="accent1" w:themeShade="BF"/>
    </w:rPr>
  </w:style>
  <w:style w:type="paragraph" w:styleId="IntenseQuote">
    <w:name w:val="Intense Quote"/>
    <w:basedOn w:val="Normal"/>
    <w:next w:val="Normal"/>
    <w:link w:val="IntenseQuoteChar"/>
    <w:uiPriority w:val="30"/>
    <w:qFormat/>
    <w:rsid w:val="00131D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31DE9"/>
    <w:rPr>
      <w:i/>
      <w:iCs/>
      <w:color w:val="2E74B5" w:themeColor="accent1" w:themeShade="BF"/>
    </w:rPr>
  </w:style>
  <w:style w:type="character" w:styleId="IntenseReference">
    <w:name w:val="Intense Reference"/>
    <w:basedOn w:val="DefaultParagraphFont"/>
    <w:uiPriority w:val="32"/>
    <w:qFormat/>
    <w:rsid w:val="00131DE9"/>
    <w:rPr>
      <w:b/>
      <w:bCs/>
      <w:smallCaps/>
      <w:color w:val="2E74B5" w:themeColor="accent1" w:themeShade="BF"/>
      <w:spacing w:val="5"/>
    </w:rPr>
  </w:style>
  <w:style w:type="character" w:styleId="Hyperlink">
    <w:name w:val="Hyperlink"/>
    <w:basedOn w:val="DefaultParagraphFont"/>
    <w:uiPriority w:val="99"/>
    <w:unhideWhenUsed/>
    <w:rsid w:val="00131DE9"/>
    <w:rPr>
      <w:color w:val="0563C1" w:themeColor="hyperlink"/>
      <w:u w:val="single"/>
    </w:rPr>
  </w:style>
  <w:style w:type="character" w:styleId="UnresolvedMention">
    <w:name w:val="Unresolved Mention"/>
    <w:basedOn w:val="DefaultParagraphFont"/>
    <w:uiPriority w:val="99"/>
    <w:semiHidden/>
    <w:unhideWhenUsed/>
    <w:rsid w:val="00131DE9"/>
    <w:rPr>
      <w:color w:val="605E5C"/>
      <w:shd w:val="clear" w:color="auto" w:fill="E1DFDD"/>
    </w:rPr>
  </w:style>
  <w:style w:type="character" w:styleId="FollowedHyperlink">
    <w:name w:val="FollowedHyperlink"/>
    <w:basedOn w:val="DefaultParagraphFont"/>
    <w:uiPriority w:val="99"/>
    <w:semiHidden/>
    <w:unhideWhenUsed/>
    <w:rsid w:val="00B05C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atican.va/content/francesco/en/encyclicals/documents/papa-francesco_20150524_enciclica-laudato-s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Wofford</dc:creator>
  <cp:keywords/>
  <dc:description/>
  <cp:lastModifiedBy>Lourdes Arvizu</cp:lastModifiedBy>
  <cp:revision>73</cp:revision>
  <dcterms:created xsi:type="dcterms:W3CDTF">2026-09-27T21:32:00Z</dcterms:created>
  <dcterms:modified xsi:type="dcterms:W3CDTF">2026-10-05T17:09:00Z</dcterms:modified>
</cp:coreProperties>
</file>