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90231" w14:textId="1344834D" w:rsidR="00BB6A3E" w:rsidRPr="006E3E93" w:rsidRDefault="00CE340B" w:rsidP="00CE340B">
      <w:pPr>
        <w:spacing w:after="0" w:line="240" w:lineRule="auto"/>
        <w:contextualSpacing/>
        <w:jc w:val="center"/>
        <w:rPr>
          <w:rFonts w:ascii="Arial Narrow" w:eastAsiaTheme="minorEastAsia" w:hAnsi="Arial Narrow" w:cs="Arial"/>
          <w:b/>
          <w:kern w:val="24"/>
          <w:sz w:val="24"/>
          <w:szCs w:val="24"/>
        </w:rPr>
      </w:pPr>
      <w:r w:rsidRPr="006E3E93">
        <w:rPr>
          <w:rFonts w:ascii="Arial Narrow" w:eastAsiaTheme="minorEastAsia" w:hAnsi="Arial Narrow" w:cs="Arial"/>
          <w:b/>
          <w:kern w:val="24"/>
          <w:sz w:val="24"/>
          <w:szCs w:val="24"/>
        </w:rPr>
        <w:t>DIOCESE OF TUCSON APPLICATION PROCESS</w:t>
      </w:r>
    </w:p>
    <w:p w14:paraId="6BC9CAF1" w14:textId="5F8D23F0" w:rsidR="00CE340B" w:rsidRDefault="00CE340B" w:rsidP="00D82CEA">
      <w:pPr>
        <w:spacing w:after="0" w:line="240" w:lineRule="auto"/>
        <w:contextualSpacing/>
        <w:rPr>
          <w:rFonts w:ascii="Arial Narrow" w:eastAsiaTheme="minorEastAsia" w:hAnsi="Arial Narrow"/>
          <w:kern w:val="24"/>
          <w:sz w:val="24"/>
          <w:szCs w:val="24"/>
        </w:rPr>
      </w:pPr>
    </w:p>
    <w:p w14:paraId="44A89178" w14:textId="77777777" w:rsidR="006E3E93" w:rsidRPr="006E3E93" w:rsidRDefault="006E3E93" w:rsidP="00D82CEA">
      <w:pPr>
        <w:spacing w:after="0" w:line="240" w:lineRule="auto"/>
        <w:contextualSpacing/>
        <w:rPr>
          <w:rFonts w:ascii="Arial Narrow" w:eastAsiaTheme="minorEastAsia" w:hAnsi="Arial Narrow"/>
          <w:kern w:val="24"/>
          <w:sz w:val="24"/>
          <w:szCs w:val="24"/>
        </w:rPr>
      </w:pPr>
    </w:p>
    <w:p w14:paraId="1584DA20" w14:textId="2004B12C" w:rsidR="00BB6A3E" w:rsidRPr="006E3E93" w:rsidRDefault="00BB6A3E" w:rsidP="006B792E">
      <w:pPr>
        <w:pStyle w:val="ListParagraph"/>
        <w:numPr>
          <w:ilvl w:val="0"/>
          <w:numId w:val="2"/>
        </w:numPr>
        <w:jc w:val="both"/>
        <w:rPr>
          <w:rFonts w:ascii="Arial Narrow" w:hAnsi="Arial Narrow" w:cs="Arial"/>
        </w:rPr>
      </w:pPr>
      <w:r w:rsidRPr="006E3E93">
        <w:rPr>
          <w:rFonts w:ascii="Arial Narrow" w:eastAsiaTheme="minorEastAsia" w:hAnsi="Arial Narrow" w:cs="Arial"/>
          <w:kern w:val="24"/>
        </w:rPr>
        <w:t xml:space="preserve">To begin, you will log into Newton: </w:t>
      </w:r>
      <w:hyperlink r:id="rId5" w:history="1">
        <w:r w:rsidRPr="006E3E93">
          <w:rPr>
            <w:rStyle w:val="Hyperlink"/>
            <w:rFonts w:ascii="Arial Narrow" w:eastAsiaTheme="minorEastAsia" w:hAnsi="Arial Narrow" w:cs="Arial"/>
            <w:color w:val="auto"/>
            <w:kern w:val="24"/>
          </w:rPr>
          <w:t>www.newtonsoftware.com</w:t>
        </w:r>
      </w:hyperlink>
      <w:r w:rsidR="004A36AB" w:rsidRPr="006E3E93">
        <w:rPr>
          <w:rFonts w:ascii="Arial Narrow" w:eastAsiaTheme="minorEastAsia" w:hAnsi="Arial Narrow" w:cs="Arial"/>
          <w:kern w:val="24"/>
        </w:rPr>
        <w:t xml:space="preserve"> to post your position.</w:t>
      </w:r>
    </w:p>
    <w:p w14:paraId="24B0C376" w14:textId="05674976" w:rsidR="00BB6A3E" w:rsidRPr="006E3E93" w:rsidRDefault="00BB6A3E" w:rsidP="006B792E">
      <w:pPr>
        <w:pStyle w:val="ListParagraph"/>
        <w:numPr>
          <w:ilvl w:val="0"/>
          <w:numId w:val="4"/>
        </w:numPr>
        <w:jc w:val="both"/>
        <w:rPr>
          <w:rFonts w:ascii="Arial Narrow" w:hAnsi="Arial Narrow" w:cs="Arial"/>
        </w:rPr>
      </w:pPr>
      <w:r w:rsidRPr="006E3E93">
        <w:rPr>
          <w:rFonts w:ascii="Arial Narrow" w:eastAsiaTheme="minorEastAsia" w:hAnsi="Arial Narrow" w:cs="Arial"/>
          <w:kern w:val="24"/>
        </w:rPr>
        <w:t>Use your DT email as user id; click forgot my password if it is your first time logging in or cannot remember your password.</w:t>
      </w:r>
    </w:p>
    <w:p w14:paraId="6679EC83" w14:textId="77777777" w:rsidR="007B5E2A" w:rsidRPr="006E3E93" w:rsidRDefault="007B5E2A" w:rsidP="006B792E">
      <w:pPr>
        <w:pStyle w:val="ListParagraph"/>
        <w:ind w:left="1440"/>
        <w:jc w:val="both"/>
        <w:rPr>
          <w:rFonts w:ascii="Arial Narrow" w:hAnsi="Arial Narrow" w:cs="Arial"/>
        </w:rPr>
      </w:pPr>
    </w:p>
    <w:p w14:paraId="6A66704E" w14:textId="3A5E33EA" w:rsidR="00151F89" w:rsidRPr="006E3E93" w:rsidRDefault="00AD76C2" w:rsidP="006B792E">
      <w:pPr>
        <w:pStyle w:val="ListParagraph"/>
        <w:numPr>
          <w:ilvl w:val="0"/>
          <w:numId w:val="2"/>
        </w:numPr>
        <w:jc w:val="both"/>
        <w:rPr>
          <w:rFonts w:ascii="Arial Narrow" w:hAnsi="Arial Narrow" w:cs="Arial"/>
        </w:rPr>
      </w:pPr>
      <w:r w:rsidRPr="006E3E93">
        <w:rPr>
          <w:rFonts w:ascii="Arial Narrow" w:hAnsi="Arial Narrow" w:cs="Arial"/>
        </w:rPr>
        <w:t>Post your position in Newton by using “Request Job Approval” button.  Complete the required fields and click “Submit”.</w:t>
      </w:r>
    </w:p>
    <w:p w14:paraId="4E9A3619" w14:textId="49A5513A" w:rsidR="00AD76C2" w:rsidRPr="006E3E93" w:rsidRDefault="00AD76C2" w:rsidP="006B792E">
      <w:pPr>
        <w:pStyle w:val="ListParagraph"/>
        <w:numPr>
          <w:ilvl w:val="0"/>
          <w:numId w:val="4"/>
        </w:numPr>
        <w:jc w:val="both"/>
        <w:rPr>
          <w:rFonts w:ascii="Arial Narrow" w:hAnsi="Arial Narrow" w:cs="Arial"/>
        </w:rPr>
      </w:pPr>
      <w:r w:rsidRPr="006E3E93">
        <w:rPr>
          <w:rFonts w:ascii="Arial Narrow" w:hAnsi="Arial Narrow" w:cs="Arial"/>
        </w:rPr>
        <w:t xml:space="preserve">You will be required to include a job description for your job to be approved </w:t>
      </w:r>
      <w:r w:rsidR="00CE340B" w:rsidRPr="006E3E93">
        <w:rPr>
          <w:rFonts w:ascii="Arial Narrow" w:hAnsi="Arial Narrow" w:cs="Arial"/>
        </w:rPr>
        <w:t xml:space="preserve">and posted to </w:t>
      </w:r>
      <w:r w:rsidRPr="006E3E93">
        <w:rPr>
          <w:rFonts w:ascii="Arial Narrow" w:hAnsi="Arial Narrow" w:cs="Arial"/>
        </w:rPr>
        <w:t xml:space="preserve">the Diocese of Tucson website. </w:t>
      </w:r>
    </w:p>
    <w:p w14:paraId="6A357FE8" w14:textId="77777777" w:rsidR="00BB6A3E" w:rsidRPr="006E3E93" w:rsidRDefault="00BB6A3E" w:rsidP="006B792E">
      <w:pPr>
        <w:pStyle w:val="ListParagraph"/>
        <w:jc w:val="both"/>
        <w:rPr>
          <w:rFonts w:ascii="Arial Narrow" w:hAnsi="Arial Narrow" w:cs="Arial"/>
        </w:rPr>
      </w:pPr>
    </w:p>
    <w:p w14:paraId="1A4B1C18" w14:textId="3E6600B2" w:rsidR="00D82CEA" w:rsidRPr="006E3E93" w:rsidRDefault="00D82CEA" w:rsidP="006B792E">
      <w:pPr>
        <w:pStyle w:val="ListParagraph"/>
        <w:numPr>
          <w:ilvl w:val="0"/>
          <w:numId w:val="2"/>
        </w:numPr>
        <w:jc w:val="both"/>
        <w:rPr>
          <w:rFonts w:ascii="Arial Narrow" w:hAnsi="Arial Narrow" w:cs="Arial"/>
        </w:rPr>
      </w:pPr>
      <w:r w:rsidRPr="006E3E93">
        <w:rPr>
          <w:rFonts w:ascii="Arial Narrow" w:eastAsiaTheme="minorEastAsia" w:hAnsi="Arial Narrow" w:cs="Arial"/>
          <w:kern w:val="24"/>
        </w:rPr>
        <w:t xml:space="preserve">Positions will post to Diocese of Tucson website: </w:t>
      </w:r>
      <w:hyperlink r:id="rId6" w:history="1">
        <w:r w:rsidRPr="006E3E93">
          <w:rPr>
            <w:rStyle w:val="Hyperlink"/>
            <w:rFonts w:ascii="Arial Narrow" w:eastAsiaTheme="minorEastAsia" w:hAnsi="Arial Narrow" w:cs="Arial"/>
            <w:color w:val="auto"/>
            <w:kern w:val="24"/>
          </w:rPr>
          <w:t>www.diocesetucson.org</w:t>
        </w:r>
      </w:hyperlink>
      <w:r w:rsidR="00BB6A3E" w:rsidRPr="006E3E93">
        <w:rPr>
          <w:rFonts w:ascii="Arial Narrow" w:eastAsiaTheme="minorEastAsia" w:hAnsi="Arial Narrow" w:cs="Arial"/>
          <w:kern w:val="24"/>
        </w:rPr>
        <w:t xml:space="preserve"> after you have submitted the position and it is approved.</w:t>
      </w:r>
    </w:p>
    <w:p w14:paraId="4BDFFF32" w14:textId="21963A20" w:rsidR="00BB6A3E" w:rsidRPr="006E3E93" w:rsidRDefault="00D82CEA" w:rsidP="006B792E">
      <w:pPr>
        <w:pStyle w:val="ListParagraph"/>
        <w:numPr>
          <w:ilvl w:val="0"/>
          <w:numId w:val="5"/>
        </w:numPr>
        <w:jc w:val="both"/>
        <w:rPr>
          <w:rFonts w:ascii="Arial Narrow" w:hAnsi="Arial Narrow" w:cs="Arial"/>
        </w:rPr>
      </w:pPr>
      <w:r w:rsidRPr="006E3E93">
        <w:rPr>
          <w:rFonts w:ascii="Arial Narrow" w:hAnsi="Arial Narrow" w:cs="Arial"/>
        </w:rPr>
        <w:t>Applicants will need to go to the Diocese of Tucson website, find the employment or volunteer position they are interested in and click on the pos</w:t>
      </w:r>
      <w:r w:rsidR="00BB6A3E" w:rsidRPr="006E3E93">
        <w:rPr>
          <w:rFonts w:ascii="Arial Narrow" w:hAnsi="Arial Narrow" w:cs="Arial"/>
        </w:rPr>
        <w:t>i</w:t>
      </w:r>
      <w:r w:rsidRPr="006E3E93">
        <w:rPr>
          <w:rFonts w:ascii="Arial Narrow" w:hAnsi="Arial Narrow" w:cs="Arial"/>
        </w:rPr>
        <w:t xml:space="preserve">tion </w:t>
      </w:r>
      <w:r w:rsidR="00BB6A3E" w:rsidRPr="006E3E93">
        <w:rPr>
          <w:rFonts w:ascii="Arial Narrow" w:hAnsi="Arial Narrow" w:cs="Arial"/>
        </w:rPr>
        <w:t xml:space="preserve">of interest </w:t>
      </w:r>
      <w:r w:rsidRPr="006E3E93">
        <w:rPr>
          <w:rFonts w:ascii="Arial Narrow" w:hAnsi="Arial Narrow" w:cs="Arial"/>
        </w:rPr>
        <w:t>to apply.</w:t>
      </w:r>
      <w:r w:rsidR="00EA4CA0" w:rsidRPr="006E3E93">
        <w:rPr>
          <w:rFonts w:ascii="Arial Narrow" w:hAnsi="Arial Narrow" w:cs="Arial"/>
        </w:rPr>
        <w:t xml:space="preserve">  The applicant will need to complete the required fields to apply.  The applicant can choose to upload a resume.  A resume is optional. </w:t>
      </w:r>
    </w:p>
    <w:p w14:paraId="1B40ACD4" w14:textId="77777777" w:rsidR="006B792E" w:rsidRPr="006E3E93" w:rsidRDefault="006B792E" w:rsidP="006B792E">
      <w:pPr>
        <w:pStyle w:val="ListParagraph"/>
        <w:ind w:left="1440"/>
        <w:jc w:val="both"/>
        <w:rPr>
          <w:rFonts w:ascii="Arial Narrow" w:hAnsi="Arial Narrow" w:cs="Arial"/>
        </w:rPr>
      </w:pPr>
    </w:p>
    <w:p w14:paraId="01E15704" w14:textId="2C2B4044" w:rsidR="00D82CEA" w:rsidRPr="006E3E93" w:rsidRDefault="00AD76C2" w:rsidP="006B792E">
      <w:pPr>
        <w:pStyle w:val="ListParagraph"/>
        <w:numPr>
          <w:ilvl w:val="0"/>
          <w:numId w:val="5"/>
        </w:numPr>
        <w:jc w:val="both"/>
        <w:rPr>
          <w:rFonts w:ascii="Arial Narrow" w:eastAsiaTheme="minorEastAsia" w:hAnsi="Arial Narrow" w:cs="Arial"/>
          <w:kern w:val="24"/>
        </w:rPr>
      </w:pPr>
      <w:r w:rsidRPr="006E3E93">
        <w:rPr>
          <w:rFonts w:ascii="Arial Narrow" w:eastAsiaTheme="minorEastAsia" w:hAnsi="Arial Narrow" w:cs="Arial"/>
          <w:kern w:val="24"/>
        </w:rPr>
        <w:t>A c</w:t>
      </w:r>
      <w:r w:rsidR="00D82CEA" w:rsidRPr="006E3E93">
        <w:rPr>
          <w:rFonts w:ascii="Arial Narrow" w:eastAsiaTheme="minorEastAsia" w:hAnsi="Arial Narrow" w:cs="Arial"/>
          <w:kern w:val="24"/>
        </w:rPr>
        <w:t xml:space="preserve">omputer will need to be available for applicants who come in to </w:t>
      </w:r>
      <w:r w:rsidRPr="006E3E93">
        <w:rPr>
          <w:rFonts w:ascii="Arial Narrow" w:eastAsiaTheme="minorEastAsia" w:hAnsi="Arial Narrow" w:cs="Arial"/>
          <w:kern w:val="24"/>
        </w:rPr>
        <w:t xml:space="preserve">the location to </w:t>
      </w:r>
      <w:r w:rsidR="00D82CEA" w:rsidRPr="006E3E93">
        <w:rPr>
          <w:rFonts w:ascii="Arial Narrow" w:eastAsiaTheme="minorEastAsia" w:hAnsi="Arial Narrow" w:cs="Arial"/>
          <w:kern w:val="24"/>
        </w:rPr>
        <w:t>apply</w:t>
      </w:r>
      <w:r w:rsidRPr="006E3E93">
        <w:rPr>
          <w:rFonts w:ascii="Arial Narrow" w:eastAsiaTheme="minorEastAsia" w:hAnsi="Arial Narrow" w:cs="Arial"/>
          <w:kern w:val="24"/>
        </w:rPr>
        <w:t>, but applicants can apply from anywhere a computer is available.</w:t>
      </w:r>
    </w:p>
    <w:p w14:paraId="16D271A3" w14:textId="77777777" w:rsidR="00D82CEA" w:rsidRPr="006E3E93" w:rsidRDefault="00D82CEA" w:rsidP="006B792E">
      <w:pPr>
        <w:pStyle w:val="ListParagraph"/>
        <w:ind w:left="1440"/>
        <w:jc w:val="both"/>
        <w:rPr>
          <w:rFonts w:ascii="Arial Narrow" w:eastAsiaTheme="minorEastAsia" w:hAnsi="Arial Narrow" w:cs="Arial"/>
          <w:kern w:val="24"/>
        </w:rPr>
      </w:pPr>
    </w:p>
    <w:p w14:paraId="6259E03B" w14:textId="746B94C8" w:rsidR="00D82CEA" w:rsidRPr="006E3E93" w:rsidRDefault="00D82CEA" w:rsidP="006B792E">
      <w:pPr>
        <w:pStyle w:val="ListParagraph"/>
        <w:numPr>
          <w:ilvl w:val="0"/>
          <w:numId w:val="5"/>
        </w:numPr>
        <w:jc w:val="both"/>
        <w:rPr>
          <w:rFonts w:ascii="Arial Narrow" w:hAnsi="Arial Narrow" w:cs="Arial"/>
        </w:rPr>
      </w:pPr>
      <w:r w:rsidRPr="006E3E93">
        <w:rPr>
          <w:rFonts w:ascii="Arial Narrow" w:eastAsiaTheme="minorEastAsia" w:hAnsi="Arial Narrow" w:cs="Arial"/>
          <w:kern w:val="24"/>
        </w:rPr>
        <w:t xml:space="preserve">Compliance Officers will need to assist applicants on </w:t>
      </w:r>
      <w:r w:rsidR="00AD76C2" w:rsidRPr="006E3E93">
        <w:rPr>
          <w:rFonts w:ascii="Arial Narrow" w:eastAsiaTheme="minorEastAsia" w:hAnsi="Arial Narrow" w:cs="Arial"/>
          <w:kern w:val="24"/>
        </w:rPr>
        <w:t xml:space="preserve">completing the application </w:t>
      </w:r>
      <w:r w:rsidRPr="006E3E93">
        <w:rPr>
          <w:rFonts w:ascii="Arial Narrow" w:eastAsiaTheme="minorEastAsia" w:hAnsi="Arial Narrow" w:cs="Arial"/>
          <w:kern w:val="24"/>
        </w:rPr>
        <w:t>the computer</w:t>
      </w:r>
      <w:r w:rsidR="00AD76C2" w:rsidRPr="006E3E93">
        <w:rPr>
          <w:rFonts w:ascii="Arial Narrow" w:eastAsiaTheme="minorEastAsia" w:hAnsi="Arial Narrow" w:cs="Arial"/>
          <w:kern w:val="24"/>
        </w:rPr>
        <w:t>, if assistance is required</w:t>
      </w:r>
      <w:r w:rsidRPr="006E3E93">
        <w:rPr>
          <w:rFonts w:ascii="Arial Narrow" w:eastAsiaTheme="minorEastAsia" w:hAnsi="Arial Narrow" w:cs="Arial"/>
          <w:kern w:val="24"/>
        </w:rPr>
        <w:t xml:space="preserve">. </w:t>
      </w:r>
    </w:p>
    <w:p w14:paraId="382A9199" w14:textId="77777777" w:rsidR="00D82CEA" w:rsidRPr="006E3E93" w:rsidRDefault="00D82CEA" w:rsidP="006B792E">
      <w:pPr>
        <w:pStyle w:val="ListParagraph"/>
        <w:jc w:val="both"/>
        <w:rPr>
          <w:rFonts w:ascii="Arial Narrow" w:hAnsi="Arial Narrow" w:cs="Arial"/>
        </w:rPr>
      </w:pPr>
    </w:p>
    <w:p w14:paraId="6BAC4645" w14:textId="791D1DCA" w:rsidR="00CC4B3D" w:rsidRPr="006E3E93" w:rsidRDefault="00CC4B3D" w:rsidP="006B792E">
      <w:pPr>
        <w:pStyle w:val="ListParagraph"/>
        <w:numPr>
          <w:ilvl w:val="0"/>
          <w:numId w:val="5"/>
        </w:numPr>
        <w:jc w:val="both"/>
        <w:rPr>
          <w:rFonts w:ascii="Arial Narrow" w:hAnsi="Arial Narrow" w:cs="Arial"/>
        </w:rPr>
      </w:pPr>
      <w:r w:rsidRPr="006E3E93">
        <w:rPr>
          <w:rFonts w:ascii="Arial Narrow" w:eastAsiaTheme="minorEastAsia" w:hAnsi="Arial Narrow" w:cs="Arial"/>
          <w:kern w:val="24"/>
        </w:rPr>
        <w:t>All applicants will need to apply electronically.</w:t>
      </w:r>
    </w:p>
    <w:p w14:paraId="1EB769BE" w14:textId="77777777" w:rsidR="00CE340B" w:rsidRPr="006E3E93" w:rsidRDefault="00CE340B" w:rsidP="00CE340B">
      <w:pPr>
        <w:pStyle w:val="ListParagraph"/>
        <w:rPr>
          <w:rFonts w:ascii="Arial Narrow" w:hAnsi="Arial Narrow" w:cs="Arial"/>
        </w:rPr>
      </w:pPr>
    </w:p>
    <w:p w14:paraId="6D0CCA3D" w14:textId="6B76B540" w:rsidR="00CE340B" w:rsidRPr="006E3E93" w:rsidRDefault="00CE340B" w:rsidP="006B792E">
      <w:pPr>
        <w:pStyle w:val="ListParagraph"/>
        <w:numPr>
          <w:ilvl w:val="0"/>
          <w:numId w:val="5"/>
        </w:numPr>
        <w:jc w:val="both"/>
        <w:rPr>
          <w:rFonts w:ascii="Arial Narrow" w:hAnsi="Arial Narrow" w:cs="Arial"/>
        </w:rPr>
      </w:pPr>
      <w:r w:rsidRPr="006E3E93">
        <w:rPr>
          <w:rFonts w:ascii="Arial Narrow" w:hAnsi="Arial Narrow" w:cs="Arial"/>
        </w:rPr>
        <w:t xml:space="preserve">If the applicant does not have an email account, one will have to be created (e.g. </w:t>
      </w:r>
      <w:r w:rsidR="001274A5" w:rsidRPr="006E3E93">
        <w:rPr>
          <w:rFonts w:ascii="Arial Narrow" w:hAnsi="Arial Narrow" w:cs="Arial"/>
        </w:rPr>
        <w:t>gmail</w:t>
      </w:r>
      <w:r w:rsidRPr="006E3E93">
        <w:rPr>
          <w:rFonts w:ascii="Arial Narrow" w:hAnsi="Arial Narrow" w:cs="Arial"/>
        </w:rPr>
        <w:t xml:space="preserve">.com) since correspondence will be sent to the applicant via email. The compliance officer can monitor that email if the volunteer wishes. </w:t>
      </w:r>
    </w:p>
    <w:p w14:paraId="2269529A" w14:textId="77777777" w:rsidR="00AD76C2" w:rsidRPr="006E3E93" w:rsidRDefault="00AD76C2" w:rsidP="006B792E">
      <w:pPr>
        <w:pStyle w:val="ListParagraph"/>
        <w:jc w:val="both"/>
        <w:rPr>
          <w:rFonts w:ascii="Arial Narrow" w:hAnsi="Arial Narrow" w:cs="Arial"/>
        </w:rPr>
      </w:pPr>
    </w:p>
    <w:p w14:paraId="6CA4FCD5" w14:textId="25D2DE6E" w:rsidR="004A36AB" w:rsidRPr="006E3E93" w:rsidRDefault="00E85024" w:rsidP="006B792E">
      <w:pPr>
        <w:pStyle w:val="ListParagraph"/>
        <w:numPr>
          <w:ilvl w:val="0"/>
          <w:numId w:val="2"/>
        </w:numPr>
        <w:jc w:val="both"/>
        <w:rPr>
          <w:rFonts w:ascii="Arial Narrow" w:hAnsi="Arial Narrow" w:cs="Arial"/>
        </w:rPr>
      </w:pPr>
      <w:r w:rsidRPr="006E3E93">
        <w:rPr>
          <w:rFonts w:ascii="Arial Narrow" w:eastAsiaTheme="minorEastAsia" w:hAnsi="Arial Narrow" w:cs="Arial"/>
          <w:kern w:val="24"/>
        </w:rPr>
        <w:t xml:space="preserve">If you, as the hiring manager want to </w:t>
      </w:r>
      <w:r w:rsidR="004A36AB" w:rsidRPr="006E3E93">
        <w:rPr>
          <w:rFonts w:ascii="Arial Narrow" w:eastAsiaTheme="minorEastAsia" w:hAnsi="Arial Narrow" w:cs="Arial"/>
          <w:kern w:val="24"/>
        </w:rPr>
        <w:t xml:space="preserve">check for </w:t>
      </w:r>
      <w:r w:rsidR="00C35D88" w:rsidRPr="006E3E93">
        <w:rPr>
          <w:rFonts w:ascii="Arial Narrow" w:eastAsiaTheme="minorEastAsia" w:hAnsi="Arial Narrow" w:cs="Arial"/>
          <w:kern w:val="24"/>
        </w:rPr>
        <w:t>who applied (applicants)</w:t>
      </w:r>
      <w:r w:rsidR="004A36AB" w:rsidRPr="006E3E93">
        <w:rPr>
          <w:rFonts w:ascii="Arial Narrow" w:eastAsiaTheme="minorEastAsia" w:hAnsi="Arial Narrow" w:cs="Arial"/>
          <w:kern w:val="24"/>
        </w:rPr>
        <w:t xml:space="preserve">, you will log into Newton: </w:t>
      </w:r>
      <w:hyperlink r:id="rId7" w:history="1">
        <w:r w:rsidR="004A36AB" w:rsidRPr="006E3E93">
          <w:rPr>
            <w:rStyle w:val="Hyperlink"/>
            <w:rFonts w:ascii="Arial Narrow" w:eastAsiaTheme="minorEastAsia" w:hAnsi="Arial Narrow" w:cs="Arial"/>
            <w:color w:val="auto"/>
            <w:kern w:val="24"/>
          </w:rPr>
          <w:t>www.newtonsoftware.com</w:t>
        </w:r>
      </w:hyperlink>
    </w:p>
    <w:p w14:paraId="10846C45" w14:textId="6F0DA74B" w:rsidR="004A36AB" w:rsidRPr="006E3E93" w:rsidRDefault="004A36AB" w:rsidP="006B792E">
      <w:pPr>
        <w:pStyle w:val="ListParagraph"/>
        <w:numPr>
          <w:ilvl w:val="0"/>
          <w:numId w:val="4"/>
        </w:numPr>
        <w:jc w:val="both"/>
        <w:rPr>
          <w:rFonts w:ascii="Arial Narrow" w:hAnsi="Arial Narrow" w:cs="Arial"/>
        </w:rPr>
      </w:pPr>
      <w:r w:rsidRPr="006E3E93">
        <w:rPr>
          <w:rFonts w:ascii="Arial Narrow" w:eastAsiaTheme="minorEastAsia" w:hAnsi="Arial Narrow" w:cs="Arial"/>
          <w:kern w:val="24"/>
        </w:rPr>
        <w:t>Use your DT email as user id; click forgot my password if it is your first time logging in or cannot remember your password.</w:t>
      </w:r>
    </w:p>
    <w:p w14:paraId="79D7DEEE" w14:textId="77777777" w:rsidR="004A36AB" w:rsidRPr="006E3E93" w:rsidRDefault="004A36AB" w:rsidP="006B792E">
      <w:pPr>
        <w:pStyle w:val="ListParagraph"/>
        <w:ind w:left="1440"/>
        <w:jc w:val="both"/>
        <w:rPr>
          <w:rFonts w:ascii="Arial Narrow" w:hAnsi="Arial Narrow" w:cs="Arial"/>
        </w:rPr>
      </w:pPr>
    </w:p>
    <w:p w14:paraId="06FC9192" w14:textId="4743CDC7" w:rsidR="00AD76C2" w:rsidRPr="006E3E93" w:rsidRDefault="00EA4CA0" w:rsidP="006B792E">
      <w:pPr>
        <w:pStyle w:val="ListParagraph"/>
        <w:numPr>
          <w:ilvl w:val="0"/>
          <w:numId w:val="2"/>
        </w:numPr>
        <w:jc w:val="both"/>
        <w:rPr>
          <w:rFonts w:ascii="Arial Narrow" w:hAnsi="Arial Narrow" w:cs="Arial"/>
        </w:rPr>
      </w:pPr>
      <w:r w:rsidRPr="006E3E93">
        <w:rPr>
          <w:rFonts w:ascii="Arial Narrow" w:hAnsi="Arial Narrow" w:cs="Arial"/>
        </w:rPr>
        <w:t xml:space="preserve">Each applicant will be listed under the job record.  You can click on the applicant’s name to view their profile which includes the application and resume if applicable. </w:t>
      </w:r>
    </w:p>
    <w:p w14:paraId="37FB6244" w14:textId="798A28C9" w:rsidR="00EA4CA0" w:rsidRPr="006E3E93" w:rsidRDefault="00EA4CA0" w:rsidP="006B792E">
      <w:pPr>
        <w:pStyle w:val="ListParagraph"/>
        <w:numPr>
          <w:ilvl w:val="0"/>
          <w:numId w:val="4"/>
        </w:numPr>
        <w:jc w:val="both"/>
        <w:rPr>
          <w:rFonts w:ascii="Arial Narrow" w:hAnsi="Arial Narrow" w:cs="Arial"/>
        </w:rPr>
      </w:pPr>
      <w:r w:rsidRPr="006E3E93">
        <w:rPr>
          <w:rFonts w:ascii="Arial Narrow" w:hAnsi="Arial Narrow" w:cs="Arial"/>
        </w:rPr>
        <w:t xml:space="preserve">You can review the application and/or resume by clicking on the </w:t>
      </w:r>
      <w:r w:rsidR="003718E3" w:rsidRPr="006E3E93">
        <w:rPr>
          <w:rFonts w:ascii="Arial Narrow" w:hAnsi="Arial Narrow" w:cs="Arial"/>
        </w:rPr>
        <w:t xml:space="preserve">application or </w:t>
      </w:r>
      <w:r w:rsidRPr="006E3E93">
        <w:rPr>
          <w:rFonts w:ascii="Arial Narrow" w:hAnsi="Arial Narrow" w:cs="Arial"/>
        </w:rPr>
        <w:t xml:space="preserve">resume </w:t>
      </w:r>
      <w:r w:rsidR="003718E3" w:rsidRPr="006E3E93">
        <w:rPr>
          <w:rFonts w:ascii="Arial Narrow" w:hAnsi="Arial Narrow" w:cs="Arial"/>
        </w:rPr>
        <w:t xml:space="preserve">tab </w:t>
      </w:r>
      <w:r w:rsidRPr="006E3E93">
        <w:rPr>
          <w:rFonts w:ascii="Arial Narrow" w:hAnsi="Arial Narrow" w:cs="Arial"/>
        </w:rPr>
        <w:t xml:space="preserve">on the </w:t>
      </w:r>
      <w:proofErr w:type="gramStart"/>
      <w:r w:rsidRPr="006E3E93">
        <w:rPr>
          <w:rFonts w:ascii="Arial Narrow" w:hAnsi="Arial Narrow" w:cs="Arial"/>
        </w:rPr>
        <w:t>right side</w:t>
      </w:r>
      <w:proofErr w:type="gramEnd"/>
      <w:r w:rsidRPr="006E3E93">
        <w:rPr>
          <w:rFonts w:ascii="Arial Narrow" w:hAnsi="Arial Narrow" w:cs="Arial"/>
        </w:rPr>
        <w:t xml:space="preserve"> menu. </w:t>
      </w:r>
    </w:p>
    <w:p w14:paraId="17212104" w14:textId="2718F00C" w:rsidR="003718E3" w:rsidRPr="006E3E93" w:rsidRDefault="00EA4CA0" w:rsidP="006B792E">
      <w:pPr>
        <w:pStyle w:val="ListParagraph"/>
        <w:numPr>
          <w:ilvl w:val="0"/>
          <w:numId w:val="4"/>
        </w:numPr>
        <w:jc w:val="both"/>
        <w:rPr>
          <w:rFonts w:ascii="Arial Narrow" w:hAnsi="Arial Narrow" w:cs="Arial"/>
        </w:rPr>
      </w:pPr>
      <w:r w:rsidRPr="006E3E93">
        <w:rPr>
          <w:rFonts w:ascii="Arial Narrow" w:hAnsi="Arial Narrow" w:cs="Arial"/>
        </w:rPr>
        <w:t xml:space="preserve">You will need to move the applicant through the stages in Newton by clicking on the </w:t>
      </w:r>
      <w:r w:rsidR="003718E3" w:rsidRPr="006E3E93">
        <w:rPr>
          <w:rFonts w:ascii="Arial Narrow" w:hAnsi="Arial Narrow" w:cs="Arial"/>
        </w:rPr>
        <w:t xml:space="preserve">buttons on the </w:t>
      </w:r>
      <w:r w:rsidRPr="006E3E93">
        <w:rPr>
          <w:rFonts w:ascii="Arial Narrow" w:hAnsi="Arial Narrow" w:cs="Arial"/>
        </w:rPr>
        <w:t>top tool bar.</w:t>
      </w:r>
      <w:r w:rsidR="003718E3" w:rsidRPr="006E3E93">
        <w:rPr>
          <w:rFonts w:ascii="Arial Narrow" w:hAnsi="Arial Narrow" w:cs="Arial"/>
        </w:rPr>
        <w:t xml:space="preserve">  The stages are:</w:t>
      </w:r>
    </w:p>
    <w:p w14:paraId="60ED9E86" w14:textId="7EEB6E3F" w:rsidR="003718E3" w:rsidRPr="006E3E93" w:rsidRDefault="003718E3" w:rsidP="006B792E">
      <w:pPr>
        <w:pStyle w:val="ListParagraph"/>
        <w:numPr>
          <w:ilvl w:val="1"/>
          <w:numId w:val="10"/>
        </w:numPr>
        <w:jc w:val="both"/>
        <w:rPr>
          <w:rFonts w:ascii="Arial Narrow" w:hAnsi="Arial Narrow" w:cs="Arial"/>
        </w:rPr>
      </w:pPr>
      <w:r w:rsidRPr="006E3E93">
        <w:rPr>
          <w:rFonts w:ascii="Arial Narrow" w:hAnsi="Arial Narrow" w:cs="Arial"/>
          <w:b/>
        </w:rPr>
        <w:t>Review:</w:t>
      </w:r>
      <w:r w:rsidRPr="006E3E93">
        <w:rPr>
          <w:rFonts w:ascii="Arial Narrow" w:hAnsi="Arial Narrow" w:cs="Arial"/>
        </w:rPr>
        <w:t xml:space="preserve">  Email application/resume to others in your organization to review by using the review button along the top.</w:t>
      </w:r>
    </w:p>
    <w:p w14:paraId="0EE2B1EE" w14:textId="2C7FE2F5" w:rsidR="003718E3" w:rsidRPr="006E3E93" w:rsidRDefault="003718E3" w:rsidP="006B792E">
      <w:pPr>
        <w:pStyle w:val="ListParagraph"/>
        <w:numPr>
          <w:ilvl w:val="1"/>
          <w:numId w:val="10"/>
        </w:numPr>
        <w:jc w:val="both"/>
        <w:rPr>
          <w:rFonts w:ascii="Arial Narrow" w:hAnsi="Arial Narrow" w:cs="Arial"/>
        </w:rPr>
      </w:pPr>
      <w:r w:rsidRPr="006E3E93">
        <w:rPr>
          <w:rFonts w:ascii="Arial Narrow" w:hAnsi="Arial Narrow" w:cs="Arial"/>
          <w:b/>
        </w:rPr>
        <w:t>Phone Screen:</w:t>
      </w:r>
      <w:r w:rsidRPr="006E3E93">
        <w:rPr>
          <w:rFonts w:ascii="Arial Narrow" w:hAnsi="Arial Narrow" w:cs="Arial"/>
        </w:rPr>
        <w:t xml:space="preserve">  Add a record of the</w:t>
      </w:r>
      <w:r w:rsidR="004F2F53" w:rsidRPr="006E3E93">
        <w:rPr>
          <w:rFonts w:ascii="Arial Narrow" w:hAnsi="Arial Narrow" w:cs="Arial"/>
        </w:rPr>
        <w:t xml:space="preserve"> over the </w:t>
      </w:r>
      <w:r w:rsidRPr="006E3E93">
        <w:rPr>
          <w:rFonts w:ascii="Arial Narrow" w:hAnsi="Arial Narrow" w:cs="Arial"/>
        </w:rPr>
        <w:t>phone screen</w:t>
      </w:r>
      <w:r w:rsidR="004F2F53" w:rsidRPr="006E3E93">
        <w:rPr>
          <w:rFonts w:ascii="Arial Narrow" w:hAnsi="Arial Narrow" w:cs="Arial"/>
        </w:rPr>
        <w:t>/interview</w:t>
      </w:r>
      <w:r w:rsidRPr="006E3E93">
        <w:rPr>
          <w:rFonts w:ascii="Arial Narrow" w:hAnsi="Arial Narrow" w:cs="Arial"/>
        </w:rPr>
        <w:t>, if applicable.</w:t>
      </w:r>
    </w:p>
    <w:p w14:paraId="721588B3" w14:textId="2EBD292D" w:rsidR="003718E3" w:rsidRPr="006E3E93" w:rsidRDefault="003718E3" w:rsidP="006B792E">
      <w:pPr>
        <w:pStyle w:val="ListParagraph"/>
        <w:numPr>
          <w:ilvl w:val="1"/>
          <w:numId w:val="10"/>
        </w:numPr>
        <w:jc w:val="both"/>
        <w:rPr>
          <w:rFonts w:ascii="Arial Narrow" w:hAnsi="Arial Narrow" w:cs="Arial"/>
        </w:rPr>
      </w:pPr>
      <w:r w:rsidRPr="006E3E93">
        <w:rPr>
          <w:rFonts w:ascii="Arial Narrow" w:hAnsi="Arial Narrow" w:cs="Arial"/>
          <w:b/>
        </w:rPr>
        <w:t>Interview:</w:t>
      </w:r>
      <w:r w:rsidRPr="006E3E93">
        <w:rPr>
          <w:rFonts w:ascii="Arial Narrow" w:hAnsi="Arial Narrow" w:cs="Arial"/>
        </w:rPr>
        <w:t xml:space="preserve"> Add the record of the</w:t>
      </w:r>
      <w:r w:rsidR="004F2F53" w:rsidRPr="006E3E93">
        <w:rPr>
          <w:rFonts w:ascii="Arial Narrow" w:hAnsi="Arial Narrow" w:cs="Arial"/>
        </w:rPr>
        <w:t xml:space="preserve"> in-person </w:t>
      </w:r>
      <w:r w:rsidRPr="006E3E93">
        <w:rPr>
          <w:rFonts w:ascii="Arial Narrow" w:hAnsi="Arial Narrow" w:cs="Arial"/>
        </w:rPr>
        <w:t>interview, if applicable</w:t>
      </w:r>
      <w:r w:rsidR="00093419" w:rsidRPr="006E3E93">
        <w:rPr>
          <w:rFonts w:ascii="Arial Narrow" w:hAnsi="Arial Narrow" w:cs="Arial"/>
        </w:rPr>
        <w:t>, required for employment</w:t>
      </w:r>
      <w:r w:rsidRPr="006E3E93">
        <w:rPr>
          <w:rFonts w:ascii="Arial Narrow" w:hAnsi="Arial Narrow" w:cs="Arial"/>
        </w:rPr>
        <w:t xml:space="preserve">. </w:t>
      </w:r>
    </w:p>
    <w:p w14:paraId="2BBA3236" w14:textId="41FE0DED" w:rsidR="0089085D" w:rsidRPr="006E3E93" w:rsidRDefault="0089085D" w:rsidP="006B792E">
      <w:pPr>
        <w:pStyle w:val="ListParagraph"/>
        <w:numPr>
          <w:ilvl w:val="1"/>
          <w:numId w:val="10"/>
        </w:numPr>
        <w:jc w:val="both"/>
        <w:rPr>
          <w:rFonts w:ascii="Arial Narrow" w:hAnsi="Arial Narrow" w:cs="Arial"/>
        </w:rPr>
      </w:pPr>
      <w:r w:rsidRPr="006E3E93">
        <w:rPr>
          <w:rFonts w:ascii="Arial Narrow" w:hAnsi="Arial Narrow" w:cs="Arial"/>
          <w:b/>
        </w:rPr>
        <w:t>Check three (3) refere</w:t>
      </w:r>
      <w:r w:rsidRPr="006E3E93">
        <w:rPr>
          <w:rFonts w:ascii="Arial Narrow" w:hAnsi="Arial Narrow" w:cs="Arial"/>
        </w:rPr>
        <w:t xml:space="preserve">nces and upload to Newton </w:t>
      </w:r>
      <w:r w:rsidR="00EF050F" w:rsidRPr="006E3E93">
        <w:rPr>
          <w:rFonts w:ascii="Arial Narrow" w:hAnsi="Arial Narrow" w:cs="Arial"/>
        </w:rPr>
        <w:t>using the</w:t>
      </w:r>
      <w:r w:rsidR="00093419" w:rsidRPr="006E3E93">
        <w:rPr>
          <w:rFonts w:ascii="Arial Narrow" w:hAnsi="Arial Narrow" w:cs="Arial"/>
        </w:rPr>
        <w:t xml:space="preserve"> “+add file”, if high level volunteer or employment.</w:t>
      </w:r>
    </w:p>
    <w:p w14:paraId="10E9F087" w14:textId="5CCE1C13" w:rsidR="003718E3" w:rsidRPr="006E3E93" w:rsidRDefault="003718E3" w:rsidP="006B792E">
      <w:pPr>
        <w:pStyle w:val="ListParagraph"/>
        <w:numPr>
          <w:ilvl w:val="1"/>
          <w:numId w:val="10"/>
        </w:numPr>
        <w:jc w:val="both"/>
        <w:rPr>
          <w:rFonts w:ascii="Arial Narrow" w:hAnsi="Arial Narrow" w:cs="Arial"/>
        </w:rPr>
      </w:pPr>
      <w:r w:rsidRPr="006E3E93">
        <w:rPr>
          <w:rFonts w:ascii="Arial Narrow" w:hAnsi="Arial Narrow" w:cs="Arial"/>
          <w:b/>
        </w:rPr>
        <w:t>Offer:</w:t>
      </w:r>
      <w:r w:rsidRPr="006E3E93">
        <w:rPr>
          <w:rFonts w:ascii="Arial Narrow" w:hAnsi="Arial Narrow" w:cs="Arial"/>
        </w:rPr>
        <w:t xml:space="preserve">  Request a background check, if applicable</w:t>
      </w:r>
      <w:r w:rsidR="00093419" w:rsidRPr="006E3E93">
        <w:rPr>
          <w:rFonts w:ascii="Arial Narrow" w:hAnsi="Arial Narrow" w:cs="Arial"/>
        </w:rPr>
        <w:t>, for high level volunteer or employment or upload copy of current “AZ DPS Card”</w:t>
      </w:r>
    </w:p>
    <w:p w14:paraId="372D2336" w14:textId="3E8A32F0" w:rsidR="003718E3" w:rsidRPr="006E3E93" w:rsidRDefault="003718E3" w:rsidP="006B792E">
      <w:pPr>
        <w:pStyle w:val="ListParagraph"/>
        <w:numPr>
          <w:ilvl w:val="1"/>
          <w:numId w:val="10"/>
        </w:numPr>
        <w:jc w:val="both"/>
        <w:rPr>
          <w:rFonts w:ascii="Arial Narrow" w:hAnsi="Arial Narrow" w:cs="Arial"/>
        </w:rPr>
      </w:pPr>
      <w:r w:rsidRPr="006E3E93">
        <w:rPr>
          <w:rFonts w:ascii="Arial Narrow" w:hAnsi="Arial Narrow" w:cs="Arial"/>
          <w:b/>
        </w:rPr>
        <w:t>Offer:</w:t>
      </w:r>
      <w:r w:rsidRPr="006E3E93">
        <w:rPr>
          <w:rFonts w:ascii="Arial Narrow" w:hAnsi="Arial Narrow" w:cs="Arial"/>
        </w:rPr>
        <w:t xml:space="preserve"> Request to verify offer of employment position or</w:t>
      </w:r>
      <w:r w:rsidR="00093419" w:rsidRPr="006E3E93">
        <w:rPr>
          <w:rFonts w:ascii="Arial Narrow" w:hAnsi="Arial Narrow" w:cs="Arial"/>
        </w:rPr>
        <w:t xml:space="preserve"> </w:t>
      </w:r>
      <w:r w:rsidRPr="006E3E93">
        <w:rPr>
          <w:rFonts w:ascii="Arial Narrow" w:hAnsi="Arial Narrow" w:cs="Arial"/>
        </w:rPr>
        <w:t xml:space="preserve">volunteer position.  Once approved, you offer the position to the applicant. </w:t>
      </w:r>
    </w:p>
    <w:p w14:paraId="4115A0FA" w14:textId="1A609592" w:rsidR="00EA4CA0" w:rsidRPr="006E3E93" w:rsidRDefault="003718E3" w:rsidP="006B792E">
      <w:pPr>
        <w:pStyle w:val="ListParagraph"/>
        <w:numPr>
          <w:ilvl w:val="1"/>
          <w:numId w:val="10"/>
        </w:numPr>
        <w:jc w:val="both"/>
        <w:rPr>
          <w:rFonts w:ascii="Arial Narrow" w:hAnsi="Arial Narrow" w:cs="Arial"/>
        </w:rPr>
      </w:pPr>
      <w:r w:rsidRPr="006E3E93">
        <w:rPr>
          <w:rFonts w:ascii="Arial Narrow" w:hAnsi="Arial Narrow" w:cs="Arial"/>
          <w:b/>
        </w:rPr>
        <w:t>Hire:</w:t>
      </w:r>
      <w:r w:rsidRPr="006E3E93">
        <w:rPr>
          <w:rFonts w:ascii="Arial Narrow" w:hAnsi="Arial Narrow" w:cs="Arial"/>
        </w:rPr>
        <w:t xml:space="preserve">  If the applicant accepts your offer, you click on “Hire” and set up the date the person will start.</w:t>
      </w:r>
      <w:r w:rsidR="00EA4CA0" w:rsidRPr="006E3E93">
        <w:rPr>
          <w:rFonts w:ascii="Arial Narrow" w:hAnsi="Arial Narrow" w:cs="Arial"/>
        </w:rPr>
        <w:t xml:space="preserve">  </w:t>
      </w:r>
    </w:p>
    <w:p w14:paraId="148E1A95" w14:textId="0656B4C5" w:rsidR="00EA4CA0" w:rsidRPr="006E3E93" w:rsidRDefault="00EA4CA0" w:rsidP="006B792E">
      <w:pPr>
        <w:pStyle w:val="ListParagraph"/>
        <w:numPr>
          <w:ilvl w:val="0"/>
          <w:numId w:val="4"/>
        </w:numPr>
        <w:jc w:val="both"/>
        <w:rPr>
          <w:rFonts w:ascii="Arial Narrow" w:hAnsi="Arial Narrow" w:cs="Arial"/>
        </w:rPr>
      </w:pPr>
      <w:r w:rsidRPr="006E3E93">
        <w:rPr>
          <w:rFonts w:ascii="Arial Narrow" w:hAnsi="Arial Narrow" w:cs="Arial"/>
        </w:rPr>
        <w:t>At any point in the process you can pass on an applicant by clicking the big red button “Inactivate Candidate”</w:t>
      </w:r>
      <w:r w:rsidR="003718E3" w:rsidRPr="006E3E93">
        <w:rPr>
          <w:rFonts w:ascii="Arial Narrow" w:hAnsi="Arial Narrow" w:cs="Arial"/>
        </w:rPr>
        <w:t>.</w:t>
      </w:r>
    </w:p>
    <w:p w14:paraId="47619BEB" w14:textId="18740C15" w:rsidR="003718E3" w:rsidRPr="006E3E93" w:rsidRDefault="003718E3" w:rsidP="006B792E">
      <w:pPr>
        <w:jc w:val="both"/>
        <w:rPr>
          <w:rFonts w:ascii="Arial Narrow" w:hAnsi="Arial Narrow" w:cs="Arial"/>
          <w:sz w:val="24"/>
          <w:szCs w:val="24"/>
        </w:rPr>
      </w:pPr>
    </w:p>
    <w:p w14:paraId="187C64F2" w14:textId="77777777" w:rsidR="006E3E93" w:rsidRPr="006E3E93" w:rsidRDefault="006E3E93" w:rsidP="005F7D53">
      <w:pPr>
        <w:ind w:left="360" w:firstLine="720"/>
        <w:jc w:val="both"/>
        <w:rPr>
          <w:rFonts w:ascii="Arial Narrow" w:hAnsi="Arial Narrow" w:cs="Arial"/>
          <w:b/>
          <w:sz w:val="24"/>
          <w:szCs w:val="24"/>
          <w:u w:val="single"/>
        </w:rPr>
      </w:pPr>
      <w:bookmarkStart w:id="0" w:name="_GoBack"/>
      <w:bookmarkEnd w:id="0"/>
    </w:p>
    <w:p w14:paraId="6DD158B1" w14:textId="1AE7C779" w:rsidR="006E3E93" w:rsidRPr="006E3E93" w:rsidRDefault="00862D01" w:rsidP="005F7D53">
      <w:pPr>
        <w:ind w:left="360" w:firstLine="720"/>
        <w:jc w:val="both"/>
        <w:rPr>
          <w:rFonts w:ascii="Arial Narrow" w:hAnsi="Arial Narrow" w:cs="Arial"/>
          <w:b/>
          <w:sz w:val="24"/>
          <w:szCs w:val="24"/>
          <w:u w:val="single"/>
        </w:rPr>
      </w:pPr>
      <w:r>
        <w:rPr>
          <w:rFonts w:ascii="Arial Narrow" w:hAnsi="Arial Narrow" w:cs="Arial"/>
          <w:b/>
          <w:sz w:val="24"/>
          <w:szCs w:val="24"/>
          <w:u w:val="single"/>
        </w:rPr>
        <w:t>See Back Page for Requirements for Different Levels</w:t>
      </w:r>
      <w:r w:rsidR="00D55647">
        <w:rPr>
          <w:rFonts w:ascii="Arial Narrow" w:hAnsi="Arial Narrow" w:cs="Arial"/>
          <w:b/>
          <w:sz w:val="24"/>
          <w:szCs w:val="24"/>
          <w:u w:val="single"/>
        </w:rPr>
        <w:t xml:space="preserve"> of Volunteers and Employment</w:t>
      </w:r>
    </w:p>
    <w:p w14:paraId="37003268" w14:textId="729A6FC8" w:rsidR="003718E3" w:rsidRPr="006E3E93" w:rsidRDefault="005F7D53" w:rsidP="005F7D53">
      <w:pPr>
        <w:ind w:left="360" w:firstLine="720"/>
        <w:jc w:val="both"/>
        <w:rPr>
          <w:rFonts w:ascii="Arial Narrow" w:hAnsi="Arial Narrow" w:cs="Arial"/>
          <w:b/>
          <w:sz w:val="24"/>
          <w:szCs w:val="24"/>
          <w:u w:val="single"/>
        </w:rPr>
      </w:pPr>
      <w:r w:rsidRPr="006E3E93">
        <w:rPr>
          <w:rFonts w:ascii="Arial Narrow" w:hAnsi="Arial Narrow" w:cs="Arial"/>
          <w:b/>
          <w:sz w:val="24"/>
          <w:szCs w:val="24"/>
          <w:u w:val="single"/>
        </w:rPr>
        <w:lastRenderedPageBreak/>
        <w:t xml:space="preserve">REQUIREMENTS FOR </w:t>
      </w:r>
      <w:r w:rsidR="00D55647">
        <w:rPr>
          <w:rFonts w:ascii="Arial Narrow" w:hAnsi="Arial Narrow" w:cs="Arial"/>
          <w:b/>
          <w:sz w:val="24"/>
          <w:szCs w:val="24"/>
          <w:u w:val="single"/>
        </w:rPr>
        <w:t>DIFFERENT</w:t>
      </w:r>
      <w:r w:rsidRPr="006E3E93">
        <w:rPr>
          <w:rFonts w:ascii="Arial Narrow" w:hAnsi="Arial Narrow" w:cs="Arial"/>
          <w:b/>
          <w:sz w:val="24"/>
          <w:szCs w:val="24"/>
          <w:u w:val="single"/>
        </w:rPr>
        <w:t xml:space="preserve"> LEVELS OF VOLUNTEERS AND EMPLOYMENT </w:t>
      </w:r>
    </w:p>
    <w:p w14:paraId="05389443" w14:textId="2DAB3231" w:rsidR="00EA4CA0" w:rsidRPr="006E3E93" w:rsidRDefault="005F7D53" w:rsidP="006B792E">
      <w:pPr>
        <w:jc w:val="both"/>
        <w:rPr>
          <w:rFonts w:ascii="Arial Narrow" w:hAnsi="Arial Narrow" w:cs="Arial"/>
          <w:sz w:val="24"/>
          <w:szCs w:val="24"/>
        </w:rPr>
      </w:pPr>
      <w:r w:rsidRPr="006E3E93">
        <w:rPr>
          <w:rFonts w:ascii="Arial Narrow" w:hAnsi="Arial Narrow" w:cs="Arial"/>
          <w:b/>
          <w:sz w:val="24"/>
          <w:szCs w:val="24"/>
        </w:rPr>
        <w:t>L</w:t>
      </w:r>
      <w:r w:rsidR="003718E3" w:rsidRPr="006E3E93">
        <w:rPr>
          <w:rFonts w:ascii="Arial Narrow" w:hAnsi="Arial Narrow" w:cs="Arial"/>
          <w:b/>
          <w:sz w:val="24"/>
          <w:szCs w:val="24"/>
        </w:rPr>
        <w:t xml:space="preserve">OW </w:t>
      </w:r>
      <w:r w:rsidRPr="006E3E93">
        <w:rPr>
          <w:rFonts w:ascii="Arial Narrow" w:hAnsi="Arial Narrow" w:cs="Arial"/>
          <w:b/>
          <w:sz w:val="24"/>
          <w:szCs w:val="24"/>
        </w:rPr>
        <w:t xml:space="preserve">RISK </w:t>
      </w:r>
      <w:r w:rsidR="003718E3" w:rsidRPr="006E3E93">
        <w:rPr>
          <w:rFonts w:ascii="Arial Narrow" w:hAnsi="Arial Narrow" w:cs="Arial"/>
          <w:b/>
          <w:sz w:val="24"/>
          <w:szCs w:val="24"/>
        </w:rPr>
        <w:t>VOLUNTEER</w:t>
      </w:r>
      <w:r w:rsidR="003718E3" w:rsidRPr="006E3E93">
        <w:rPr>
          <w:rFonts w:ascii="Arial Narrow" w:hAnsi="Arial Narrow" w:cs="Arial"/>
          <w:sz w:val="24"/>
          <w:szCs w:val="24"/>
        </w:rPr>
        <w:t xml:space="preserve">: </w:t>
      </w:r>
      <w:r w:rsidR="00BF4106" w:rsidRPr="006E3E93">
        <w:rPr>
          <w:rFonts w:ascii="Arial Narrow" w:hAnsi="Arial Narrow" w:cs="Arial"/>
          <w:sz w:val="24"/>
          <w:szCs w:val="24"/>
        </w:rPr>
        <w:t xml:space="preserve">The definition of a low risk volunteer is one who has absolutely no </w:t>
      </w:r>
      <w:r w:rsidR="00BF4106" w:rsidRPr="006E3E93">
        <w:rPr>
          <w:rFonts w:ascii="Arial Narrow" w:hAnsi="Arial Narrow" w:cs="Arial"/>
          <w:sz w:val="24"/>
          <w:szCs w:val="24"/>
          <w:u w:val="single"/>
        </w:rPr>
        <w:t>contact with or influence over</w:t>
      </w:r>
      <w:r w:rsidR="00BF4106" w:rsidRPr="006E3E93">
        <w:rPr>
          <w:rFonts w:ascii="Arial Narrow" w:hAnsi="Arial Narrow" w:cs="Arial"/>
          <w:sz w:val="24"/>
          <w:szCs w:val="24"/>
        </w:rPr>
        <w:t xml:space="preserve"> minors or vulnerable adults. </w:t>
      </w:r>
      <w:r w:rsidR="003718E3" w:rsidRPr="006E3E93">
        <w:rPr>
          <w:rFonts w:ascii="Arial Narrow" w:hAnsi="Arial Narrow" w:cs="Arial"/>
          <w:sz w:val="24"/>
          <w:szCs w:val="24"/>
        </w:rPr>
        <w:t xml:space="preserve">Each location based on their </w:t>
      </w:r>
      <w:r w:rsidRPr="006E3E93">
        <w:rPr>
          <w:rFonts w:ascii="Arial Narrow" w:hAnsi="Arial Narrow" w:cs="Arial"/>
          <w:sz w:val="24"/>
          <w:szCs w:val="24"/>
        </w:rPr>
        <w:t xml:space="preserve">parish or location Compliance Plan </w:t>
      </w:r>
      <w:r w:rsidR="003718E3" w:rsidRPr="006E3E93">
        <w:rPr>
          <w:rFonts w:ascii="Arial Narrow" w:hAnsi="Arial Narrow" w:cs="Arial"/>
          <w:sz w:val="24"/>
          <w:szCs w:val="24"/>
        </w:rPr>
        <w:t xml:space="preserve">will </w:t>
      </w:r>
      <w:r w:rsidR="004F2F53" w:rsidRPr="006E3E93">
        <w:rPr>
          <w:rFonts w:ascii="Arial Narrow" w:hAnsi="Arial Narrow" w:cs="Arial"/>
          <w:sz w:val="24"/>
          <w:szCs w:val="24"/>
        </w:rPr>
        <w:t>designate which volunteer positions are considered low</w:t>
      </w:r>
      <w:r w:rsidRPr="006E3E93">
        <w:rPr>
          <w:rFonts w:ascii="Arial Narrow" w:hAnsi="Arial Narrow" w:cs="Arial"/>
          <w:sz w:val="24"/>
          <w:szCs w:val="24"/>
        </w:rPr>
        <w:t xml:space="preserve"> risk</w:t>
      </w:r>
      <w:r w:rsidR="004F2F53" w:rsidRPr="006E3E93">
        <w:rPr>
          <w:rFonts w:ascii="Arial Narrow" w:hAnsi="Arial Narrow" w:cs="Arial"/>
          <w:sz w:val="24"/>
          <w:szCs w:val="24"/>
        </w:rPr>
        <w:t xml:space="preserve">. </w:t>
      </w:r>
      <w:r w:rsidR="00EA4CA0" w:rsidRPr="006E3E93">
        <w:rPr>
          <w:rFonts w:ascii="Arial Narrow" w:hAnsi="Arial Narrow" w:cs="Arial"/>
          <w:sz w:val="24"/>
          <w:szCs w:val="24"/>
        </w:rPr>
        <w:t xml:space="preserve"> </w:t>
      </w:r>
      <w:r w:rsidR="004F2F53" w:rsidRPr="006E3E93">
        <w:rPr>
          <w:rFonts w:ascii="Arial Narrow" w:hAnsi="Arial Narrow" w:cs="Arial"/>
          <w:sz w:val="24"/>
          <w:szCs w:val="24"/>
        </w:rPr>
        <w:t>If you are not sure, please consult with Dr. Rosemary Celaya-Alston or Rachel Guzman</w:t>
      </w:r>
      <w:r w:rsidR="00B17A77" w:rsidRPr="006E3E93">
        <w:rPr>
          <w:rFonts w:ascii="Arial Narrow" w:hAnsi="Arial Narrow" w:cs="Arial"/>
          <w:sz w:val="24"/>
          <w:szCs w:val="24"/>
        </w:rPr>
        <w:t xml:space="preserve"> in the Office of Child, Adolescent and Adult Protection (OCAAP)</w:t>
      </w:r>
      <w:r w:rsidR="004F2F53" w:rsidRPr="006E3E93">
        <w:rPr>
          <w:rFonts w:ascii="Arial Narrow" w:hAnsi="Arial Narrow" w:cs="Arial"/>
          <w:sz w:val="24"/>
          <w:szCs w:val="24"/>
        </w:rPr>
        <w:t>.</w:t>
      </w:r>
    </w:p>
    <w:p w14:paraId="767403F0" w14:textId="2CDFFF6E" w:rsidR="004F2F53" w:rsidRPr="006E3E93" w:rsidRDefault="004F2F53" w:rsidP="006B792E">
      <w:pPr>
        <w:pStyle w:val="ListParagraph"/>
        <w:numPr>
          <w:ilvl w:val="0"/>
          <w:numId w:val="8"/>
        </w:numPr>
        <w:jc w:val="both"/>
        <w:rPr>
          <w:rFonts w:ascii="Arial Narrow" w:hAnsi="Arial Narrow" w:cs="Arial"/>
        </w:rPr>
      </w:pPr>
      <w:r w:rsidRPr="006E3E93">
        <w:rPr>
          <w:rFonts w:ascii="Arial Narrow" w:hAnsi="Arial Narrow" w:cs="Arial"/>
        </w:rPr>
        <w:t>All volunteers are required t</w:t>
      </w:r>
      <w:r w:rsidR="008B5680" w:rsidRPr="006E3E93">
        <w:rPr>
          <w:rFonts w:ascii="Arial Narrow" w:hAnsi="Arial Narrow" w:cs="Arial"/>
        </w:rPr>
        <w:t>o</w:t>
      </w:r>
      <w:r w:rsidRPr="006E3E93">
        <w:rPr>
          <w:rFonts w:ascii="Arial Narrow" w:hAnsi="Arial Narrow" w:cs="Arial"/>
        </w:rPr>
        <w:t xml:space="preserve"> complete the volunteer application on-line (See Step 3 above)</w:t>
      </w:r>
    </w:p>
    <w:p w14:paraId="60BD3CE0" w14:textId="64B42E79" w:rsidR="00B17A77" w:rsidRPr="006E3E93" w:rsidRDefault="004F2F53" w:rsidP="006B792E">
      <w:pPr>
        <w:pStyle w:val="ListParagraph"/>
        <w:numPr>
          <w:ilvl w:val="0"/>
          <w:numId w:val="8"/>
        </w:numPr>
        <w:jc w:val="both"/>
        <w:rPr>
          <w:rFonts w:ascii="Arial Narrow" w:hAnsi="Arial Narrow" w:cs="Arial"/>
        </w:rPr>
      </w:pPr>
      <w:r w:rsidRPr="006E3E93">
        <w:rPr>
          <w:rFonts w:ascii="Arial Narrow" w:hAnsi="Arial Narrow" w:cs="Arial"/>
        </w:rPr>
        <w:t xml:space="preserve">Low </w:t>
      </w:r>
      <w:r w:rsidR="00B17A77" w:rsidRPr="006E3E93">
        <w:rPr>
          <w:rFonts w:ascii="Arial Narrow" w:hAnsi="Arial Narrow" w:cs="Arial"/>
        </w:rPr>
        <w:t xml:space="preserve">risk </w:t>
      </w:r>
      <w:r w:rsidRPr="006E3E93">
        <w:rPr>
          <w:rFonts w:ascii="Arial Narrow" w:hAnsi="Arial Narrow" w:cs="Arial"/>
        </w:rPr>
        <w:t>volunteer applications must be reviewed at the location</w:t>
      </w:r>
      <w:r w:rsidR="007B5E2A" w:rsidRPr="006E3E93">
        <w:rPr>
          <w:rFonts w:ascii="Arial Narrow" w:hAnsi="Arial Narrow" w:cs="Arial"/>
        </w:rPr>
        <w:t xml:space="preserve"> (See Step 5A)</w:t>
      </w:r>
      <w:r w:rsidRPr="006E3E93">
        <w:rPr>
          <w:rFonts w:ascii="Arial Narrow" w:hAnsi="Arial Narrow" w:cs="Arial"/>
        </w:rPr>
        <w:t xml:space="preserve">. </w:t>
      </w:r>
      <w:r w:rsidR="00B17A77" w:rsidRPr="006E3E93">
        <w:rPr>
          <w:rFonts w:ascii="Arial Narrow" w:hAnsi="Arial Narrow" w:cs="Arial"/>
        </w:rPr>
        <w:t xml:space="preserve">It is the option of the parish or location to either accept or reject an applicant for a volunteer position. </w:t>
      </w:r>
      <w:r w:rsidRPr="006E3E93">
        <w:rPr>
          <w:rFonts w:ascii="Arial Narrow" w:hAnsi="Arial Narrow" w:cs="Arial"/>
        </w:rPr>
        <w:t xml:space="preserve">If not interested, please click the big red button “Inactivate Candidate”. </w:t>
      </w:r>
    </w:p>
    <w:p w14:paraId="5190B2A7" w14:textId="6A7114FB" w:rsidR="00B17A77" w:rsidRPr="006E3E93" w:rsidRDefault="00B17A77" w:rsidP="006B792E">
      <w:pPr>
        <w:pStyle w:val="ListParagraph"/>
        <w:numPr>
          <w:ilvl w:val="0"/>
          <w:numId w:val="8"/>
        </w:numPr>
        <w:jc w:val="both"/>
        <w:rPr>
          <w:rFonts w:ascii="Arial Narrow" w:hAnsi="Arial Narrow" w:cs="Arial"/>
        </w:rPr>
      </w:pPr>
      <w:bookmarkStart w:id="1" w:name="_Hlk508870343"/>
      <w:r w:rsidRPr="006E3E93">
        <w:rPr>
          <w:rFonts w:ascii="Arial Narrow" w:hAnsi="Arial Narrow" w:cs="Arial"/>
        </w:rPr>
        <w:t xml:space="preserve">When you click on the red button, you will have the option of generating an email to the applicant </w:t>
      </w:r>
      <w:r w:rsidR="00BF4106" w:rsidRPr="006E3E93">
        <w:rPr>
          <w:rFonts w:ascii="Arial Narrow" w:hAnsi="Arial Narrow" w:cs="Arial"/>
        </w:rPr>
        <w:t xml:space="preserve">thanking the person for applying but at the same time letting the person know that you do not have a volunteer opportunity at this time. </w:t>
      </w:r>
    </w:p>
    <w:bookmarkEnd w:id="1"/>
    <w:p w14:paraId="4E02E3C6" w14:textId="2F282C29" w:rsidR="004F2F53" w:rsidRPr="006E3E93" w:rsidRDefault="004F2F53" w:rsidP="006B792E">
      <w:pPr>
        <w:pStyle w:val="ListParagraph"/>
        <w:numPr>
          <w:ilvl w:val="0"/>
          <w:numId w:val="8"/>
        </w:numPr>
        <w:jc w:val="both"/>
        <w:rPr>
          <w:rFonts w:ascii="Arial Narrow" w:hAnsi="Arial Narrow" w:cs="Arial"/>
        </w:rPr>
      </w:pPr>
      <w:r w:rsidRPr="006E3E93">
        <w:rPr>
          <w:rFonts w:ascii="Arial Narrow" w:hAnsi="Arial Narrow" w:cs="Arial"/>
        </w:rPr>
        <w:t xml:space="preserve"> If </w:t>
      </w:r>
      <w:r w:rsidR="00BF4106" w:rsidRPr="006E3E93">
        <w:rPr>
          <w:rFonts w:ascii="Arial Narrow" w:hAnsi="Arial Narrow" w:cs="Arial"/>
        </w:rPr>
        <w:t xml:space="preserve">you are interested in the </w:t>
      </w:r>
      <w:proofErr w:type="gramStart"/>
      <w:r w:rsidR="00BF4106" w:rsidRPr="006E3E93">
        <w:rPr>
          <w:rFonts w:ascii="Arial Narrow" w:hAnsi="Arial Narrow" w:cs="Arial"/>
        </w:rPr>
        <w:t>applicant</w:t>
      </w:r>
      <w:proofErr w:type="gramEnd"/>
      <w:r w:rsidR="00BF4106" w:rsidRPr="006E3E93">
        <w:rPr>
          <w:rFonts w:ascii="Arial Narrow" w:hAnsi="Arial Narrow" w:cs="Arial"/>
        </w:rPr>
        <w:t xml:space="preserve"> </w:t>
      </w:r>
      <w:r w:rsidRPr="006E3E93">
        <w:rPr>
          <w:rFonts w:ascii="Arial Narrow" w:hAnsi="Arial Narrow" w:cs="Arial"/>
        </w:rPr>
        <w:t>please document the following:</w:t>
      </w:r>
    </w:p>
    <w:p w14:paraId="17520C90" w14:textId="6D9D5170" w:rsidR="004F2F53" w:rsidRPr="006E3E93" w:rsidRDefault="004F2F53" w:rsidP="006B792E">
      <w:pPr>
        <w:pStyle w:val="ListParagraph"/>
        <w:numPr>
          <w:ilvl w:val="0"/>
          <w:numId w:val="9"/>
        </w:numPr>
        <w:jc w:val="both"/>
        <w:rPr>
          <w:rFonts w:ascii="Arial Narrow" w:hAnsi="Arial Narrow" w:cs="Arial"/>
        </w:rPr>
      </w:pPr>
      <w:r w:rsidRPr="006E3E93">
        <w:rPr>
          <w:rFonts w:ascii="Arial Narrow" w:hAnsi="Arial Narrow" w:cs="Arial"/>
        </w:rPr>
        <w:t>That the applicant has had contact with a location leader. (Either phone screen/interview or in-person interview, See Step 5B or 5C)</w:t>
      </w:r>
    </w:p>
    <w:p w14:paraId="1333E477" w14:textId="7C63DF81" w:rsidR="00D32C0D" w:rsidRPr="006E3E93" w:rsidRDefault="004F2F53" w:rsidP="006B792E">
      <w:pPr>
        <w:pStyle w:val="ListParagraph"/>
        <w:numPr>
          <w:ilvl w:val="0"/>
          <w:numId w:val="9"/>
        </w:numPr>
        <w:jc w:val="both"/>
        <w:rPr>
          <w:rFonts w:ascii="Arial Narrow" w:hAnsi="Arial Narrow" w:cs="Arial"/>
        </w:rPr>
      </w:pPr>
      <w:r w:rsidRPr="006E3E93">
        <w:rPr>
          <w:rFonts w:ascii="Arial Narrow" w:hAnsi="Arial Narrow" w:cs="Arial"/>
        </w:rPr>
        <w:t xml:space="preserve">That the applicant has been offered </w:t>
      </w:r>
      <w:r w:rsidR="00BF4106" w:rsidRPr="006E3E93">
        <w:rPr>
          <w:rFonts w:ascii="Arial Narrow" w:hAnsi="Arial Narrow" w:cs="Arial"/>
        </w:rPr>
        <w:t xml:space="preserve">the opportunity </w:t>
      </w:r>
      <w:r w:rsidRPr="006E3E93">
        <w:rPr>
          <w:rFonts w:ascii="Arial Narrow" w:hAnsi="Arial Narrow" w:cs="Arial"/>
        </w:rPr>
        <w:t xml:space="preserve">to begin volunteering </w:t>
      </w:r>
      <w:r w:rsidR="00093419" w:rsidRPr="006E3E93">
        <w:rPr>
          <w:rFonts w:ascii="Arial Narrow" w:hAnsi="Arial Narrow" w:cs="Arial"/>
        </w:rPr>
        <w:t>as</w:t>
      </w:r>
      <w:r w:rsidRPr="006E3E93">
        <w:rPr>
          <w:rFonts w:ascii="Arial Narrow" w:hAnsi="Arial Narrow" w:cs="Arial"/>
        </w:rPr>
        <w:t xml:space="preserve"> low </w:t>
      </w:r>
      <w:r w:rsidR="00BF4106" w:rsidRPr="006E3E93">
        <w:rPr>
          <w:rFonts w:ascii="Arial Narrow" w:hAnsi="Arial Narrow" w:cs="Arial"/>
        </w:rPr>
        <w:t xml:space="preserve">risk </w:t>
      </w:r>
      <w:r w:rsidRPr="006E3E93">
        <w:rPr>
          <w:rFonts w:ascii="Arial Narrow" w:hAnsi="Arial Narrow" w:cs="Arial"/>
        </w:rPr>
        <w:t xml:space="preserve">and understands what low </w:t>
      </w:r>
      <w:r w:rsidR="00BF4106" w:rsidRPr="006E3E93">
        <w:rPr>
          <w:rFonts w:ascii="Arial Narrow" w:hAnsi="Arial Narrow" w:cs="Arial"/>
        </w:rPr>
        <w:t xml:space="preserve">risk </w:t>
      </w:r>
      <w:r w:rsidRPr="006E3E93">
        <w:rPr>
          <w:rFonts w:ascii="Arial Narrow" w:hAnsi="Arial Narrow" w:cs="Arial"/>
        </w:rPr>
        <w:t>means. (See Step 5</w:t>
      </w:r>
      <w:r w:rsidR="0089085D" w:rsidRPr="006E3E93">
        <w:rPr>
          <w:rFonts w:ascii="Arial Narrow" w:hAnsi="Arial Narrow" w:cs="Arial"/>
        </w:rPr>
        <w:t>F</w:t>
      </w:r>
      <w:r w:rsidRPr="006E3E93">
        <w:rPr>
          <w:rFonts w:ascii="Arial Narrow" w:hAnsi="Arial Narrow" w:cs="Arial"/>
        </w:rPr>
        <w:t>)</w:t>
      </w:r>
    </w:p>
    <w:p w14:paraId="40AF5B36" w14:textId="09D551CA" w:rsidR="004F2F53" w:rsidRPr="006E3E93" w:rsidRDefault="004F2F53" w:rsidP="006B792E">
      <w:pPr>
        <w:pStyle w:val="ListParagraph"/>
        <w:numPr>
          <w:ilvl w:val="0"/>
          <w:numId w:val="9"/>
        </w:numPr>
        <w:jc w:val="both"/>
        <w:rPr>
          <w:rFonts w:ascii="Arial Narrow" w:hAnsi="Arial Narrow" w:cs="Arial"/>
        </w:rPr>
      </w:pPr>
      <w:r w:rsidRPr="006E3E93">
        <w:rPr>
          <w:rFonts w:ascii="Arial Narrow" w:hAnsi="Arial Narrow" w:cs="Arial"/>
        </w:rPr>
        <w:t xml:space="preserve"> The applicant is hired </w:t>
      </w:r>
      <w:r w:rsidR="005F0025" w:rsidRPr="006E3E93">
        <w:rPr>
          <w:rFonts w:ascii="Arial Narrow" w:hAnsi="Arial Narrow" w:cs="Arial"/>
        </w:rPr>
        <w:t xml:space="preserve">as position title “volunteer low </w:t>
      </w:r>
      <w:r w:rsidR="00BF4106" w:rsidRPr="006E3E93">
        <w:rPr>
          <w:rFonts w:ascii="Arial Narrow" w:hAnsi="Arial Narrow" w:cs="Arial"/>
        </w:rPr>
        <w:t>risk</w:t>
      </w:r>
      <w:r w:rsidR="00D32C0D" w:rsidRPr="006E3E93">
        <w:rPr>
          <w:rFonts w:ascii="Arial Narrow" w:hAnsi="Arial Narrow" w:cs="Arial"/>
        </w:rPr>
        <w:t xml:space="preserve">” with a safe environment expiration date one year from the hire date.  This will be a reminder to verify that the volunteer is still in a </w:t>
      </w:r>
      <w:r w:rsidR="00BF4106" w:rsidRPr="006E3E93">
        <w:rPr>
          <w:rFonts w:ascii="Arial Narrow" w:hAnsi="Arial Narrow" w:cs="Arial"/>
        </w:rPr>
        <w:t xml:space="preserve">low risk </w:t>
      </w:r>
      <w:r w:rsidR="00D32C0D" w:rsidRPr="006E3E93">
        <w:rPr>
          <w:rFonts w:ascii="Arial Narrow" w:hAnsi="Arial Narrow" w:cs="Arial"/>
        </w:rPr>
        <w:t xml:space="preserve">position every year. </w:t>
      </w:r>
      <w:r w:rsidR="00093419" w:rsidRPr="006E3E93">
        <w:rPr>
          <w:rFonts w:ascii="Arial Narrow" w:hAnsi="Arial Narrow" w:cs="Arial"/>
        </w:rPr>
        <w:t xml:space="preserve">The volunteer </w:t>
      </w:r>
      <w:r w:rsidR="007B5E2A" w:rsidRPr="006E3E93">
        <w:rPr>
          <w:rFonts w:ascii="Arial Narrow" w:hAnsi="Arial Narrow" w:cs="Arial"/>
        </w:rPr>
        <w:t>hire date can be any date. (See Step 5G)</w:t>
      </w:r>
    </w:p>
    <w:p w14:paraId="1F9B93A4" w14:textId="77777777" w:rsidR="00AD76C2" w:rsidRPr="006E3E93" w:rsidRDefault="00AD76C2" w:rsidP="006B792E">
      <w:pPr>
        <w:pStyle w:val="ListParagraph"/>
        <w:ind w:left="1440"/>
        <w:jc w:val="both"/>
        <w:rPr>
          <w:rFonts w:ascii="Arial Narrow" w:hAnsi="Arial Narrow" w:cs="Arial"/>
          <w:sz w:val="16"/>
          <w:szCs w:val="16"/>
        </w:rPr>
      </w:pPr>
    </w:p>
    <w:p w14:paraId="0FD78720" w14:textId="05EEB9D5" w:rsidR="00D32C0D" w:rsidRPr="006E3E93" w:rsidRDefault="00D32C0D" w:rsidP="006B792E">
      <w:pPr>
        <w:jc w:val="both"/>
        <w:rPr>
          <w:rFonts w:ascii="Arial Narrow" w:hAnsi="Arial Narrow" w:cs="Arial"/>
          <w:sz w:val="24"/>
          <w:szCs w:val="24"/>
        </w:rPr>
      </w:pPr>
      <w:r w:rsidRPr="006E3E93">
        <w:rPr>
          <w:rFonts w:ascii="Arial Narrow" w:hAnsi="Arial Narrow" w:cs="Arial"/>
          <w:b/>
          <w:sz w:val="24"/>
          <w:szCs w:val="24"/>
        </w:rPr>
        <w:t xml:space="preserve">HIGH </w:t>
      </w:r>
      <w:r w:rsidR="00BF4106" w:rsidRPr="006E3E93">
        <w:rPr>
          <w:rFonts w:ascii="Arial Narrow" w:hAnsi="Arial Narrow" w:cs="Arial"/>
          <w:b/>
          <w:sz w:val="24"/>
          <w:szCs w:val="24"/>
        </w:rPr>
        <w:t xml:space="preserve">RISK </w:t>
      </w:r>
      <w:r w:rsidRPr="006E3E93">
        <w:rPr>
          <w:rFonts w:ascii="Arial Narrow" w:hAnsi="Arial Narrow" w:cs="Arial"/>
          <w:b/>
          <w:sz w:val="24"/>
          <w:szCs w:val="24"/>
        </w:rPr>
        <w:t>VOLUNTEER</w:t>
      </w:r>
      <w:r w:rsidRPr="006E3E93">
        <w:rPr>
          <w:rFonts w:ascii="Arial Narrow" w:hAnsi="Arial Narrow" w:cs="Arial"/>
          <w:sz w:val="24"/>
          <w:szCs w:val="24"/>
        </w:rPr>
        <w:t xml:space="preserve">: Each location based on their </w:t>
      </w:r>
      <w:r w:rsidR="00BF4106" w:rsidRPr="006E3E93">
        <w:rPr>
          <w:rFonts w:ascii="Arial Narrow" w:hAnsi="Arial Narrow" w:cs="Arial"/>
          <w:sz w:val="24"/>
          <w:szCs w:val="24"/>
        </w:rPr>
        <w:t xml:space="preserve">parish or location Compliance Plan </w:t>
      </w:r>
      <w:r w:rsidRPr="006E3E93">
        <w:rPr>
          <w:rFonts w:ascii="Arial Narrow" w:hAnsi="Arial Narrow" w:cs="Arial"/>
          <w:sz w:val="24"/>
          <w:szCs w:val="24"/>
        </w:rPr>
        <w:t xml:space="preserve">will designate which volunteer positions are considered high </w:t>
      </w:r>
      <w:r w:rsidR="00BF4106" w:rsidRPr="006E3E93">
        <w:rPr>
          <w:rFonts w:ascii="Arial Narrow" w:hAnsi="Arial Narrow" w:cs="Arial"/>
          <w:sz w:val="24"/>
          <w:szCs w:val="24"/>
        </w:rPr>
        <w:t>risk.</w:t>
      </w:r>
      <w:r w:rsidRPr="006E3E93">
        <w:rPr>
          <w:rFonts w:ascii="Arial Narrow" w:hAnsi="Arial Narrow" w:cs="Arial"/>
          <w:sz w:val="24"/>
          <w:szCs w:val="24"/>
        </w:rPr>
        <w:t xml:space="preserve">  If you are not sure, please consult with Dr. Rosemary Celaya-Alston or Rachel Guzman.</w:t>
      </w:r>
    </w:p>
    <w:p w14:paraId="5A678767" w14:textId="77777777" w:rsidR="00D32C0D" w:rsidRPr="006E3E93" w:rsidRDefault="00D32C0D" w:rsidP="006B792E">
      <w:pPr>
        <w:pStyle w:val="ListParagraph"/>
        <w:numPr>
          <w:ilvl w:val="0"/>
          <w:numId w:val="8"/>
        </w:numPr>
        <w:jc w:val="both"/>
        <w:rPr>
          <w:rFonts w:ascii="Arial Narrow" w:hAnsi="Arial Narrow" w:cs="Arial"/>
        </w:rPr>
      </w:pPr>
      <w:r w:rsidRPr="006E3E93">
        <w:rPr>
          <w:rFonts w:ascii="Arial Narrow" w:hAnsi="Arial Narrow" w:cs="Arial"/>
        </w:rPr>
        <w:t>All volunteers are required to complete the volunteer application on-line (See Step 3 above)</w:t>
      </w:r>
    </w:p>
    <w:p w14:paraId="6904DF4E" w14:textId="77777777" w:rsidR="000249A9" w:rsidRPr="006E3E93" w:rsidRDefault="00D32C0D" w:rsidP="006B792E">
      <w:pPr>
        <w:pStyle w:val="ListParagraph"/>
        <w:numPr>
          <w:ilvl w:val="0"/>
          <w:numId w:val="8"/>
        </w:numPr>
        <w:jc w:val="both"/>
        <w:rPr>
          <w:rFonts w:ascii="Arial Narrow" w:hAnsi="Arial Narrow" w:cs="Arial"/>
        </w:rPr>
      </w:pPr>
      <w:r w:rsidRPr="006E3E93">
        <w:rPr>
          <w:rFonts w:ascii="Arial Narrow" w:hAnsi="Arial Narrow" w:cs="Arial"/>
        </w:rPr>
        <w:t>High level volunteer applications must be reviewed at the location</w:t>
      </w:r>
      <w:r w:rsidR="007B5E2A" w:rsidRPr="006E3E93">
        <w:rPr>
          <w:rFonts w:ascii="Arial Narrow" w:hAnsi="Arial Narrow" w:cs="Arial"/>
        </w:rPr>
        <w:t xml:space="preserve"> (See Step 5A)</w:t>
      </w:r>
      <w:r w:rsidRPr="006E3E93">
        <w:rPr>
          <w:rFonts w:ascii="Arial Narrow" w:hAnsi="Arial Narrow" w:cs="Arial"/>
        </w:rPr>
        <w:t xml:space="preserve">. If not interested, please click the big red button “Inactivate Candidate”.  </w:t>
      </w:r>
    </w:p>
    <w:p w14:paraId="41F9E629" w14:textId="77777777" w:rsidR="000249A9" w:rsidRPr="006E3E93" w:rsidRDefault="000249A9" w:rsidP="000249A9">
      <w:pPr>
        <w:pStyle w:val="ListParagraph"/>
        <w:numPr>
          <w:ilvl w:val="0"/>
          <w:numId w:val="8"/>
        </w:numPr>
        <w:jc w:val="both"/>
        <w:rPr>
          <w:rFonts w:ascii="Arial Narrow" w:hAnsi="Arial Narrow" w:cs="Arial"/>
        </w:rPr>
      </w:pPr>
      <w:r w:rsidRPr="006E3E93">
        <w:rPr>
          <w:rFonts w:ascii="Arial Narrow" w:hAnsi="Arial Narrow" w:cs="Arial"/>
        </w:rPr>
        <w:t xml:space="preserve">When you click on the red button, you will have the option of generating an email to the applicant thanking the person for applying but at the same time letting the person know that you do not have a volunteer opportunity at this time. </w:t>
      </w:r>
    </w:p>
    <w:p w14:paraId="50C25DC6" w14:textId="7AF78FF2" w:rsidR="00D32C0D" w:rsidRPr="006E3E93" w:rsidRDefault="00D32C0D" w:rsidP="006B792E">
      <w:pPr>
        <w:pStyle w:val="ListParagraph"/>
        <w:numPr>
          <w:ilvl w:val="0"/>
          <w:numId w:val="8"/>
        </w:numPr>
        <w:jc w:val="both"/>
        <w:rPr>
          <w:rFonts w:ascii="Arial Narrow" w:hAnsi="Arial Narrow" w:cs="Arial"/>
        </w:rPr>
      </w:pPr>
      <w:r w:rsidRPr="006E3E93">
        <w:rPr>
          <w:rFonts w:ascii="Arial Narrow" w:hAnsi="Arial Narrow" w:cs="Arial"/>
        </w:rPr>
        <w:t>If interested, please document the following:</w:t>
      </w:r>
    </w:p>
    <w:p w14:paraId="4B944939" w14:textId="7D602CA3" w:rsidR="00D32C0D" w:rsidRPr="006E3E93" w:rsidRDefault="00D32C0D" w:rsidP="006B792E">
      <w:pPr>
        <w:pStyle w:val="ListParagraph"/>
        <w:numPr>
          <w:ilvl w:val="0"/>
          <w:numId w:val="9"/>
        </w:numPr>
        <w:jc w:val="both"/>
        <w:rPr>
          <w:rFonts w:ascii="Arial Narrow" w:hAnsi="Arial Narrow" w:cs="Arial"/>
        </w:rPr>
      </w:pPr>
      <w:r w:rsidRPr="006E3E93">
        <w:rPr>
          <w:rFonts w:ascii="Arial Narrow" w:hAnsi="Arial Narrow" w:cs="Arial"/>
        </w:rPr>
        <w:t>That the applicant has had contact with a location leader. (Either phone screen/interview or in-person interview, See Step 5B or 5C)</w:t>
      </w:r>
    </w:p>
    <w:p w14:paraId="3E107E2C" w14:textId="19DB85E7" w:rsidR="00A56C89" w:rsidRPr="006E3E93" w:rsidRDefault="0089085D" w:rsidP="006B792E">
      <w:pPr>
        <w:pStyle w:val="ListParagraph"/>
        <w:numPr>
          <w:ilvl w:val="0"/>
          <w:numId w:val="9"/>
        </w:numPr>
        <w:jc w:val="both"/>
        <w:rPr>
          <w:rFonts w:ascii="Arial Narrow" w:hAnsi="Arial Narrow" w:cs="Arial"/>
        </w:rPr>
      </w:pPr>
      <w:r w:rsidRPr="006E3E93">
        <w:rPr>
          <w:rFonts w:ascii="Arial Narrow" w:hAnsi="Arial Narrow" w:cs="Arial"/>
        </w:rPr>
        <w:t>That three (3) references have been checked and uploaded into Newton. (</w:t>
      </w:r>
      <w:r w:rsidR="007B5E2A" w:rsidRPr="006E3E93">
        <w:rPr>
          <w:rFonts w:ascii="Arial Narrow" w:hAnsi="Arial Narrow" w:cs="Arial"/>
        </w:rPr>
        <w:t xml:space="preserve">See </w:t>
      </w:r>
      <w:r w:rsidR="00093419" w:rsidRPr="006E3E93">
        <w:rPr>
          <w:rFonts w:ascii="Arial Narrow" w:hAnsi="Arial Narrow" w:cs="Arial"/>
        </w:rPr>
        <w:t>Step 5D)</w:t>
      </w:r>
    </w:p>
    <w:p w14:paraId="12C9F6D0" w14:textId="6A17EEEC" w:rsidR="00D32C0D" w:rsidRPr="006E3E93" w:rsidRDefault="00D32C0D" w:rsidP="006B792E">
      <w:pPr>
        <w:pStyle w:val="ListParagraph"/>
        <w:numPr>
          <w:ilvl w:val="0"/>
          <w:numId w:val="9"/>
        </w:numPr>
        <w:jc w:val="both"/>
        <w:rPr>
          <w:rFonts w:ascii="Arial Narrow" w:hAnsi="Arial Narrow" w:cs="Arial"/>
        </w:rPr>
      </w:pPr>
      <w:r w:rsidRPr="006E3E93">
        <w:rPr>
          <w:rFonts w:ascii="Arial Narrow" w:hAnsi="Arial Narrow" w:cs="Arial"/>
        </w:rPr>
        <w:t xml:space="preserve">That the applicant has </w:t>
      </w:r>
      <w:r w:rsidR="00093419" w:rsidRPr="006E3E93">
        <w:rPr>
          <w:rFonts w:ascii="Arial Narrow" w:hAnsi="Arial Narrow" w:cs="Arial"/>
        </w:rPr>
        <w:t>been cleared</w:t>
      </w:r>
      <w:r w:rsidRPr="006E3E93">
        <w:rPr>
          <w:rFonts w:ascii="Arial Narrow" w:hAnsi="Arial Narrow" w:cs="Arial"/>
        </w:rPr>
        <w:t>. (See Step 5E)</w:t>
      </w:r>
    </w:p>
    <w:p w14:paraId="3335D4C3" w14:textId="0A2E4F77" w:rsidR="00093419" w:rsidRPr="006E3E93" w:rsidRDefault="00093419" w:rsidP="006B792E">
      <w:pPr>
        <w:pStyle w:val="ListParagraph"/>
        <w:numPr>
          <w:ilvl w:val="0"/>
          <w:numId w:val="9"/>
        </w:numPr>
        <w:jc w:val="both"/>
        <w:rPr>
          <w:rFonts w:ascii="Arial Narrow" w:hAnsi="Arial Narrow" w:cs="Arial"/>
        </w:rPr>
      </w:pPr>
      <w:r w:rsidRPr="006E3E93">
        <w:rPr>
          <w:rFonts w:ascii="Arial Narrow" w:hAnsi="Arial Narrow" w:cs="Arial"/>
        </w:rPr>
        <w:t xml:space="preserve">That the applicant has been offered </w:t>
      </w:r>
      <w:r w:rsidR="00AE5314" w:rsidRPr="006E3E93">
        <w:rPr>
          <w:rFonts w:ascii="Arial Narrow" w:hAnsi="Arial Narrow" w:cs="Arial"/>
        </w:rPr>
        <w:t xml:space="preserve">the opportunity </w:t>
      </w:r>
      <w:r w:rsidRPr="006E3E93">
        <w:rPr>
          <w:rFonts w:ascii="Arial Narrow" w:hAnsi="Arial Narrow" w:cs="Arial"/>
        </w:rPr>
        <w:t xml:space="preserve">to begin volunteering as </w:t>
      </w:r>
      <w:r w:rsidR="00C865E1" w:rsidRPr="006E3E93">
        <w:rPr>
          <w:rFonts w:ascii="Arial Narrow" w:hAnsi="Arial Narrow" w:cs="Arial"/>
        </w:rPr>
        <w:t>high risk.</w:t>
      </w:r>
      <w:r w:rsidRPr="006E3E93">
        <w:rPr>
          <w:rFonts w:ascii="Arial Narrow" w:hAnsi="Arial Narrow" w:cs="Arial"/>
        </w:rPr>
        <w:t xml:space="preserve"> (See Step 5F)</w:t>
      </w:r>
    </w:p>
    <w:p w14:paraId="68CCB20D" w14:textId="11E175EC" w:rsidR="00D32C0D" w:rsidRDefault="00D32C0D" w:rsidP="006B792E">
      <w:pPr>
        <w:pStyle w:val="ListParagraph"/>
        <w:numPr>
          <w:ilvl w:val="0"/>
          <w:numId w:val="9"/>
        </w:numPr>
        <w:jc w:val="both"/>
        <w:rPr>
          <w:rFonts w:ascii="Arial Narrow" w:hAnsi="Arial Narrow" w:cs="Arial"/>
        </w:rPr>
      </w:pPr>
      <w:r w:rsidRPr="006E3E93">
        <w:rPr>
          <w:rFonts w:ascii="Arial Narrow" w:hAnsi="Arial Narrow" w:cs="Arial"/>
        </w:rPr>
        <w:t xml:space="preserve">The applicant is hired as position title “volunteer </w:t>
      </w:r>
      <w:r w:rsidR="00093419" w:rsidRPr="006E3E93">
        <w:rPr>
          <w:rFonts w:ascii="Arial Narrow" w:hAnsi="Arial Narrow" w:cs="Arial"/>
        </w:rPr>
        <w:t>high</w:t>
      </w:r>
      <w:r w:rsidRPr="006E3E93">
        <w:rPr>
          <w:rFonts w:ascii="Arial Narrow" w:hAnsi="Arial Narrow" w:cs="Arial"/>
        </w:rPr>
        <w:t xml:space="preserve"> </w:t>
      </w:r>
      <w:r w:rsidR="00C865E1" w:rsidRPr="006E3E93">
        <w:rPr>
          <w:rFonts w:ascii="Arial Narrow" w:hAnsi="Arial Narrow" w:cs="Arial"/>
        </w:rPr>
        <w:t>risk</w:t>
      </w:r>
      <w:r w:rsidRPr="006E3E93">
        <w:rPr>
          <w:rFonts w:ascii="Arial Narrow" w:hAnsi="Arial Narrow" w:cs="Arial"/>
        </w:rPr>
        <w:t xml:space="preserve">” with a safe environment expiration date </w:t>
      </w:r>
      <w:r w:rsidR="00093419" w:rsidRPr="006E3E93">
        <w:rPr>
          <w:rFonts w:ascii="Arial Narrow" w:hAnsi="Arial Narrow" w:cs="Arial"/>
        </w:rPr>
        <w:t>as stated on the clearance memo or clearance receipt and acknowledgement</w:t>
      </w:r>
      <w:r w:rsidRPr="006E3E93">
        <w:rPr>
          <w:rFonts w:ascii="Arial Narrow" w:hAnsi="Arial Narrow" w:cs="Arial"/>
        </w:rPr>
        <w:t xml:space="preserve">.  </w:t>
      </w:r>
      <w:r w:rsidR="007B5E2A" w:rsidRPr="006E3E93">
        <w:rPr>
          <w:rFonts w:ascii="Arial Narrow" w:hAnsi="Arial Narrow" w:cs="Arial"/>
        </w:rPr>
        <w:t>The volunteer hire date can be any date. (See Step 5G)</w:t>
      </w:r>
    </w:p>
    <w:p w14:paraId="1175A399" w14:textId="77777777" w:rsidR="006E3E93" w:rsidRPr="006E3E93" w:rsidRDefault="006E3E93" w:rsidP="006E3E93">
      <w:pPr>
        <w:pStyle w:val="ListParagraph"/>
        <w:ind w:left="2160"/>
        <w:jc w:val="both"/>
        <w:rPr>
          <w:rFonts w:ascii="Arial Narrow" w:hAnsi="Arial Narrow" w:cs="Arial"/>
          <w:sz w:val="16"/>
          <w:szCs w:val="16"/>
        </w:rPr>
      </w:pPr>
    </w:p>
    <w:p w14:paraId="0412AF45" w14:textId="50AC42AA" w:rsidR="007B5E2A" w:rsidRPr="006E3E93" w:rsidRDefault="007B5E2A" w:rsidP="006B792E">
      <w:pPr>
        <w:jc w:val="both"/>
        <w:rPr>
          <w:rFonts w:ascii="Arial Narrow" w:hAnsi="Arial Narrow" w:cs="Arial"/>
          <w:sz w:val="24"/>
          <w:szCs w:val="24"/>
        </w:rPr>
      </w:pPr>
      <w:r w:rsidRPr="006E3E93">
        <w:rPr>
          <w:rFonts w:ascii="Arial Narrow" w:hAnsi="Arial Narrow" w:cs="Arial"/>
          <w:b/>
          <w:sz w:val="24"/>
          <w:szCs w:val="24"/>
        </w:rPr>
        <w:t>EMPLOYMENT (ANY STATUS):</w:t>
      </w:r>
      <w:r w:rsidRPr="006E3E93">
        <w:rPr>
          <w:rFonts w:ascii="Arial Narrow" w:hAnsi="Arial Narrow" w:cs="Arial"/>
          <w:sz w:val="24"/>
          <w:szCs w:val="24"/>
        </w:rPr>
        <w:t xml:space="preserve"> All employment applicants are required to follow the process regardless of status, hours worked or type of position.</w:t>
      </w:r>
    </w:p>
    <w:p w14:paraId="5BDAADE0" w14:textId="384DC2F8" w:rsidR="007B5E2A" w:rsidRPr="006E3E93" w:rsidRDefault="007B5E2A" w:rsidP="006B792E">
      <w:pPr>
        <w:pStyle w:val="ListParagraph"/>
        <w:numPr>
          <w:ilvl w:val="0"/>
          <w:numId w:val="8"/>
        </w:numPr>
        <w:jc w:val="both"/>
        <w:rPr>
          <w:rFonts w:ascii="Arial Narrow" w:hAnsi="Arial Narrow" w:cs="Arial"/>
        </w:rPr>
      </w:pPr>
      <w:r w:rsidRPr="006E3E93">
        <w:rPr>
          <w:rFonts w:ascii="Arial Narrow" w:hAnsi="Arial Narrow" w:cs="Arial"/>
        </w:rPr>
        <w:t>All employment applicants are required to complete the employment application on-line (See Step 3 above)</w:t>
      </w:r>
    </w:p>
    <w:p w14:paraId="6F4D52F9" w14:textId="49D4A238" w:rsidR="007B5E2A" w:rsidRPr="006E3E93" w:rsidRDefault="007B5E2A" w:rsidP="006B792E">
      <w:pPr>
        <w:pStyle w:val="ListParagraph"/>
        <w:numPr>
          <w:ilvl w:val="0"/>
          <w:numId w:val="8"/>
        </w:numPr>
        <w:jc w:val="both"/>
        <w:rPr>
          <w:rFonts w:ascii="Arial Narrow" w:hAnsi="Arial Narrow" w:cs="Arial"/>
        </w:rPr>
      </w:pPr>
      <w:r w:rsidRPr="006E3E93">
        <w:rPr>
          <w:rFonts w:ascii="Arial Narrow" w:hAnsi="Arial Narrow" w:cs="Arial"/>
        </w:rPr>
        <w:t>Employment applications must be reviewed at the location (See Step 5A). If not interested, please click the big red button “Inactivate Candidate”.  If interested, please document the following:</w:t>
      </w:r>
    </w:p>
    <w:p w14:paraId="04750A2E" w14:textId="2E191F45" w:rsidR="007B5E2A" w:rsidRPr="006E3E93" w:rsidRDefault="007B5E2A" w:rsidP="006B792E">
      <w:pPr>
        <w:pStyle w:val="ListParagraph"/>
        <w:numPr>
          <w:ilvl w:val="0"/>
          <w:numId w:val="9"/>
        </w:numPr>
        <w:jc w:val="both"/>
        <w:rPr>
          <w:rFonts w:ascii="Arial Narrow" w:hAnsi="Arial Narrow" w:cs="Arial"/>
        </w:rPr>
      </w:pPr>
      <w:r w:rsidRPr="006E3E93">
        <w:rPr>
          <w:rFonts w:ascii="Arial Narrow" w:hAnsi="Arial Narrow" w:cs="Arial"/>
        </w:rPr>
        <w:t>That the applicant has had contact with a hiring manager. (Phone screen/interview is optional, but in-person interview is required, See Step 5B or 5C)</w:t>
      </w:r>
    </w:p>
    <w:p w14:paraId="19143398" w14:textId="64F65B18" w:rsidR="007B5E2A" w:rsidRPr="006E3E93" w:rsidRDefault="007B5E2A" w:rsidP="006B792E">
      <w:pPr>
        <w:pStyle w:val="ListParagraph"/>
        <w:numPr>
          <w:ilvl w:val="0"/>
          <w:numId w:val="9"/>
        </w:numPr>
        <w:jc w:val="both"/>
        <w:rPr>
          <w:rFonts w:ascii="Arial Narrow" w:hAnsi="Arial Narrow" w:cs="Arial"/>
        </w:rPr>
      </w:pPr>
      <w:r w:rsidRPr="006E3E93">
        <w:rPr>
          <w:rFonts w:ascii="Arial Narrow" w:hAnsi="Arial Narrow" w:cs="Arial"/>
        </w:rPr>
        <w:t>That three (3) references have been checked and uploaded into Newton. (See Step 5D)</w:t>
      </w:r>
    </w:p>
    <w:p w14:paraId="370C207E" w14:textId="77777777" w:rsidR="007B5E2A" w:rsidRPr="006E3E93" w:rsidRDefault="007B5E2A" w:rsidP="006B792E">
      <w:pPr>
        <w:pStyle w:val="ListParagraph"/>
        <w:numPr>
          <w:ilvl w:val="0"/>
          <w:numId w:val="9"/>
        </w:numPr>
        <w:jc w:val="both"/>
        <w:rPr>
          <w:rFonts w:ascii="Arial Narrow" w:hAnsi="Arial Narrow" w:cs="Arial"/>
        </w:rPr>
      </w:pPr>
      <w:r w:rsidRPr="006E3E93">
        <w:rPr>
          <w:rFonts w:ascii="Arial Narrow" w:hAnsi="Arial Narrow" w:cs="Arial"/>
        </w:rPr>
        <w:t>That the applicant has been cleared. (See Step 5E)</w:t>
      </w:r>
    </w:p>
    <w:p w14:paraId="6747462E" w14:textId="327692A4" w:rsidR="007B5E2A" w:rsidRPr="006E3E93" w:rsidRDefault="007B5E2A" w:rsidP="006B792E">
      <w:pPr>
        <w:pStyle w:val="ListParagraph"/>
        <w:numPr>
          <w:ilvl w:val="0"/>
          <w:numId w:val="9"/>
        </w:numPr>
        <w:jc w:val="both"/>
        <w:rPr>
          <w:rFonts w:ascii="Arial Narrow" w:hAnsi="Arial Narrow" w:cs="Arial"/>
        </w:rPr>
      </w:pPr>
      <w:r w:rsidRPr="006E3E93">
        <w:rPr>
          <w:rFonts w:ascii="Arial Narrow" w:hAnsi="Arial Narrow" w:cs="Arial"/>
        </w:rPr>
        <w:t>That the applicant has been offered employment position. (See Step 5F)</w:t>
      </w:r>
    </w:p>
    <w:p w14:paraId="62341B93" w14:textId="22CEFB5F" w:rsidR="007B5E2A" w:rsidRPr="006E3E93" w:rsidRDefault="007B5E2A" w:rsidP="006B792E">
      <w:pPr>
        <w:pStyle w:val="ListParagraph"/>
        <w:numPr>
          <w:ilvl w:val="0"/>
          <w:numId w:val="9"/>
        </w:numPr>
        <w:jc w:val="both"/>
        <w:rPr>
          <w:rFonts w:ascii="Arial Narrow" w:hAnsi="Arial Narrow" w:cs="Arial"/>
        </w:rPr>
      </w:pPr>
      <w:r w:rsidRPr="006E3E93">
        <w:rPr>
          <w:rFonts w:ascii="Arial Narrow" w:hAnsi="Arial Narrow" w:cs="Arial"/>
        </w:rPr>
        <w:t>The applicant is hired as employee with a safe environment expiration date as stated on the clearance memo or clearance receipt and acknowledgement.  The employee hire date must be a Monday or Wednesday for Diocese of Tucson HR Orientation and On-Boarding. (See Step 5G)</w:t>
      </w:r>
    </w:p>
    <w:sectPr w:rsidR="007B5E2A" w:rsidRPr="006E3E93" w:rsidSect="007B5E2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07A"/>
    <w:multiLevelType w:val="hybridMultilevel"/>
    <w:tmpl w:val="926CCC70"/>
    <w:lvl w:ilvl="0" w:tplc="663433D4">
      <w:start w:val="1"/>
      <w:numFmt w:val="bullet"/>
      <w:lvlText w:val="•"/>
      <w:lvlJc w:val="left"/>
      <w:pPr>
        <w:tabs>
          <w:tab w:val="num" w:pos="720"/>
        </w:tabs>
        <w:ind w:left="720" w:hanging="360"/>
      </w:pPr>
      <w:rPr>
        <w:rFonts w:ascii="Georgia" w:hAnsi="Georgia" w:hint="default"/>
      </w:rPr>
    </w:lvl>
    <w:lvl w:ilvl="1" w:tplc="B22A9BAC" w:tentative="1">
      <w:start w:val="1"/>
      <w:numFmt w:val="bullet"/>
      <w:lvlText w:val="•"/>
      <w:lvlJc w:val="left"/>
      <w:pPr>
        <w:tabs>
          <w:tab w:val="num" w:pos="1440"/>
        </w:tabs>
        <w:ind w:left="1440" w:hanging="360"/>
      </w:pPr>
      <w:rPr>
        <w:rFonts w:ascii="Georgia" w:hAnsi="Georgia" w:hint="default"/>
      </w:rPr>
    </w:lvl>
    <w:lvl w:ilvl="2" w:tplc="8C08920E" w:tentative="1">
      <w:start w:val="1"/>
      <w:numFmt w:val="bullet"/>
      <w:lvlText w:val="•"/>
      <w:lvlJc w:val="left"/>
      <w:pPr>
        <w:tabs>
          <w:tab w:val="num" w:pos="2160"/>
        </w:tabs>
        <w:ind w:left="2160" w:hanging="360"/>
      </w:pPr>
      <w:rPr>
        <w:rFonts w:ascii="Georgia" w:hAnsi="Georgia" w:hint="default"/>
      </w:rPr>
    </w:lvl>
    <w:lvl w:ilvl="3" w:tplc="CDBA130A" w:tentative="1">
      <w:start w:val="1"/>
      <w:numFmt w:val="bullet"/>
      <w:lvlText w:val="•"/>
      <w:lvlJc w:val="left"/>
      <w:pPr>
        <w:tabs>
          <w:tab w:val="num" w:pos="2880"/>
        </w:tabs>
        <w:ind w:left="2880" w:hanging="360"/>
      </w:pPr>
      <w:rPr>
        <w:rFonts w:ascii="Georgia" w:hAnsi="Georgia" w:hint="default"/>
      </w:rPr>
    </w:lvl>
    <w:lvl w:ilvl="4" w:tplc="A37C5C14" w:tentative="1">
      <w:start w:val="1"/>
      <w:numFmt w:val="bullet"/>
      <w:lvlText w:val="•"/>
      <w:lvlJc w:val="left"/>
      <w:pPr>
        <w:tabs>
          <w:tab w:val="num" w:pos="3600"/>
        </w:tabs>
        <w:ind w:left="3600" w:hanging="360"/>
      </w:pPr>
      <w:rPr>
        <w:rFonts w:ascii="Georgia" w:hAnsi="Georgia" w:hint="default"/>
      </w:rPr>
    </w:lvl>
    <w:lvl w:ilvl="5" w:tplc="FDCADF5A">
      <w:numFmt w:val="bullet"/>
      <w:lvlText w:val=""/>
      <w:lvlJc w:val="left"/>
      <w:pPr>
        <w:tabs>
          <w:tab w:val="num" w:pos="4320"/>
        </w:tabs>
        <w:ind w:left="4320" w:hanging="360"/>
      </w:pPr>
      <w:rPr>
        <w:rFonts w:ascii="Wingdings" w:hAnsi="Wingdings" w:hint="default"/>
      </w:rPr>
    </w:lvl>
    <w:lvl w:ilvl="6" w:tplc="FE9E75F4" w:tentative="1">
      <w:start w:val="1"/>
      <w:numFmt w:val="bullet"/>
      <w:lvlText w:val="•"/>
      <w:lvlJc w:val="left"/>
      <w:pPr>
        <w:tabs>
          <w:tab w:val="num" w:pos="5040"/>
        </w:tabs>
        <w:ind w:left="5040" w:hanging="360"/>
      </w:pPr>
      <w:rPr>
        <w:rFonts w:ascii="Georgia" w:hAnsi="Georgia" w:hint="default"/>
      </w:rPr>
    </w:lvl>
    <w:lvl w:ilvl="7" w:tplc="9F44677C" w:tentative="1">
      <w:start w:val="1"/>
      <w:numFmt w:val="bullet"/>
      <w:lvlText w:val="•"/>
      <w:lvlJc w:val="left"/>
      <w:pPr>
        <w:tabs>
          <w:tab w:val="num" w:pos="5760"/>
        </w:tabs>
        <w:ind w:left="5760" w:hanging="360"/>
      </w:pPr>
      <w:rPr>
        <w:rFonts w:ascii="Georgia" w:hAnsi="Georgia" w:hint="default"/>
      </w:rPr>
    </w:lvl>
    <w:lvl w:ilvl="8" w:tplc="8E5A83EA"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02425CE6"/>
    <w:multiLevelType w:val="hybridMultilevel"/>
    <w:tmpl w:val="CD363AC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6B5004"/>
    <w:multiLevelType w:val="hybridMultilevel"/>
    <w:tmpl w:val="96BC3E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B84299"/>
    <w:multiLevelType w:val="hybridMultilevel"/>
    <w:tmpl w:val="620CC688"/>
    <w:lvl w:ilvl="0" w:tplc="01DEF11A">
      <w:start w:val="1"/>
      <w:numFmt w:val="bullet"/>
      <w:lvlText w:val="•"/>
      <w:lvlJc w:val="left"/>
      <w:pPr>
        <w:tabs>
          <w:tab w:val="num" w:pos="720"/>
        </w:tabs>
        <w:ind w:left="720" w:hanging="360"/>
      </w:pPr>
      <w:rPr>
        <w:rFonts w:ascii="Georgia" w:hAnsi="Georgia" w:hint="default"/>
      </w:rPr>
    </w:lvl>
    <w:lvl w:ilvl="1" w:tplc="0A4A06B6">
      <w:numFmt w:val="bullet"/>
      <w:lvlText w:val="▫"/>
      <w:lvlJc w:val="left"/>
      <w:pPr>
        <w:tabs>
          <w:tab w:val="num" w:pos="1440"/>
        </w:tabs>
        <w:ind w:left="1440" w:hanging="360"/>
      </w:pPr>
      <w:rPr>
        <w:rFonts w:ascii="Georgia" w:hAnsi="Georgia" w:hint="default"/>
      </w:rPr>
    </w:lvl>
    <w:lvl w:ilvl="2" w:tplc="D6144242" w:tentative="1">
      <w:start w:val="1"/>
      <w:numFmt w:val="bullet"/>
      <w:lvlText w:val="•"/>
      <w:lvlJc w:val="left"/>
      <w:pPr>
        <w:tabs>
          <w:tab w:val="num" w:pos="2160"/>
        </w:tabs>
        <w:ind w:left="2160" w:hanging="360"/>
      </w:pPr>
      <w:rPr>
        <w:rFonts w:ascii="Georgia" w:hAnsi="Georgia" w:hint="default"/>
      </w:rPr>
    </w:lvl>
    <w:lvl w:ilvl="3" w:tplc="5EE85FFC" w:tentative="1">
      <w:start w:val="1"/>
      <w:numFmt w:val="bullet"/>
      <w:lvlText w:val="•"/>
      <w:lvlJc w:val="left"/>
      <w:pPr>
        <w:tabs>
          <w:tab w:val="num" w:pos="2880"/>
        </w:tabs>
        <w:ind w:left="2880" w:hanging="360"/>
      </w:pPr>
      <w:rPr>
        <w:rFonts w:ascii="Georgia" w:hAnsi="Georgia" w:hint="default"/>
      </w:rPr>
    </w:lvl>
    <w:lvl w:ilvl="4" w:tplc="D0F27E22" w:tentative="1">
      <w:start w:val="1"/>
      <w:numFmt w:val="bullet"/>
      <w:lvlText w:val="•"/>
      <w:lvlJc w:val="left"/>
      <w:pPr>
        <w:tabs>
          <w:tab w:val="num" w:pos="3600"/>
        </w:tabs>
        <w:ind w:left="3600" w:hanging="360"/>
      </w:pPr>
      <w:rPr>
        <w:rFonts w:ascii="Georgia" w:hAnsi="Georgia" w:hint="default"/>
      </w:rPr>
    </w:lvl>
    <w:lvl w:ilvl="5" w:tplc="4EDA6D70" w:tentative="1">
      <w:start w:val="1"/>
      <w:numFmt w:val="bullet"/>
      <w:lvlText w:val="•"/>
      <w:lvlJc w:val="left"/>
      <w:pPr>
        <w:tabs>
          <w:tab w:val="num" w:pos="4320"/>
        </w:tabs>
        <w:ind w:left="4320" w:hanging="360"/>
      </w:pPr>
      <w:rPr>
        <w:rFonts w:ascii="Georgia" w:hAnsi="Georgia" w:hint="default"/>
      </w:rPr>
    </w:lvl>
    <w:lvl w:ilvl="6" w:tplc="C4463B1E" w:tentative="1">
      <w:start w:val="1"/>
      <w:numFmt w:val="bullet"/>
      <w:lvlText w:val="•"/>
      <w:lvlJc w:val="left"/>
      <w:pPr>
        <w:tabs>
          <w:tab w:val="num" w:pos="5040"/>
        </w:tabs>
        <w:ind w:left="5040" w:hanging="360"/>
      </w:pPr>
      <w:rPr>
        <w:rFonts w:ascii="Georgia" w:hAnsi="Georgia" w:hint="default"/>
      </w:rPr>
    </w:lvl>
    <w:lvl w:ilvl="7" w:tplc="570823EC" w:tentative="1">
      <w:start w:val="1"/>
      <w:numFmt w:val="bullet"/>
      <w:lvlText w:val="•"/>
      <w:lvlJc w:val="left"/>
      <w:pPr>
        <w:tabs>
          <w:tab w:val="num" w:pos="5760"/>
        </w:tabs>
        <w:ind w:left="5760" w:hanging="360"/>
      </w:pPr>
      <w:rPr>
        <w:rFonts w:ascii="Georgia" w:hAnsi="Georgia" w:hint="default"/>
      </w:rPr>
    </w:lvl>
    <w:lvl w:ilvl="8" w:tplc="59AED502"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154B161F"/>
    <w:multiLevelType w:val="hybridMultilevel"/>
    <w:tmpl w:val="96F489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767216"/>
    <w:multiLevelType w:val="hybridMultilevel"/>
    <w:tmpl w:val="D46023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C0F3A30"/>
    <w:multiLevelType w:val="hybridMultilevel"/>
    <w:tmpl w:val="EC8698AC"/>
    <w:lvl w:ilvl="0" w:tplc="04090005">
      <w:start w:val="1"/>
      <w:numFmt w:val="bullet"/>
      <w:lvlText w:val=""/>
      <w:lvlJc w:val="left"/>
      <w:pPr>
        <w:ind w:left="1440" w:hanging="360"/>
      </w:pPr>
      <w:rPr>
        <w:rFonts w:ascii="Wingdings" w:hAnsi="Wingding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063F70"/>
    <w:multiLevelType w:val="hybridMultilevel"/>
    <w:tmpl w:val="E6446952"/>
    <w:lvl w:ilvl="0" w:tplc="EC3A1756">
      <w:start w:val="1"/>
      <w:numFmt w:val="bullet"/>
      <w:lvlText w:val="•"/>
      <w:lvlJc w:val="left"/>
      <w:pPr>
        <w:tabs>
          <w:tab w:val="num" w:pos="720"/>
        </w:tabs>
        <w:ind w:left="720" w:hanging="360"/>
      </w:pPr>
      <w:rPr>
        <w:rFonts w:ascii="Georgia" w:hAnsi="Georgia" w:hint="default"/>
      </w:rPr>
    </w:lvl>
    <w:lvl w:ilvl="1" w:tplc="95D22874" w:tentative="1">
      <w:start w:val="1"/>
      <w:numFmt w:val="bullet"/>
      <w:lvlText w:val="•"/>
      <w:lvlJc w:val="left"/>
      <w:pPr>
        <w:tabs>
          <w:tab w:val="num" w:pos="1440"/>
        </w:tabs>
        <w:ind w:left="1440" w:hanging="360"/>
      </w:pPr>
      <w:rPr>
        <w:rFonts w:ascii="Georgia" w:hAnsi="Georgia" w:hint="default"/>
      </w:rPr>
    </w:lvl>
    <w:lvl w:ilvl="2" w:tplc="576E7EE8" w:tentative="1">
      <w:start w:val="1"/>
      <w:numFmt w:val="bullet"/>
      <w:lvlText w:val="•"/>
      <w:lvlJc w:val="left"/>
      <w:pPr>
        <w:tabs>
          <w:tab w:val="num" w:pos="2160"/>
        </w:tabs>
        <w:ind w:left="2160" w:hanging="360"/>
      </w:pPr>
      <w:rPr>
        <w:rFonts w:ascii="Georgia" w:hAnsi="Georgia" w:hint="default"/>
      </w:rPr>
    </w:lvl>
    <w:lvl w:ilvl="3" w:tplc="FE9095D0" w:tentative="1">
      <w:start w:val="1"/>
      <w:numFmt w:val="bullet"/>
      <w:lvlText w:val="•"/>
      <w:lvlJc w:val="left"/>
      <w:pPr>
        <w:tabs>
          <w:tab w:val="num" w:pos="2880"/>
        </w:tabs>
        <w:ind w:left="2880" w:hanging="360"/>
      </w:pPr>
      <w:rPr>
        <w:rFonts w:ascii="Georgia" w:hAnsi="Georgia" w:hint="default"/>
      </w:rPr>
    </w:lvl>
    <w:lvl w:ilvl="4" w:tplc="C8E0AC00" w:tentative="1">
      <w:start w:val="1"/>
      <w:numFmt w:val="bullet"/>
      <w:lvlText w:val="•"/>
      <w:lvlJc w:val="left"/>
      <w:pPr>
        <w:tabs>
          <w:tab w:val="num" w:pos="3600"/>
        </w:tabs>
        <w:ind w:left="3600" w:hanging="360"/>
      </w:pPr>
      <w:rPr>
        <w:rFonts w:ascii="Georgia" w:hAnsi="Georgia" w:hint="default"/>
      </w:rPr>
    </w:lvl>
    <w:lvl w:ilvl="5" w:tplc="EA3484A4">
      <w:numFmt w:val="bullet"/>
      <w:lvlText w:val=""/>
      <w:lvlJc w:val="left"/>
      <w:pPr>
        <w:tabs>
          <w:tab w:val="num" w:pos="4320"/>
        </w:tabs>
        <w:ind w:left="4320" w:hanging="360"/>
      </w:pPr>
      <w:rPr>
        <w:rFonts w:ascii="Wingdings" w:hAnsi="Wingdings" w:hint="default"/>
      </w:rPr>
    </w:lvl>
    <w:lvl w:ilvl="6" w:tplc="1012CB36" w:tentative="1">
      <w:start w:val="1"/>
      <w:numFmt w:val="bullet"/>
      <w:lvlText w:val="•"/>
      <w:lvlJc w:val="left"/>
      <w:pPr>
        <w:tabs>
          <w:tab w:val="num" w:pos="5040"/>
        </w:tabs>
        <w:ind w:left="5040" w:hanging="360"/>
      </w:pPr>
      <w:rPr>
        <w:rFonts w:ascii="Georgia" w:hAnsi="Georgia" w:hint="default"/>
      </w:rPr>
    </w:lvl>
    <w:lvl w:ilvl="7" w:tplc="742ADC94" w:tentative="1">
      <w:start w:val="1"/>
      <w:numFmt w:val="bullet"/>
      <w:lvlText w:val="•"/>
      <w:lvlJc w:val="left"/>
      <w:pPr>
        <w:tabs>
          <w:tab w:val="num" w:pos="5760"/>
        </w:tabs>
        <w:ind w:left="5760" w:hanging="360"/>
      </w:pPr>
      <w:rPr>
        <w:rFonts w:ascii="Georgia" w:hAnsi="Georgia" w:hint="default"/>
      </w:rPr>
    </w:lvl>
    <w:lvl w:ilvl="8" w:tplc="D38E8004" w:tentative="1">
      <w:start w:val="1"/>
      <w:numFmt w:val="bullet"/>
      <w:lvlText w:val="•"/>
      <w:lvlJc w:val="left"/>
      <w:pPr>
        <w:tabs>
          <w:tab w:val="num" w:pos="6480"/>
        </w:tabs>
        <w:ind w:left="6480" w:hanging="360"/>
      </w:pPr>
      <w:rPr>
        <w:rFonts w:ascii="Georgia" w:hAnsi="Georgia" w:hint="default"/>
      </w:rPr>
    </w:lvl>
  </w:abstractNum>
  <w:abstractNum w:abstractNumId="8" w15:restartNumberingAfterBreak="0">
    <w:nsid w:val="3FEC0912"/>
    <w:multiLevelType w:val="hybridMultilevel"/>
    <w:tmpl w:val="75B8B0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5C03EC"/>
    <w:multiLevelType w:val="hybridMultilevel"/>
    <w:tmpl w:val="6A18A2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
  </w:num>
  <w:num w:numId="5">
    <w:abstractNumId w:val="2"/>
  </w:num>
  <w:num w:numId="6">
    <w:abstractNumId w:val="0"/>
  </w:num>
  <w:num w:numId="7">
    <w:abstractNumId w:val="3"/>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3D"/>
    <w:rsid w:val="000249A9"/>
    <w:rsid w:val="00086212"/>
    <w:rsid w:val="00093419"/>
    <w:rsid w:val="001274A5"/>
    <w:rsid w:val="001475A4"/>
    <w:rsid w:val="00151F89"/>
    <w:rsid w:val="00285BA3"/>
    <w:rsid w:val="002C3190"/>
    <w:rsid w:val="002D58D9"/>
    <w:rsid w:val="003718E3"/>
    <w:rsid w:val="004A36AB"/>
    <w:rsid w:val="004F2F53"/>
    <w:rsid w:val="005270AC"/>
    <w:rsid w:val="00541F89"/>
    <w:rsid w:val="005F0025"/>
    <w:rsid w:val="005F7D53"/>
    <w:rsid w:val="00617920"/>
    <w:rsid w:val="006610D0"/>
    <w:rsid w:val="006B792E"/>
    <w:rsid w:val="006E3E93"/>
    <w:rsid w:val="007B5E2A"/>
    <w:rsid w:val="00862D01"/>
    <w:rsid w:val="00863D9E"/>
    <w:rsid w:val="0089085D"/>
    <w:rsid w:val="008B5680"/>
    <w:rsid w:val="008E2AAC"/>
    <w:rsid w:val="008E580C"/>
    <w:rsid w:val="00A56C89"/>
    <w:rsid w:val="00A76F04"/>
    <w:rsid w:val="00AA5A3F"/>
    <w:rsid w:val="00AD76C2"/>
    <w:rsid w:val="00AE5314"/>
    <w:rsid w:val="00B17A77"/>
    <w:rsid w:val="00BB6A3E"/>
    <w:rsid w:val="00BD0166"/>
    <w:rsid w:val="00BF4106"/>
    <w:rsid w:val="00C35D88"/>
    <w:rsid w:val="00C865E1"/>
    <w:rsid w:val="00CC4B3D"/>
    <w:rsid w:val="00CE340B"/>
    <w:rsid w:val="00D32C0D"/>
    <w:rsid w:val="00D55647"/>
    <w:rsid w:val="00D82CEA"/>
    <w:rsid w:val="00E620E9"/>
    <w:rsid w:val="00E85024"/>
    <w:rsid w:val="00EA4CA0"/>
    <w:rsid w:val="00EF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69FB"/>
  <w15:chartTrackingRefBased/>
  <w15:docId w15:val="{77A15853-4B6C-420F-B718-76B357A5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4B3D"/>
    <w:rPr>
      <w:color w:val="0000FF"/>
      <w:u w:val="single"/>
    </w:rPr>
  </w:style>
  <w:style w:type="paragraph" w:styleId="ListParagraph">
    <w:name w:val="List Paragraph"/>
    <w:basedOn w:val="Normal"/>
    <w:uiPriority w:val="34"/>
    <w:qFormat/>
    <w:rsid w:val="00CC4B3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6649">
      <w:bodyDiv w:val="1"/>
      <w:marLeft w:val="0"/>
      <w:marRight w:val="0"/>
      <w:marTop w:val="0"/>
      <w:marBottom w:val="0"/>
      <w:divBdr>
        <w:top w:val="none" w:sz="0" w:space="0" w:color="auto"/>
        <w:left w:val="none" w:sz="0" w:space="0" w:color="auto"/>
        <w:bottom w:val="none" w:sz="0" w:space="0" w:color="auto"/>
        <w:right w:val="none" w:sz="0" w:space="0" w:color="auto"/>
      </w:divBdr>
      <w:divsChild>
        <w:div w:id="810100811">
          <w:marLeft w:val="576"/>
          <w:marRight w:val="0"/>
          <w:marTop w:val="60"/>
          <w:marBottom w:val="0"/>
          <w:divBdr>
            <w:top w:val="none" w:sz="0" w:space="0" w:color="auto"/>
            <w:left w:val="none" w:sz="0" w:space="0" w:color="auto"/>
            <w:bottom w:val="none" w:sz="0" w:space="0" w:color="auto"/>
            <w:right w:val="none" w:sz="0" w:space="0" w:color="auto"/>
          </w:divBdr>
        </w:div>
        <w:div w:id="120925544">
          <w:marLeft w:val="2534"/>
          <w:marRight w:val="0"/>
          <w:marTop w:val="60"/>
          <w:marBottom w:val="0"/>
          <w:divBdr>
            <w:top w:val="none" w:sz="0" w:space="0" w:color="auto"/>
            <w:left w:val="none" w:sz="0" w:space="0" w:color="auto"/>
            <w:bottom w:val="none" w:sz="0" w:space="0" w:color="auto"/>
            <w:right w:val="none" w:sz="0" w:space="0" w:color="auto"/>
          </w:divBdr>
        </w:div>
      </w:divsChild>
    </w:div>
    <w:div w:id="736441658">
      <w:bodyDiv w:val="1"/>
      <w:marLeft w:val="0"/>
      <w:marRight w:val="0"/>
      <w:marTop w:val="0"/>
      <w:marBottom w:val="0"/>
      <w:divBdr>
        <w:top w:val="none" w:sz="0" w:space="0" w:color="auto"/>
        <w:left w:val="none" w:sz="0" w:space="0" w:color="auto"/>
        <w:bottom w:val="none" w:sz="0" w:space="0" w:color="auto"/>
        <w:right w:val="none" w:sz="0" w:space="0" w:color="auto"/>
      </w:divBdr>
      <w:divsChild>
        <w:div w:id="896667342">
          <w:marLeft w:val="576"/>
          <w:marRight w:val="0"/>
          <w:marTop w:val="60"/>
          <w:marBottom w:val="0"/>
          <w:divBdr>
            <w:top w:val="none" w:sz="0" w:space="0" w:color="auto"/>
            <w:left w:val="none" w:sz="0" w:space="0" w:color="auto"/>
            <w:bottom w:val="none" w:sz="0" w:space="0" w:color="auto"/>
            <w:right w:val="none" w:sz="0" w:space="0" w:color="auto"/>
          </w:divBdr>
        </w:div>
        <w:div w:id="1090590132">
          <w:marLeft w:val="576"/>
          <w:marRight w:val="0"/>
          <w:marTop w:val="60"/>
          <w:marBottom w:val="0"/>
          <w:divBdr>
            <w:top w:val="none" w:sz="0" w:space="0" w:color="auto"/>
            <w:left w:val="none" w:sz="0" w:space="0" w:color="auto"/>
            <w:bottom w:val="none" w:sz="0" w:space="0" w:color="auto"/>
            <w:right w:val="none" w:sz="0" w:space="0" w:color="auto"/>
          </w:divBdr>
        </w:div>
        <w:div w:id="1547908568">
          <w:marLeft w:val="1037"/>
          <w:marRight w:val="0"/>
          <w:marTop w:val="60"/>
          <w:marBottom w:val="0"/>
          <w:divBdr>
            <w:top w:val="none" w:sz="0" w:space="0" w:color="auto"/>
            <w:left w:val="none" w:sz="0" w:space="0" w:color="auto"/>
            <w:bottom w:val="none" w:sz="0" w:space="0" w:color="auto"/>
            <w:right w:val="none" w:sz="0" w:space="0" w:color="auto"/>
          </w:divBdr>
        </w:div>
        <w:div w:id="879825390">
          <w:marLeft w:val="1037"/>
          <w:marRight w:val="0"/>
          <w:marTop w:val="60"/>
          <w:marBottom w:val="0"/>
          <w:divBdr>
            <w:top w:val="none" w:sz="0" w:space="0" w:color="auto"/>
            <w:left w:val="none" w:sz="0" w:space="0" w:color="auto"/>
            <w:bottom w:val="none" w:sz="0" w:space="0" w:color="auto"/>
            <w:right w:val="none" w:sz="0" w:space="0" w:color="auto"/>
          </w:divBdr>
        </w:div>
        <w:div w:id="121462618">
          <w:marLeft w:val="1037"/>
          <w:marRight w:val="0"/>
          <w:marTop w:val="60"/>
          <w:marBottom w:val="0"/>
          <w:divBdr>
            <w:top w:val="none" w:sz="0" w:space="0" w:color="auto"/>
            <w:left w:val="none" w:sz="0" w:space="0" w:color="auto"/>
            <w:bottom w:val="none" w:sz="0" w:space="0" w:color="auto"/>
            <w:right w:val="none" w:sz="0" w:space="0" w:color="auto"/>
          </w:divBdr>
        </w:div>
      </w:divsChild>
    </w:div>
    <w:div w:id="1647854555">
      <w:bodyDiv w:val="1"/>
      <w:marLeft w:val="0"/>
      <w:marRight w:val="0"/>
      <w:marTop w:val="0"/>
      <w:marBottom w:val="0"/>
      <w:divBdr>
        <w:top w:val="none" w:sz="0" w:space="0" w:color="auto"/>
        <w:left w:val="none" w:sz="0" w:space="0" w:color="auto"/>
        <w:bottom w:val="none" w:sz="0" w:space="0" w:color="auto"/>
        <w:right w:val="none" w:sz="0" w:space="0" w:color="auto"/>
      </w:divBdr>
      <w:divsChild>
        <w:div w:id="794055642">
          <w:marLeft w:val="576"/>
          <w:marRight w:val="0"/>
          <w:marTop w:val="60"/>
          <w:marBottom w:val="0"/>
          <w:divBdr>
            <w:top w:val="none" w:sz="0" w:space="0" w:color="auto"/>
            <w:left w:val="none" w:sz="0" w:space="0" w:color="auto"/>
            <w:bottom w:val="none" w:sz="0" w:space="0" w:color="auto"/>
            <w:right w:val="none" w:sz="0" w:space="0" w:color="auto"/>
          </w:divBdr>
        </w:div>
        <w:div w:id="1918324476">
          <w:marLeft w:val="2534"/>
          <w:marRight w:val="0"/>
          <w:marTop w:val="60"/>
          <w:marBottom w:val="0"/>
          <w:divBdr>
            <w:top w:val="none" w:sz="0" w:space="0" w:color="auto"/>
            <w:left w:val="none" w:sz="0" w:space="0" w:color="auto"/>
            <w:bottom w:val="none" w:sz="0" w:space="0" w:color="auto"/>
            <w:right w:val="none" w:sz="0" w:space="0" w:color="auto"/>
          </w:divBdr>
        </w:div>
        <w:div w:id="1302618180">
          <w:marLeft w:val="576"/>
          <w:marRight w:val="0"/>
          <w:marTop w:val="60"/>
          <w:marBottom w:val="0"/>
          <w:divBdr>
            <w:top w:val="none" w:sz="0" w:space="0" w:color="auto"/>
            <w:left w:val="none" w:sz="0" w:space="0" w:color="auto"/>
            <w:bottom w:val="none" w:sz="0" w:space="0" w:color="auto"/>
            <w:right w:val="none" w:sz="0" w:space="0" w:color="auto"/>
          </w:divBdr>
        </w:div>
        <w:div w:id="1276324011">
          <w:marLeft w:val="576"/>
          <w:marRight w:val="0"/>
          <w:marTop w:val="60"/>
          <w:marBottom w:val="0"/>
          <w:divBdr>
            <w:top w:val="none" w:sz="0" w:space="0" w:color="auto"/>
            <w:left w:val="none" w:sz="0" w:space="0" w:color="auto"/>
            <w:bottom w:val="none" w:sz="0" w:space="0" w:color="auto"/>
            <w:right w:val="none" w:sz="0" w:space="0" w:color="auto"/>
          </w:divBdr>
        </w:div>
        <w:div w:id="1328483040">
          <w:marLeft w:val="2534"/>
          <w:marRight w:val="0"/>
          <w:marTop w:val="60"/>
          <w:marBottom w:val="0"/>
          <w:divBdr>
            <w:top w:val="none" w:sz="0" w:space="0" w:color="auto"/>
            <w:left w:val="none" w:sz="0" w:space="0" w:color="auto"/>
            <w:bottom w:val="none" w:sz="0" w:space="0" w:color="auto"/>
            <w:right w:val="none" w:sz="0" w:space="0" w:color="auto"/>
          </w:divBdr>
        </w:div>
        <w:div w:id="1119837290">
          <w:marLeft w:val="2534"/>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tonsoftw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etucson.org/" TargetMode="External"/><Relationship Id="rId5" Type="http://schemas.openxmlformats.org/officeDocument/2006/relationships/hyperlink" Target="http://www.newtonsoftwar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1109</Words>
  <Characters>6325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Corti</dc:creator>
  <cp:keywords/>
  <dc:description/>
  <cp:lastModifiedBy>Rachel Guzman</cp:lastModifiedBy>
  <cp:revision>2</cp:revision>
  <dcterms:created xsi:type="dcterms:W3CDTF">2020-02-14T19:41:00Z</dcterms:created>
  <dcterms:modified xsi:type="dcterms:W3CDTF">2020-02-14T19:41:00Z</dcterms:modified>
</cp:coreProperties>
</file>