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A684" w14:textId="310709CB" w:rsidR="004F33D5" w:rsidRPr="004F33D5" w:rsidRDefault="004F33D5" w:rsidP="004F33D5">
      <w:pPr>
        <w:jc w:val="center"/>
        <w:rPr>
          <w:b/>
          <w:bCs/>
        </w:rPr>
      </w:pPr>
      <w:r w:rsidRPr="004F33D5">
        <w:rPr>
          <w:b/>
          <w:bCs/>
        </w:rPr>
        <w:t>FAQ’s</w:t>
      </w:r>
    </w:p>
    <w:p w14:paraId="3F096F35" w14:textId="66A03C5A" w:rsidR="004F33D5" w:rsidRDefault="004F33D5">
      <w:pPr>
        <w:rPr>
          <w:b/>
          <w:bCs/>
        </w:rPr>
      </w:pPr>
      <w:r>
        <w:rPr>
          <w:b/>
          <w:bCs/>
        </w:rPr>
        <w:t>What is a matching gift?</w:t>
      </w:r>
    </w:p>
    <w:p w14:paraId="062C12E9" w14:textId="3EB1590E" w:rsidR="004F33D5" w:rsidRPr="004F33D5" w:rsidRDefault="004F33D5">
      <w:r>
        <w:t xml:space="preserve">A matching gift is </w:t>
      </w:r>
      <w:r w:rsidR="00711CFF">
        <w:t>w</w:t>
      </w:r>
      <w:r>
        <w:t xml:space="preserve">hen a donor’s employer donates a portion of an amount you donated to the same non-profit organization. </w:t>
      </w:r>
    </w:p>
    <w:p w14:paraId="4C363A52" w14:textId="4EA8DBEA" w:rsidR="004F33D5" w:rsidRDefault="004F33D5">
      <w:r w:rsidRPr="004F33D5">
        <w:rPr>
          <w:b/>
          <w:bCs/>
        </w:rPr>
        <w:t>Does my employer participate in a company matching gift program?</w:t>
      </w:r>
      <w:r w:rsidRPr="004F33D5">
        <w:t xml:space="preserve"> </w:t>
      </w:r>
    </w:p>
    <w:p w14:paraId="545CAD78" w14:textId="77777777" w:rsidR="004F33D5" w:rsidRDefault="004F33D5">
      <w:r w:rsidRPr="004F33D5">
        <w:t xml:space="preserve">Review the complete list on our website for your employer’s name. If your employer isn’t on the list, inquire with your human resources department. </w:t>
      </w:r>
    </w:p>
    <w:p w14:paraId="45ECD8AB" w14:textId="77777777" w:rsidR="004F33D5" w:rsidRDefault="004F33D5">
      <w:r w:rsidRPr="004F33D5">
        <w:rPr>
          <w:b/>
          <w:bCs/>
        </w:rPr>
        <w:t>How does my employer’s matching gift program work?</w:t>
      </w:r>
      <w:r w:rsidRPr="004F33D5">
        <w:t xml:space="preserve"> </w:t>
      </w:r>
    </w:p>
    <w:p w14:paraId="16396DF2" w14:textId="77777777" w:rsidR="004F33D5" w:rsidRDefault="004F33D5">
      <w:r w:rsidRPr="004F33D5">
        <w:t xml:space="preserve">It is important to understand your employer’s matching gift program as this will enable you to maximize the impact of your donation. Up to a certain maximum, some companies will match dollar for dollar, while others limit their gift to an amount equaling 50% of the donation. </w:t>
      </w:r>
    </w:p>
    <w:p w14:paraId="6CABF7A9" w14:textId="77777777" w:rsidR="004F33D5" w:rsidRDefault="004F33D5">
      <w:r w:rsidRPr="004F33D5">
        <w:rPr>
          <w:b/>
          <w:bCs/>
        </w:rPr>
        <w:t>Will my employer match tithing dollars?</w:t>
      </w:r>
    </w:p>
    <w:p w14:paraId="6C82D8CF" w14:textId="77777777" w:rsidR="004F33D5" w:rsidRDefault="004F33D5">
      <w:r w:rsidRPr="004F33D5">
        <w:t xml:space="preserve">Yes! The money received from your employer’s match program is given directly to the </w:t>
      </w:r>
      <w:r>
        <w:t>parish</w:t>
      </w:r>
      <w:r w:rsidRPr="004F33D5">
        <w:t xml:space="preserve">. Be sure to indicate </w:t>
      </w:r>
      <w:r>
        <w:t>St. Boniface Catholic Church</w:t>
      </w:r>
      <w:r w:rsidRPr="004F33D5">
        <w:t xml:space="preserve"> as the benefitting recipient of the company match gift! </w:t>
      </w:r>
    </w:p>
    <w:p w14:paraId="769E6F13" w14:textId="77777777" w:rsidR="004F33D5" w:rsidRDefault="004F33D5">
      <w:r w:rsidRPr="004F33D5">
        <w:rPr>
          <w:b/>
          <w:bCs/>
        </w:rPr>
        <w:t>Does my employer matching gift count towards my tithing?</w:t>
      </w:r>
      <w:r w:rsidRPr="004F33D5">
        <w:t xml:space="preserve"> </w:t>
      </w:r>
    </w:p>
    <w:p w14:paraId="36D688BE" w14:textId="77777777" w:rsidR="004F33D5" w:rsidRDefault="004F33D5">
      <w:r w:rsidRPr="004F33D5">
        <w:t xml:space="preserve">No, </w:t>
      </w:r>
      <w:proofErr w:type="gramStart"/>
      <w:r w:rsidRPr="004F33D5">
        <w:t>your</w:t>
      </w:r>
      <w:proofErr w:type="gramEnd"/>
      <w:r w:rsidRPr="004F33D5">
        <w:t xml:space="preserve"> tithing only reflects contributions made directly by you. </w:t>
      </w:r>
    </w:p>
    <w:p w14:paraId="04136D34" w14:textId="05635462" w:rsidR="004F33D5" w:rsidRDefault="004F33D5"/>
    <w:sectPr w:rsidR="004F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D5"/>
    <w:rsid w:val="001A0449"/>
    <w:rsid w:val="004E562B"/>
    <w:rsid w:val="004F33D5"/>
    <w:rsid w:val="0071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0B8A"/>
  <w15:chartTrackingRefBased/>
  <w15:docId w15:val="{AC578817-ABF3-4B7F-8FC0-EF243F0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4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Finley</dc:creator>
  <cp:keywords/>
  <dc:description/>
  <cp:lastModifiedBy>St Boniface Church</cp:lastModifiedBy>
  <cp:revision>2</cp:revision>
  <dcterms:created xsi:type="dcterms:W3CDTF">2026-03-23T16:12:00Z</dcterms:created>
  <dcterms:modified xsi:type="dcterms:W3CDTF">2026-03-23T16:12:00Z</dcterms:modified>
</cp:coreProperties>
</file>