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</w:tabs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-704849</wp:posOffset>
            </wp:positionV>
            <wp:extent cx="1709420" cy="914400"/>
            <wp:effectExtent b="0" l="0" r="0" t="0"/>
            <wp:wrapNone/>
            <wp:docPr descr="U:\Fonts, Logos, Branding\Shield, Word Logo, Fonts\Word Logo\PMS 286\Frassati-Wordmark-2color.png" id="4" name="image1.png"/>
            <a:graphic>
              <a:graphicData uri="http://schemas.openxmlformats.org/drawingml/2006/picture">
                <pic:pic>
                  <pic:nvPicPr>
                    <pic:cNvPr descr="U:\Fonts, Logos, Branding\Shield, Word Logo, Fonts\Word Logo\PMS 286\Frassati-Wordmark-2color.png" id="0" name="image1.png"/>
                    <pic:cNvPicPr preferRelativeResize="0"/>
                  </pic:nvPicPr>
                  <pic:blipFill>
                    <a:blip r:embed="rId7"/>
                    <a:srcRect b="7227" l="557" r="696" t="5210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Keyboarding at Frassati Catholic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goal of offering the TypingClub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©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software is to offer a structured opportunity for students to become proficient in keyboarding – a skill that will serve students well in college and professionally.  TypingClub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©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is a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required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online program that will help improve student typing accuracy and speed.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All new students are registered for TypingClub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©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when they are enrolled in the school.  Until they pass the final test, students may not be allowed to take their mid-year finals.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deadline to pass the typing test is December 2,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TypingClub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©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Is an online self-paced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Explains the basic components of the keyboard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Teaches students to touch type the alphabetic and special characters through a series of lessons, quizzes and a summative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Once enrolled,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May immediately begin the course by logging in at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falcons.typingclub.com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Should complete all quizzes and tests along the way – the purpose is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Will register for a proctored summative touch-typing test on-site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Will be required to achieve a minimum typing speed of 40 WPM and 80% accuracy to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Will pass the test by the end of the first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Will be permitted to take the final test several times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Your username follows the pattern firstinitial.lastname.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For example, if your name is Mary Smith, your Keyboarding Class username would be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m.smith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(Note all letters are lower case.) If you have a hyphenated name, there will be a hyphen in your username. For example, Mary Smith-Johnson, the username would be m.smith-johnson.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password will be: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Class of 2025 (Sophomores) falcons25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Class of 2026 (Freshman) falcons26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Students can take the typing test any day before school from 7:00 am until the first bell, during Flex-time and any day after school from 3:00 pm – 4:00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you have any questions or if you experience any trouble logging in, please contact Mrs. Mullee at </w:t>
      </w:r>
      <w:hyperlink r:id="rId8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s.mullee@frassaticatholic.org</w:t>
        </w:r>
      </w:hyperlink>
      <w:r w:rsidDel="00000000" w:rsidR="00000000" w:rsidRPr="00000000">
        <w:rPr>
          <w:rFonts w:ascii="Garamond" w:cs="Garamond" w:eastAsia="Garamond" w:hAnsi="Garamond"/>
          <w:color w:val="1155c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03D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3D2A"/>
  </w:style>
  <w:style w:type="paragraph" w:styleId="Footer">
    <w:name w:val="footer"/>
    <w:basedOn w:val="Normal"/>
    <w:link w:val="FooterChar"/>
    <w:uiPriority w:val="99"/>
    <w:unhideWhenUsed w:val="1"/>
    <w:rsid w:val="00603D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3D2A"/>
  </w:style>
  <w:style w:type="paragraph" w:styleId="ListParagraph">
    <w:name w:val="List Paragraph"/>
    <w:basedOn w:val="Normal"/>
    <w:uiPriority w:val="34"/>
    <w:qFormat w:val="1"/>
    <w:rsid w:val="0021153A"/>
    <w:pPr>
      <w:spacing w:after="0" w:line="240" w:lineRule="auto"/>
      <w:ind w:left="720"/>
    </w:pPr>
    <w:rPr>
      <w:rFonts w:ascii="Calibri" w:cs="Times New Roman" w:hAnsi="Calibri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.mullee@frassaticatholi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lPbUhE/QyzFsBruM6YvqZGQDg==">AMUW2mWEnkYbPhK21Mq90+TE/heusdnyzpiNb+yEmPa9VWHO2FzfKQGipdsHOPlFKXUloDeBePGIJTYJw4wSRf1rQWMqTfIYJEnH/zaViMKeH7Q1Vlkd2OE=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2021-05-03T20:31:00Z</dcterms:created>
  <dc:creator>Alissa Reynolds</dc:creator>
</cp:coreProperties>
</file>