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CBD5" w14:textId="05261FC2" w:rsidR="00C53834" w:rsidRDefault="00DA088D" w:rsidP="00C538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C53834">
        <w:rPr>
          <w:b/>
          <w:bCs/>
          <w:sz w:val="22"/>
          <w:szCs w:val="22"/>
        </w:rPr>
        <w:t>PARISH SOCIETY MEETING</w:t>
      </w:r>
    </w:p>
    <w:p w14:paraId="5ADDA8C8" w14:textId="252EEA0F" w:rsidR="00C53834" w:rsidRDefault="005E4631" w:rsidP="00C538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November 19,</w:t>
      </w:r>
      <w:r w:rsidR="00C53834">
        <w:rPr>
          <w:b/>
          <w:bCs/>
          <w:sz w:val="22"/>
          <w:szCs w:val="22"/>
        </w:rPr>
        <w:t xml:space="preserve"> 2025</w:t>
      </w:r>
    </w:p>
    <w:p w14:paraId="04A0EAE9" w14:textId="77777777" w:rsidR="00C53834" w:rsidRDefault="00C53834" w:rsidP="00C5383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Unapproved Minutes</w:t>
      </w:r>
    </w:p>
    <w:p w14:paraId="2C608F7D" w14:textId="77777777" w:rsidR="00C53834" w:rsidRDefault="00C53834" w:rsidP="00C53834">
      <w:pPr>
        <w:rPr>
          <w:sz w:val="22"/>
          <w:szCs w:val="22"/>
        </w:rPr>
      </w:pPr>
    </w:p>
    <w:p w14:paraId="0F6D73A6" w14:textId="77777777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>Officers present:</w:t>
      </w:r>
      <w:r>
        <w:rPr>
          <w:sz w:val="21"/>
          <w:szCs w:val="21"/>
        </w:rPr>
        <w:tab/>
        <w:t xml:space="preserve">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643B9234" w14:textId="36E5F049" w:rsidR="005E4631" w:rsidRDefault="005E4631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Lindsey Courtney, President   </w:t>
      </w:r>
      <w:r>
        <w:rPr>
          <w:sz w:val="21"/>
          <w:szCs w:val="21"/>
        </w:rPr>
        <w:tab/>
        <w:t xml:space="preserve">         </w:t>
      </w:r>
      <w:r>
        <w:rPr>
          <w:sz w:val="21"/>
          <w:szCs w:val="21"/>
        </w:rPr>
        <w:tab/>
      </w:r>
      <w:r w:rsidR="00C53834">
        <w:rPr>
          <w:sz w:val="21"/>
          <w:szCs w:val="21"/>
        </w:rPr>
        <w:t xml:space="preserve">Gabrielle Pioske, Vice-President         </w:t>
      </w:r>
    </w:p>
    <w:p w14:paraId="74FA547C" w14:textId="017FE1E6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>Toni Brummund, Treasurer</w:t>
      </w:r>
      <w:r>
        <w:rPr>
          <w:sz w:val="21"/>
          <w:szCs w:val="21"/>
        </w:rPr>
        <w:tab/>
      </w:r>
      <w:r w:rsidR="00DA088D">
        <w:rPr>
          <w:sz w:val="21"/>
          <w:szCs w:val="21"/>
        </w:rPr>
        <w:tab/>
      </w:r>
      <w:r>
        <w:rPr>
          <w:sz w:val="21"/>
          <w:szCs w:val="21"/>
        </w:rPr>
        <w:t>Denise Awender, Secretary</w:t>
      </w:r>
      <w:r>
        <w:rPr>
          <w:sz w:val="21"/>
          <w:szCs w:val="21"/>
        </w:rPr>
        <w:tab/>
      </w:r>
    </w:p>
    <w:p w14:paraId="42880731" w14:textId="77777777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788BD3C" w14:textId="77777777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>Members present:</w:t>
      </w:r>
    </w:p>
    <w:p w14:paraId="2765A5BC" w14:textId="7839E9B2" w:rsidR="00DA088D" w:rsidRDefault="00DA088D" w:rsidP="00C53834">
      <w:pPr>
        <w:rPr>
          <w:sz w:val="21"/>
          <w:szCs w:val="21"/>
        </w:rPr>
      </w:pPr>
      <w:r>
        <w:rPr>
          <w:sz w:val="21"/>
          <w:szCs w:val="21"/>
        </w:rPr>
        <w:t>Pat Moore</w:t>
      </w:r>
      <w:r w:rsidR="00C53834">
        <w:rPr>
          <w:sz w:val="21"/>
          <w:szCs w:val="21"/>
        </w:rPr>
        <w:tab/>
      </w:r>
      <w:r w:rsidR="00C53834">
        <w:rPr>
          <w:sz w:val="21"/>
          <w:szCs w:val="21"/>
        </w:rPr>
        <w:tab/>
      </w:r>
      <w:r w:rsidR="00C53834">
        <w:rPr>
          <w:sz w:val="21"/>
          <w:szCs w:val="21"/>
        </w:rPr>
        <w:tab/>
        <w:t xml:space="preserve">        </w:t>
      </w:r>
      <w:r w:rsidR="005E4631">
        <w:rPr>
          <w:sz w:val="21"/>
          <w:szCs w:val="21"/>
        </w:rPr>
        <w:tab/>
      </w:r>
      <w:r w:rsidR="00C53834">
        <w:rPr>
          <w:sz w:val="21"/>
          <w:szCs w:val="21"/>
        </w:rPr>
        <w:t>Cindy Klapperich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Father Tim</w:t>
      </w:r>
    </w:p>
    <w:p w14:paraId="44CD4C2B" w14:textId="60C75400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12EFDB53" w14:textId="77777777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The opening prayer was recited. </w:t>
      </w:r>
    </w:p>
    <w:p w14:paraId="16BDC07E" w14:textId="77777777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088E643D" w14:textId="77777777" w:rsidR="00C53834" w:rsidRDefault="00C53834" w:rsidP="00C53834">
      <w:pPr>
        <w:spacing w:after="20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Secretary’s report</w:t>
      </w:r>
    </w:p>
    <w:p w14:paraId="59A8300E" w14:textId="5972D262" w:rsidR="00C53834" w:rsidRDefault="005E4631" w:rsidP="00C53834">
      <w:pPr>
        <w:pStyle w:val="ListParagraph"/>
        <w:numPr>
          <w:ilvl w:val="0"/>
          <w:numId w:val="1"/>
        </w:num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sz w:val="21"/>
          <w:szCs w:val="21"/>
        </w:rPr>
        <w:t>October</w:t>
      </w:r>
      <w:r w:rsidR="00C53834">
        <w:rPr>
          <w:sz w:val="21"/>
          <w:szCs w:val="21"/>
        </w:rPr>
        <w:t>’s minutes were available on the church’s website and at today’s meeting.</w:t>
      </w:r>
    </w:p>
    <w:p w14:paraId="24487642" w14:textId="544600D4" w:rsidR="00C53834" w:rsidRDefault="00DA088D" w:rsidP="00C53834">
      <w:pPr>
        <w:pStyle w:val="ListParagraph"/>
        <w:numPr>
          <w:ilvl w:val="0"/>
          <w:numId w:val="1"/>
        </w:num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Gabrielle </w:t>
      </w:r>
      <w:r w:rsidR="00C53834">
        <w:rPr>
          <w:sz w:val="21"/>
          <w:szCs w:val="21"/>
        </w:rPr>
        <w:t xml:space="preserve">made a motion, </w:t>
      </w:r>
      <w:r w:rsidR="005E4631">
        <w:rPr>
          <w:sz w:val="21"/>
          <w:szCs w:val="21"/>
        </w:rPr>
        <w:t>and</w:t>
      </w:r>
      <w:r>
        <w:rPr>
          <w:sz w:val="21"/>
          <w:szCs w:val="21"/>
        </w:rPr>
        <w:t xml:space="preserve"> Cindy</w:t>
      </w:r>
      <w:r w:rsidR="00C53834">
        <w:rPr>
          <w:sz w:val="21"/>
          <w:szCs w:val="21"/>
        </w:rPr>
        <w:t xml:space="preserve"> seconded the approval of minutes.</w:t>
      </w:r>
    </w:p>
    <w:p w14:paraId="0AED8E68" w14:textId="77777777" w:rsidR="00C53834" w:rsidRDefault="00C53834" w:rsidP="00C53834">
      <w:p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Treasurer’s report </w:t>
      </w:r>
      <w:r>
        <w:rPr>
          <w:i/>
          <w:iCs/>
          <w:sz w:val="21"/>
          <w:szCs w:val="21"/>
        </w:rPr>
        <w:tab/>
      </w:r>
    </w:p>
    <w:p w14:paraId="1120268C" w14:textId="14887263" w:rsidR="00C53834" w:rsidRDefault="00C53834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Current balance is </w:t>
      </w:r>
      <w:r w:rsidR="005E4631">
        <w:rPr>
          <w:sz w:val="21"/>
          <w:szCs w:val="21"/>
        </w:rPr>
        <w:t>$</w:t>
      </w:r>
      <w:r w:rsidR="00DA088D">
        <w:rPr>
          <w:sz w:val="21"/>
          <w:szCs w:val="21"/>
        </w:rPr>
        <w:t>12,919.92</w:t>
      </w:r>
    </w:p>
    <w:p w14:paraId="3B14C8B7" w14:textId="27FBEE95" w:rsidR="00DA088D" w:rsidRDefault="00DA088D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Treasurer was give</w:t>
      </w:r>
      <w:r w:rsidR="008D4170">
        <w:rPr>
          <w:sz w:val="21"/>
          <w:szCs w:val="21"/>
        </w:rPr>
        <w:t>n</w:t>
      </w:r>
      <w:r>
        <w:rPr>
          <w:sz w:val="21"/>
          <w:szCs w:val="21"/>
        </w:rPr>
        <w:t xml:space="preserve"> Miller’s turkey receipt at meeting</w:t>
      </w:r>
    </w:p>
    <w:p w14:paraId="46BEFAD1" w14:textId="72D41E51" w:rsidR="00DA088D" w:rsidRDefault="00DA088D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Butcher Block and other receipts </w:t>
      </w:r>
      <w:r w:rsidR="008D4170">
        <w:rPr>
          <w:sz w:val="21"/>
          <w:szCs w:val="21"/>
        </w:rPr>
        <w:t xml:space="preserve">are </w:t>
      </w:r>
      <w:r>
        <w:rPr>
          <w:sz w:val="21"/>
          <w:szCs w:val="21"/>
        </w:rPr>
        <w:t>still out</w:t>
      </w:r>
    </w:p>
    <w:p w14:paraId="2A1B39C9" w14:textId="62E6460E" w:rsidR="00DA088D" w:rsidRDefault="00DA088D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Fall Dinner $6455 - expenses not taken out yet</w:t>
      </w:r>
    </w:p>
    <w:p w14:paraId="19737A64" w14:textId="21DCD596" w:rsidR="00C53834" w:rsidRDefault="00DA088D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Gabrielle </w:t>
      </w:r>
      <w:r w:rsidR="00C53834">
        <w:rPr>
          <w:sz w:val="21"/>
          <w:szCs w:val="21"/>
        </w:rPr>
        <w:t xml:space="preserve">made a motion to accept the treasurer’s report, and </w:t>
      </w:r>
      <w:r>
        <w:rPr>
          <w:sz w:val="21"/>
          <w:szCs w:val="21"/>
        </w:rPr>
        <w:t>Pat</w:t>
      </w:r>
      <w:r w:rsidR="00C53834">
        <w:rPr>
          <w:sz w:val="21"/>
          <w:szCs w:val="21"/>
        </w:rPr>
        <w:t xml:space="preserve"> seconded.</w:t>
      </w:r>
    </w:p>
    <w:p w14:paraId="7E2B0446" w14:textId="77777777" w:rsidR="00C53834" w:rsidRDefault="00C53834" w:rsidP="00C53834">
      <w:pPr>
        <w:pStyle w:val="ListParagraph"/>
        <w:ind w:left="1170"/>
        <w:rPr>
          <w:sz w:val="21"/>
          <w:szCs w:val="21"/>
        </w:rPr>
      </w:pPr>
    </w:p>
    <w:p w14:paraId="534FE93D" w14:textId="77777777" w:rsidR="00C53834" w:rsidRDefault="00C53834" w:rsidP="00C53834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Standing Committee Reports</w:t>
      </w:r>
    </w:p>
    <w:p w14:paraId="3BB3B415" w14:textId="77777777" w:rsidR="00C53834" w:rsidRDefault="00C53834" w:rsidP="00C53834">
      <w:pPr>
        <w:rPr>
          <w:i/>
          <w:iCs/>
          <w:sz w:val="21"/>
          <w:szCs w:val="21"/>
        </w:rPr>
      </w:pPr>
    </w:p>
    <w:p w14:paraId="78106B2F" w14:textId="005E73B7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      Funeral</w:t>
      </w:r>
      <w:r w:rsidR="00445260">
        <w:rPr>
          <w:sz w:val="21"/>
          <w:szCs w:val="21"/>
        </w:rPr>
        <w:t>s</w:t>
      </w:r>
    </w:p>
    <w:p w14:paraId="405CABF2" w14:textId="588A9C1B" w:rsidR="00445260" w:rsidRDefault="00445260" w:rsidP="00445260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Keith Bymers and Larry Heier</w:t>
      </w:r>
    </w:p>
    <w:p w14:paraId="2F72BF8D" w14:textId="72DBA0D5" w:rsidR="00445260" w:rsidRDefault="00AD3E06" w:rsidP="00445260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The f</w:t>
      </w:r>
      <w:r w:rsidR="00445260">
        <w:rPr>
          <w:sz w:val="21"/>
          <w:szCs w:val="21"/>
        </w:rPr>
        <w:t xml:space="preserve">ootball team attended Heier funeral in support of </w:t>
      </w:r>
      <w:r>
        <w:rPr>
          <w:sz w:val="21"/>
          <w:szCs w:val="21"/>
        </w:rPr>
        <w:t>a family member. E</w:t>
      </w:r>
      <w:r w:rsidR="00445260">
        <w:rPr>
          <w:sz w:val="21"/>
          <w:szCs w:val="21"/>
        </w:rPr>
        <w:t>xtra food purchased,</w:t>
      </w:r>
      <w:r>
        <w:rPr>
          <w:sz w:val="21"/>
          <w:szCs w:val="21"/>
        </w:rPr>
        <w:t xml:space="preserve"> thus we should</w:t>
      </w:r>
      <w:r w:rsidR="00445260">
        <w:rPr>
          <w:sz w:val="21"/>
          <w:szCs w:val="21"/>
        </w:rPr>
        <w:t xml:space="preserve"> take this into consideration in the future</w:t>
      </w:r>
      <w:r>
        <w:rPr>
          <w:sz w:val="21"/>
          <w:szCs w:val="21"/>
        </w:rPr>
        <w:t>.</w:t>
      </w:r>
    </w:p>
    <w:p w14:paraId="2D494DCD" w14:textId="340E1D7A" w:rsidR="00445260" w:rsidRPr="001C1B98" w:rsidRDefault="001C1B98" w:rsidP="00A82AE3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Funeral</w:t>
      </w:r>
      <w:r w:rsidR="00A82AE3">
        <w:rPr>
          <w:sz w:val="21"/>
          <w:szCs w:val="21"/>
        </w:rPr>
        <w:t xml:space="preserve"> meals are typically run by the same dedicated volunteers</w:t>
      </w:r>
      <w:r>
        <w:rPr>
          <w:sz w:val="21"/>
          <w:szCs w:val="21"/>
        </w:rPr>
        <w:t xml:space="preserve"> – </w:t>
      </w:r>
      <w:r w:rsidRPr="001C1B98">
        <w:rPr>
          <w:sz w:val="21"/>
          <w:szCs w:val="21"/>
        </w:rPr>
        <w:t>opportunity to live out the corporal works of mercy</w:t>
      </w:r>
      <w:r>
        <w:rPr>
          <w:sz w:val="21"/>
          <w:szCs w:val="21"/>
        </w:rPr>
        <w:t xml:space="preserve"> by helping the funeral committee in this capacity.</w:t>
      </w:r>
    </w:p>
    <w:p w14:paraId="7CA2ED1E" w14:textId="77777777" w:rsidR="00A82AE3" w:rsidRPr="00A82AE3" w:rsidRDefault="00A82AE3" w:rsidP="00A82AE3">
      <w:pPr>
        <w:pStyle w:val="ListParagraph"/>
        <w:ind w:left="900"/>
        <w:rPr>
          <w:sz w:val="21"/>
          <w:szCs w:val="21"/>
        </w:rPr>
      </w:pPr>
    </w:p>
    <w:p w14:paraId="48825323" w14:textId="641D8FCF" w:rsidR="005E4631" w:rsidRDefault="00C53834" w:rsidP="00A82AE3">
      <w:pPr>
        <w:rPr>
          <w:sz w:val="21"/>
          <w:szCs w:val="21"/>
        </w:rPr>
      </w:pPr>
      <w:r>
        <w:rPr>
          <w:sz w:val="21"/>
          <w:szCs w:val="21"/>
        </w:rPr>
        <w:t xml:space="preserve">      Special Meals</w:t>
      </w:r>
    </w:p>
    <w:p w14:paraId="20642751" w14:textId="6A1E50F1" w:rsidR="00A82AE3" w:rsidRDefault="00577E1D" w:rsidP="00A82AE3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All Soul’s Day –RSVPs were sent to twenty families, about 100 in attendance, Burrito bar</w:t>
      </w:r>
    </w:p>
    <w:p w14:paraId="26D071F2" w14:textId="2310AB55" w:rsidR="00577E1D" w:rsidRDefault="00577E1D" w:rsidP="00A82AE3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Fall Dinner – 264 plates and 112 to-go boxes (376)</w:t>
      </w:r>
    </w:p>
    <w:p w14:paraId="7CB23079" w14:textId="2B0AF25B" w:rsidR="00577E1D" w:rsidRPr="001C1B98" w:rsidRDefault="00577E1D" w:rsidP="00577E1D">
      <w:pPr>
        <w:pStyle w:val="ListParagraph"/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Ideas for next year: liked pie tables in the middle so do again, downsize number of pies, </w:t>
      </w:r>
      <w:r w:rsidR="00AD3E06">
        <w:rPr>
          <w:sz w:val="21"/>
          <w:szCs w:val="21"/>
        </w:rPr>
        <w:t>use reusable pie plates first so can sell pies in disposable pie plates</w:t>
      </w:r>
      <w:r>
        <w:rPr>
          <w:sz w:val="21"/>
          <w:szCs w:val="21"/>
        </w:rPr>
        <w:t>, keep Cool Whip in the refrigerator until time to serve, separate butter and cream/sugar bowls in middle of tables – caddies suggested by Cindy, short on glasses so put in middle when resetting tables</w:t>
      </w:r>
    </w:p>
    <w:p w14:paraId="0F93461E" w14:textId="4E1140F9" w:rsidR="00C53834" w:rsidRDefault="00C53834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Upcoming events:</w:t>
      </w:r>
      <w:r w:rsidR="001C1B98">
        <w:rPr>
          <w:sz w:val="21"/>
          <w:szCs w:val="21"/>
        </w:rPr>
        <w:t xml:space="preserve"> </w:t>
      </w:r>
    </w:p>
    <w:p w14:paraId="6739572F" w14:textId="1D404F97" w:rsidR="001C1B98" w:rsidRDefault="001C1B98" w:rsidP="00C53834">
      <w:pPr>
        <w:pStyle w:val="ListParagraph"/>
        <w:numPr>
          <w:ilvl w:val="1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Holiday potluck and</w:t>
      </w:r>
      <w:r w:rsidR="00724AF1">
        <w:rPr>
          <w:sz w:val="21"/>
          <w:szCs w:val="21"/>
        </w:rPr>
        <w:t xml:space="preserve"> card</w:t>
      </w:r>
      <w:r>
        <w:rPr>
          <w:sz w:val="21"/>
          <w:szCs w:val="21"/>
        </w:rPr>
        <w:t xml:space="preserve"> addressing will take place at our December meeting. </w:t>
      </w:r>
    </w:p>
    <w:p w14:paraId="4BCB5A5B" w14:textId="79DCE6BA" w:rsidR="00724AF1" w:rsidRPr="00724AF1" w:rsidRDefault="00724AF1" w:rsidP="00724AF1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Cindy announced that an all-parish Advent themed learn-about carousel called Growing in Faith Together (GIFT) will be held after mass on Dec. 14. </w:t>
      </w:r>
    </w:p>
    <w:p w14:paraId="34F706D4" w14:textId="77777777" w:rsidR="001C1B98" w:rsidRDefault="001C1B98" w:rsidP="00C53834">
      <w:pPr>
        <w:rPr>
          <w:sz w:val="21"/>
          <w:szCs w:val="21"/>
        </w:rPr>
      </w:pPr>
    </w:p>
    <w:p w14:paraId="3ACC16B0" w14:textId="1DD2A455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     Kitchen</w:t>
      </w:r>
    </w:p>
    <w:p w14:paraId="09BDBD0E" w14:textId="17CAAEDB" w:rsidR="00C53834" w:rsidRDefault="001C1B98" w:rsidP="005E4631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Pat and Mary Ellen plan to clean the salt and pepper shakers</w:t>
      </w:r>
    </w:p>
    <w:p w14:paraId="62D38D10" w14:textId="4B0A5B94" w:rsidR="001C1B98" w:rsidRDefault="001C1B98" w:rsidP="001C1B98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lastRenderedPageBreak/>
        <w:t>Have enough cups/plates if we borrow from the St. Francis room for larger events</w:t>
      </w:r>
    </w:p>
    <w:p w14:paraId="1F4F08F3" w14:textId="6CF7BBEC" w:rsidR="001C1B98" w:rsidRDefault="001C1B98" w:rsidP="001C1B98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Gabrielle suggested purchasing ice cream scoops for portion size and members in agreement</w:t>
      </w:r>
    </w:p>
    <w:p w14:paraId="2163AD79" w14:textId="5F0DB9BE" w:rsidR="001C1B98" w:rsidRPr="001C1B98" w:rsidRDefault="001C1B98" w:rsidP="001C1B98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Cindy saw a rolling cart that could be a future purchase. Denise helped in the dining room</w:t>
      </w:r>
      <w:r w:rsidR="00640427">
        <w:rPr>
          <w:sz w:val="21"/>
          <w:szCs w:val="21"/>
        </w:rPr>
        <w:t xml:space="preserve"> during the Fall Dinner</w:t>
      </w:r>
      <w:r>
        <w:rPr>
          <w:sz w:val="21"/>
          <w:szCs w:val="21"/>
        </w:rPr>
        <w:t xml:space="preserve"> and feels that </w:t>
      </w:r>
      <w:r w:rsidR="00640427">
        <w:rPr>
          <w:sz w:val="21"/>
          <w:szCs w:val="21"/>
        </w:rPr>
        <w:t>a better cart would be useful</w:t>
      </w:r>
      <w:r>
        <w:rPr>
          <w:sz w:val="21"/>
          <w:szCs w:val="21"/>
        </w:rPr>
        <w:t xml:space="preserve"> for </w:t>
      </w:r>
      <w:r w:rsidR="00640427">
        <w:rPr>
          <w:sz w:val="21"/>
          <w:szCs w:val="21"/>
        </w:rPr>
        <w:t xml:space="preserve">resetting the tables. </w:t>
      </w:r>
    </w:p>
    <w:p w14:paraId="1F0A04A3" w14:textId="77777777" w:rsidR="00724AF1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 w14:paraId="5DC4538E" w14:textId="38AB4F32" w:rsidR="005E4631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>Safety</w:t>
      </w:r>
    </w:p>
    <w:p w14:paraId="5934B30D" w14:textId="75103092" w:rsidR="00C53834" w:rsidRPr="005E4631" w:rsidRDefault="00C53834" w:rsidP="005E463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E4631">
        <w:rPr>
          <w:sz w:val="21"/>
          <w:szCs w:val="21"/>
        </w:rPr>
        <w:t xml:space="preserve"> </w:t>
      </w:r>
      <w:r w:rsidR="00724AF1">
        <w:rPr>
          <w:sz w:val="21"/>
          <w:szCs w:val="21"/>
        </w:rPr>
        <w:t>Parish Council will oversee this, will remove this committee when Bylaws</w:t>
      </w:r>
      <w:r w:rsidR="008D4170">
        <w:rPr>
          <w:sz w:val="21"/>
          <w:szCs w:val="21"/>
        </w:rPr>
        <w:t xml:space="preserve"> are finalized</w:t>
      </w:r>
    </w:p>
    <w:p w14:paraId="48253B3D" w14:textId="77777777" w:rsidR="00724AF1" w:rsidRDefault="00724AF1" w:rsidP="00C53834">
      <w:pPr>
        <w:rPr>
          <w:sz w:val="21"/>
          <w:szCs w:val="21"/>
        </w:rPr>
      </w:pPr>
    </w:p>
    <w:p w14:paraId="1AFBBC70" w14:textId="3C73F906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>Bylaws</w:t>
      </w:r>
    </w:p>
    <w:p w14:paraId="11590C59" w14:textId="51A13823" w:rsidR="005E4631" w:rsidRPr="00640427" w:rsidRDefault="00640427" w:rsidP="005E4631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40427">
        <w:rPr>
          <w:sz w:val="21"/>
          <w:szCs w:val="21"/>
        </w:rPr>
        <w:t>Tabled for next month</w:t>
      </w:r>
    </w:p>
    <w:p w14:paraId="1094CAE5" w14:textId="77777777" w:rsidR="005E4631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    </w:t>
      </w:r>
    </w:p>
    <w:p w14:paraId="5BF6344F" w14:textId="78279855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 Welcoming Committee</w:t>
      </w:r>
    </w:p>
    <w:p w14:paraId="3FC5F860" w14:textId="3D1F9D24" w:rsidR="005E4631" w:rsidRPr="005E4631" w:rsidRDefault="005E4631" w:rsidP="005E4631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Baskets moved to</w:t>
      </w:r>
      <w:r w:rsidR="001C4D06">
        <w:rPr>
          <w:sz w:val="21"/>
          <w:szCs w:val="21"/>
        </w:rPr>
        <w:t xml:space="preserve"> the</w:t>
      </w:r>
      <w:r>
        <w:rPr>
          <w:sz w:val="21"/>
          <w:szCs w:val="21"/>
        </w:rPr>
        <w:t xml:space="preserve"> basement of the church</w:t>
      </w:r>
      <w:r w:rsidR="001C4D06">
        <w:rPr>
          <w:sz w:val="21"/>
          <w:szCs w:val="21"/>
        </w:rPr>
        <w:t>. Jane has received some registration cards from new members.</w:t>
      </w:r>
    </w:p>
    <w:p w14:paraId="1FEEB493" w14:textId="77777777" w:rsidR="005E4631" w:rsidRDefault="005E4631" w:rsidP="00C53834">
      <w:pPr>
        <w:rPr>
          <w:sz w:val="21"/>
          <w:szCs w:val="21"/>
        </w:rPr>
      </w:pPr>
    </w:p>
    <w:p w14:paraId="3B699875" w14:textId="7E32A66D" w:rsidR="00C53834" w:rsidRDefault="00C53834" w:rsidP="00C53834">
      <w:pPr>
        <w:rPr>
          <w:sz w:val="21"/>
          <w:szCs w:val="21"/>
        </w:rPr>
      </w:pPr>
      <w:r>
        <w:rPr>
          <w:sz w:val="21"/>
          <w:szCs w:val="21"/>
        </w:rPr>
        <w:t xml:space="preserve"> Sacramental gifts </w:t>
      </w:r>
    </w:p>
    <w:p w14:paraId="5D0A92C6" w14:textId="22A8C949" w:rsidR="00C53834" w:rsidRDefault="00C53834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706773">
        <w:rPr>
          <w:sz w:val="21"/>
          <w:szCs w:val="21"/>
        </w:rPr>
        <w:t xml:space="preserve">Shelby Roney and Luke Hastings </w:t>
      </w:r>
      <w:r w:rsidR="00AB5942">
        <w:rPr>
          <w:sz w:val="21"/>
          <w:szCs w:val="21"/>
        </w:rPr>
        <w:t>are</w:t>
      </w:r>
      <w:r w:rsidRPr="00706773">
        <w:rPr>
          <w:sz w:val="21"/>
          <w:szCs w:val="21"/>
        </w:rPr>
        <w:t xml:space="preserve"> getting </w:t>
      </w:r>
      <w:r w:rsidR="00AB5942">
        <w:rPr>
          <w:sz w:val="21"/>
          <w:szCs w:val="21"/>
        </w:rPr>
        <w:t xml:space="preserve">married this month. </w:t>
      </w:r>
    </w:p>
    <w:p w14:paraId="79ADA0B3" w14:textId="413BF569" w:rsidR="00C53834" w:rsidRPr="00706773" w:rsidRDefault="00C53834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Baptism for Indie Zetocha </w:t>
      </w:r>
      <w:r w:rsidR="005E4631">
        <w:rPr>
          <w:sz w:val="21"/>
          <w:szCs w:val="21"/>
        </w:rPr>
        <w:t>was</w:t>
      </w:r>
      <w:r>
        <w:rPr>
          <w:sz w:val="21"/>
          <w:szCs w:val="21"/>
        </w:rPr>
        <w:t xml:space="preserve"> held after mass on Nov. 15</w:t>
      </w:r>
      <w:r w:rsidR="00AB5942">
        <w:rPr>
          <w:sz w:val="21"/>
          <w:szCs w:val="21"/>
        </w:rPr>
        <w:t>,</w:t>
      </w:r>
      <w:r w:rsidR="001C4D06">
        <w:rPr>
          <w:sz w:val="21"/>
          <w:szCs w:val="21"/>
        </w:rPr>
        <w:t xml:space="preserve"> and gift was given</w:t>
      </w:r>
      <w:r w:rsidR="00AB5942">
        <w:rPr>
          <w:sz w:val="21"/>
          <w:szCs w:val="21"/>
        </w:rPr>
        <w:t>.</w:t>
      </w:r>
    </w:p>
    <w:p w14:paraId="14FAED03" w14:textId="77777777" w:rsidR="00C53834" w:rsidRDefault="00C53834" w:rsidP="00C53834">
      <w:pPr>
        <w:rPr>
          <w:i/>
          <w:iCs/>
          <w:sz w:val="21"/>
          <w:szCs w:val="21"/>
        </w:rPr>
      </w:pPr>
    </w:p>
    <w:p w14:paraId="79635AD6" w14:textId="77777777" w:rsidR="00C53834" w:rsidRDefault="00C53834" w:rsidP="00C53834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Unfinished Business</w:t>
      </w:r>
    </w:p>
    <w:p w14:paraId="73A0C045" w14:textId="7D3F554C" w:rsidR="00C53834" w:rsidRDefault="00C53834" w:rsidP="00C53834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Brochure for St. Charles – </w:t>
      </w:r>
      <w:r w:rsidR="001C4D06">
        <w:rPr>
          <w:sz w:val="21"/>
          <w:szCs w:val="21"/>
        </w:rPr>
        <w:t>tabled until January</w:t>
      </w:r>
    </w:p>
    <w:p w14:paraId="1FD18B0F" w14:textId="07956619" w:rsidR="00C53834" w:rsidRDefault="00C53834" w:rsidP="00C53834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E4631">
        <w:rPr>
          <w:sz w:val="21"/>
          <w:szCs w:val="21"/>
        </w:rPr>
        <w:t xml:space="preserve">Food Pantry Food </w:t>
      </w:r>
      <w:r w:rsidR="005E4631">
        <w:rPr>
          <w:sz w:val="21"/>
          <w:szCs w:val="21"/>
        </w:rPr>
        <w:t>Drive</w:t>
      </w:r>
      <w:r w:rsidR="00AB5942">
        <w:rPr>
          <w:sz w:val="21"/>
          <w:szCs w:val="21"/>
        </w:rPr>
        <w:t xml:space="preserve"> – not discussed</w:t>
      </w:r>
    </w:p>
    <w:p w14:paraId="0CFAAF36" w14:textId="77777777" w:rsidR="005E4631" w:rsidRPr="005E4631" w:rsidRDefault="005E4631" w:rsidP="005E4631">
      <w:pPr>
        <w:pStyle w:val="ListParagraph"/>
        <w:ind w:left="900"/>
        <w:rPr>
          <w:sz w:val="21"/>
          <w:szCs w:val="21"/>
        </w:rPr>
      </w:pPr>
    </w:p>
    <w:p w14:paraId="6E4253C0" w14:textId="5F2DD0E8" w:rsidR="005E4631" w:rsidRDefault="00C53834" w:rsidP="00C53834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New Business</w:t>
      </w:r>
    </w:p>
    <w:p w14:paraId="0CC3565C" w14:textId="0C5E89E5" w:rsidR="00C53834" w:rsidRPr="00504D8D" w:rsidRDefault="00C53834" w:rsidP="00C53834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Standing Committees form needs to be updated. Will put on bulletin board </w:t>
      </w:r>
      <w:r w:rsidR="00724AF1">
        <w:rPr>
          <w:sz w:val="21"/>
          <w:szCs w:val="21"/>
        </w:rPr>
        <w:t xml:space="preserve">in January </w:t>
      </w:r>
      <w:r>
        <w:rPr>
          <w:sz w:val="21"/>
          <w:szCs w:val="21"/>
        </w:rPr>
        <w:t>and have proclaimer announce to parishioners to review.</w:t>
      </w:r>
    </w:p>
    <w:p w14:paraId="15CE4A89" w14:textId="092451FF" w:rsidR="00504D8D" w:rsidRPr="00BD6590" w:rsidRDefault="00504D8D" w:rsidP="00C53834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Parish Society would like to give a donation of $1443.81 from the Lenten meals to Owen Koepplin. We did not have enough members in attendance to vote, thus Lindsey will send out an electronic vote.</w:t>
      </w:r>
    </w:p>
    <w:p w14:paraId="74A7C737" w14:textId="77777777" w:rsidR="00C53834" w:rsidRDefault="00C53834" w:rsidP="00C53834">
      <w:pPr>
        <w:pStyle w:val="ListParagraph"/>
        <w:ind w:left="900"/>
        <w:rPr>
          <w:i/>
          <w:iCs/>
          <w:sz w:val="21"/>
          <w:szCs w:val="21"/>
        </w:rPr>
      </w:pPr>
    </w:p>
    <w:p w14:paraId="2C665447" w14:textId="50B6CDBB" w:rsidR="005E4631" w:rsidRPr="00724AF1" w:rsidRDefault="00C53834" w:rsidP="00C53834">
      <w:pPr>
        <w:rPr>
          <w:sz w:val="21"/>
          <w:szCs w:val="21"/>
        </w:rPr>
      </w:pPr>
      <w:r>
        <w:rPr>
          <w:i/>
          <w:iCs/>
          <w:sz w:val="21"/>
          <w:szCs w:val="21"/>
        </w:rPr>
        <w:t>Next meeting</w:t>
      </w:r>
      <w:r w:rsidR="00724AF1">
        <w:rPr>
          <w:i/>
          <w:iCs/>
          <w:sz w:val="21"/>
          <w:szCs w:val="21"/>
        </w:rPr>
        <w:t xml:space="preserve">: </w:t>
      </w:r>
      <w:r w:rsidR="00724AF1" w:rsidRPr="00504D8D">
        <w:rPr>
          <w:b/>
          <w:bCs/>
          <w:sz w:val="21"/>
          <w:szCs w:val="21"/>
        </w:rPr>
        <w:t>December 15 at 5:30</w:t>
      </w:r>
      <w:r w:rsidR="00724AF1" w:rsidRPr="00724AF1">
        <w:rPr>
          <w:sz w:val="21"/>
          <w:szCs w:val="21"/>
        </w:rPr>
        <w:t xml:space="preserve"> </w:t>
      </w:r>
      <w:r w:rsidR="008D4170" w:rsidRPr="008D4170">
        <w:rPr>
          <w:b/>
          <w:bCs/>
          <w:sz w:val="21"/>
          <w:szCs w:val="21"/>
        </w:rPr>
        <w:t>pm</w:t>
      </w:r>
      <w:r w:rsidR="008D4170">
        <w:rPr>
          <w:sz w:val="21"/>
          <w:szCs w:val="21"/>
        </w:rPr>
        <w:t xml:space="preserve"> </w:t>
      </w:r>
      <w:r w:rsidR="00724AF1" w:rsidRPr="00724AF1">
        <w:rPr>
          <w:sz w:val="21"/>
          <w:szCs w:val="21"/>
        </w:rPr>
        <w:t>(note the earlier time)</w:t>
      </w:r>
    </w:p>
    <w:p w14:paraId="4AA377F3" w14:textId="77777777" w:rsidR="005E4631" w:rsidRDefault="005E4631" w:rsidP="00C53834">
      <w:pPr>
        <w:rPr>
          <w:sz w:val="21"/>
          <w:szCs w:val="21"/>
        </w:rPr>
      </w:pPr>
    </w:p>
    <w:p w14:paraId="63928177" w14:textId="4D7C9924" w:rsidR="00C53834" w:rsidRDefault="00C53834" w:rsidP="00C53834">
      <w:p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Closing prayer was recited by group. A motion to adjourn the meeting was made by </w:t>
      </w:r>
      <w:r w:rsidR="00504D8D">
        <w:rPr>
          <w:sz w:val="21"/>
          <w:szCs w:val="21"/>
        </w:rPr>
        <w:t>Toni</w:t>
      </w:r>
      <w:r>
        <w:rPr>
          <w:sz w:val="21"/>
          <w:szCs w:val="21"/>
        </w:rPr>
        <w:t xml:space="preserve"> and seconded by </w:t>
      </w:r>
      <w:r w:rsidR="00504D8D">
        <w:rPr>
          <w:sz w:val="21"/>
          <w:szCs w:val="21"/>
        </w:rPr>
        <w:t>Cindy</w:t>
      </w:r>
      <w:r w:rsidR="005E4631">
        <w:rPr>
          <w:sz w:val="21"/>
          <w:szCs w:val="21"/>
        </w:rPr>
        <w:t>.</w:t>
      </w:r>
    </w:p>
    <w:p w14:paraId="067D8F12" w14:textId="77777777" w:rsidR="00C53834" w:rsidRDefault="00C53834" w:rsidP="00C53834"/>
    <w:p w14:paraId="1CA194EA" w14:textId="77777777" w:rsidR="00C53834" w:rsidRDefault="00C53834"/>
    <w:sectPr w:rsidR="00C5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E7538"/>
    <w:multiLevelType w:val="hybridMultilevel"/>
    <w:tmpl w:val="54F4825C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966498B"/>
    <w:multiLevelType w:val="hybridMultilevel"/>
    <w:tmpl w:val="2AB85044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0413503">
    <w:abstractNumId w:val="0"/>
  </w:num>
  <w:num w:numId="2" w16cid:durableId="52371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34"/>
    <w:rsid w:val="001C1B98"/>
    <w:rsid w:val="001C4D06"/>
    <w:rsid w:val="003B7FA6"/>
    <w:rsid w:val="00445260"/>
    <w:rsid w:val="00504D8D"/>
    <w:rsid w:val="005744A1"/>
    <w:rsid w:val="00577E1D"/>
    <w:rsid w:val="005E4631"/>
    <w:rsid w:val="00614BFE"/>
    <w:rsid w:val="00640427"/>
    <w:rsid w:val="006E70ED"/>
    <w:rsid w:val="00724AF1"/>
    <w:rsid w:val="008D4170"/>
    <w:rsid w:val="009A3FA3"/>
    <w:rsid w:val="00A82AE3"/>
    <w:rsid w:val="00AB5942"/>
    <w:rsid w:val="00AD3E06"/>
    <w:rsid w:val="00BC558B"/>
    <w:rsid w:val="00BF69E0"/>
    <w:rsid w:val="00C53834"/>
    <w:rsid w:val="00C826F8"/>
    <w:rsid w:val="00DA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79E5"/>
  <w15:chartTrackingRefBased/>
  <w15:docId w15:val="{FC424F78-8D13-426A-BE1C-E6A1ACC2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3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807721-77cc-467d-8815-fadf256c9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512D37372164DA573DB004050AB7F" ma:contentTypeVersion="18" ma:contentTypeDescription="Create a new document." ma:contentTypeScope="" ma:versionID="8a9780aa1b064b0eb35f7fb581e636b3">
  <xsd:schema xmlns:xsd="http://www.w3.org/2001/XMLSchema" xmlns:xs="http://www.w3.org/2001/XMLSchema" xmlns:p="http://schemas.microsoft.com/office/2006/metadata/properties" xmlns:ns3="456ec1d0-9000-4cbe-9008-145458db3d42" xmlns:ns4="4b807721-77cc-467d-8815-fadf256c9b4d" targetNamespace="http://schemas.microsoft.com/office/2006/metadata/properties" ma:root="true" ma:fieldsID="cf359b1c9f591670e7c360a328e9b611" ns3:_="" ns4:_="">
    <xsd:import namespace="456ec1d0-9000-4cbe-9008-145458db3d42"/>
    <xsd:import namespace="4b807721-77cc-467d-8815-fadf256c9b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c1d0-9000-4cbe-9008-145458db3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7721-77cc-467d-8815-fadf256c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B9464-F625-46B2-85BF-791A8F1D9236}">
  <ds:schemaRefs>
    <ds:schemaRef ds:uri="http://schemas.microsoft.com/office/2006/metadata/properties"/>
    <ds:schemaRef ds:uri="http://schemas.microsoft.com/office/infopath/2007/PartnerControls"/>
    <ds:schemaRef ds:uri="4b807721-77cc-467d-8815-fadf256c9b4d"/>
  </ds:schemaRefs>
</ds:datastoreItem>
</file>

<file path=customXml/itemProps2.xml><?xml version="1.0" encoding="utf-8"?>
<ds:datastoreItem xmlns:ds="http://schemas.openxmlformats.org/officeDocument/2006/customXml" ds:itemID="{FB3A179D-5CBB-47A7-9D2A-EB25C5C78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01A73-9862-4916-887B-992A51AD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ec1d0-9000-4cbe-9008-145458db3d42"/>
    <ds:schemaRef ds:uri="4b807721-77cc-467d-8815-fadf256c9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550</Words>
  <Characters>2892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Awender</dc:creator>
  <cp:keywords/>
  <dc:description/>
  <cp:lastModifiedBy>Denise Awender</cp:lastModifiedBy>
  <cp:revision>14</cp:revision>
  <cp:lastPrinted>2025-11-22T23:48:00Z</cp:lastPrinted>
  <dcterms:created xsi:type="dcterms:W3CDTF">2025-11-14T01:24:00Z</dcterms:created>
  <dcterms:modified xsi:type="dcterms:W3CDTF">2025-11-28T02:45:00Z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0x010100F3D512D37372164DA573DB004050AB7F</vt:lpwstr>
  </property>
</Properties>
</file>