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39DA5" w14:textId="7D0D391C" w:rsidR="00191B73" w:rsidRPr="00191B73" w:rsidRDefault="00191B73" w:rsidP="00191B73">
      <w:pPr>
        <w:jc w:val="center"/>
        <w:rPr>
          <w:rFonts w:ascii="Lucida Calligraphy" w:hAnsi="Lucida Calligraphy" w:cs="Tahoma"/>
          <w:b/>
          <w:sz w:val="28"/>
          <w:szCs w:val="28"/>
        </w:rPr>
      </w:pPr>
      <w:r w:rsidRPr="00191B73">
        <w:rPr>
          <w:rFonts w:ascii="Lucida Calligraphy" w:hAnsi="Lucida Calligraphy" w:cs="Tahoma"/>
          <w:b/>
          <w:sz w:val="28"/>
          <w:szCs w:val="28"/>
        </w:rPr>
        <w:t>Evening Prayer</w:t>
      </w:r>
    </w:p>
    <w:p w14:paraId="4E637F68" w14:textId="77777777" w:rsidR="00191B73" w:rsidRPr="00191B73" w:rsidRDefault="00191B73" w:rsidP="00191B73">
      <w:pPr>
        <w:jc w:val="center"/>
        <w:rPr>
          <w:rFonts w:ascii="Tahoma" w:hAnsi="Tahoma" w:cs="Tahoma"/>
          <w:b/>
          <w:sz w:val="22"/>
          <w:szCs w:val="22"/>
        </w:rPr>
      </w:pPr>
    </w:p>
    <w:p w14:paraId="5A1BA906" w14:textId="77777777" w:rsidR="00191B73" w:rsidRDefault="00191B73" w:rsidP="00191B73">
      <w:pPr>
        <w:jc w:val="center"/>
        <w:rPr>
          <w:rFonts w:ascii="Tahoma" w:hAnsi="Tahoma" w:cs="Tahoma"/>
          <w:b/>
          <w:sz w:val="22"/>
          <w:szCs w:val="22"/>
        </w:rPr>
      </w:pPr>
    </w:p>
    <w:p w14:paraId="7230343A" w14:textId="77777777" w:rsidR="00191B73" w:rsidRPr="00F946EA" w:rsidRDefault="00191B73" w:rsidP="00191B73">
      <w:pPr>
        <w:jc w:val="center"/>
        <w:rPr>
          <w:rFonts w:ascii="Tahoma" w:hAnsi="Tahoma" w:cs="Tahoma"/>
          <w:b/>
          <w:sz w:val="22"/>
          <w:szCs w:val="22"/>
        </w:rPr>
      </w:pPr>
      <w:r w:rsidRPr="00F946EA">
        <w:rPr>
          <w:rFonts w:ascii="Tahoma" w:hAnsi="Tahoma" w:cs="Tahoma"/>
          <w:b/>
          <w:sz w:val="22"/>
          <w:szCs w:val="22"/>
        </w:rPr>
        <w:t xml:space="preserve">The “Lord’s Prayer for Justice” </w:t>
      </w:r>
    </w:p>
    <w:p w14:paraId="3E50883C" w14:textId="77777777" w:rsidR="00191B73" w:rsidRPr="00436FFA" w:rsidRDefault="00191B73" w:rsidP="00191B73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436FFA">
        <w:rPr>
          <w:rFonts w:ascii="Tahoma" w:hAnsi="Tahoma" w:cs="Tahoma"/>
          <w:sz w:val="22"/>
          <w:szCs w:val="22"/>
        </w:rPr>
        <w:t>(Ronald Rolheiser, OMI)</w:t>
      </w:r>
    </w:p>
    <w:p w14:paraId="328746AE" w14:textId="77777777" w:rsidR="00191B73" w:rsidRDefault="00191B73" w:rsidP="00191B73">
      <w:pPr>
        <w:rPr>
          <w:rFonts w:ascii="Tahoma" w:hAnsi="Tahoma" w:cs="Tahoma"/>
          <w:sz w:val="22"/>
          <w:szCs w:val="22"/>
        </w:rPr>
      </w:pPr>
    </w:p>
    <w:p w14:paraId="0AAF55BC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t>Leader:</w:t>
      </w:r>
      <w:r w:rsidRPr="00436FFA">
        <w:rPr>
          <w:rFonts w:ascii="Tahoma" w:hAnsi="Tahoma" w:cs="Tahoma"/>
          <w:sz w:val="22"/>
          <w:szCs w:val="22"/>
        </w:rPr>
        <w:tab/>
        <w:t>With the coming of night, we open our self to the light of Christ</w:t>
      </w:r>
      <w:r>
        <w:rPr>
          <w:rFonts w:ascii="Tahoma" w:hAnsi="Tahoma" w:cs="Tahoma"/>
          <w:sz w:val="22"/>
          <w:szCs w:val="22"/>
        </w:rPr>
        <w:t xml:space="preserve"> </w:t>
      </w:r>
      <w:r w:rsidRPr="00436FFA">
        <w:rPr>
          <w:rFonts w:ascii="Tahoma" w:hAnsi="Tahoma" w:cs="Tahoma"/>
          <w:sz w:val="22"/>
          <w:szCs w:val="22"/>
        </w:rPr>
        <w:t xml:space="preserve">heard in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>the cries of the poor with the Lord’s Prayer for justice.</w:t>
      </w:r>
    </w:p>
    <w:p w14:paraId="0378BC95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</w:p>
    <w:p w14:paraId="49E744D8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t>Reader 1: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b/>
          <w:i/>
          <w:sz w:val="22"/>
          <w:szCs w:val="22"/>
        </w:rPr>
        <w:t>Our Father</w:t>
      </w:r>
      <w:r w:rsidRPr="00436FFA">
        <w:rPr>
          <w:rFonts w:ascii="Tahoma" w:hAnsi="Tahoma" w:cs="Tahoma"/>
          <w:sz w:val="22"/>
          <w:szCs w:val="22"/>
        </w:rPr>
        <w:t>…Who always stands with the weak, the powerless, the</w:t>
      </w:r>
      <w:r>
        <w:rPr>
          <w:rFonts w:ascii="Tahoma" w:hAnsi="Tahoma" w:cs="Tahoma"/>
          <w:sz w:val="22"/>
          <w:szCs w:val="22"/>
        </w:rPr>
        <w:t xml:space="preserve"> </w:t>
      </w:r>
      <w:r w:rsidRPr="00436FFA">
        <w:rPr>
          <w:rFonts w:ascii="Tahoma" w:hAnsi="Tahoma" w:cs="Tahoma"/>
          <w:sz w:val="22"/>
          <w:szCs w:val="22"/>
        </w:rPr>
        <w:t xml:space="preserve">poor,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 xml:space="preserve">the abandoned, the sick, the aged, the very young, the </w:t>
      </w:r>
      <w:r>
        <w:rPr>
          <w:rFonts w:ascii="Tahoma" w:hAnsi="Tahoma" w:cs="Tahoma"/>
          <w:sz w:val="22"/>
          <w:szCs w:val="22"/>
        </w:rPr>
        <w:t>u</w:t>
      </w:r>
      <w:r w:rsidRPr="00436FFA">
        <w:rPr>
          <w:rFonts w:ascii="Tahoma" w:hAnsi="Tahoma" w:cs="Tahoma"/>
          <w:sz w:val="22"/>
          <w:szCs w:val="22"/>
        </w:rPr>
        <w:t xml:space="preserve">nborn, and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>those who, by victim of circumstance, beat the heat of the day.</w:t>
      </w:r>
    </w:p>
    <w:p w14:paraId="4848EC75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</w:p>
    <w:p w14:paraId="30A4241D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t>Reader 2: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b/>
          <w:i/>
          <w:sz w:val="22"/>
          <w:szCs w:val="22"/>
        </w:rPr>
        <w:t>Who art in heaven</w:t>
      </w:r>
      <w:r w:rsidRPr="00436FFA">
        <w:rPr>
          <w:rFonts w:ascii="Tahoma" w:hAnsi="Tahoma" w:cs="Tahoma"/>
          <w:sz w:val="22"/>
          <w:szCs w:val="22"/>
        </w:rPr>
        <w:t xml:space="preserve">…where everything will be reversed, where the </w:t>
      </w:r>
      <w:r>
        <w:rPr>
          <w:rFonts w:ascii="Tahoma" w:hAnsi="Tahoma" w:cs="Tahoma"/>
          <w:sz w:val="22"/>
          <w:szCs w:val="22"/>
        </w:rPr>
        <w:t>f</w:t>
      </w:r>
      <w:r w:rsidRPr="00436FFA">
        <w:rPr>
          <w:rFonts w:ascii="Tahoma" w:hAnsi="Tahoma" w:cs="Tahoma"/>
          <w:sz w:val="22"/>
          <w:szCs w:val="22"/>
        </w:rPr>
        <w:t xml:space="preserve">irst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 xml:space="preserve">will be last and the last will be first, but where all will be well </w:t>
      </w:r>
      <w:r>
        <w:rPr>
          <w:rFonts w:ascii="Tahoma" w:hAnsi="Tahoma" w:cs="Tahoma"/>
          <w:sz w:val="22"/>
          <w:szCs w:val="22"/>
        </w:rPr>
        <w:t>a</w:t>
      </w:r>
      <w:r w:rsidRPr="00436FFA">
        <w:rPr>
          <w:rFonts w:ascii="Tahoma" w:hAnsi="Tahoma" w:cs="Tahoma"/>
          <w:sz w:val="22"/>
          <w:szCs w:val="22"/>
        </w:rPr>
        <w:t xml:space="preserve">nd every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 xml:space="preserve">manner of </w:t>
      </w:r>
      <w:proofErr w:type="gramStart"/>
      <w:r w:rsidRPr="00436FFA">
        <w:rPr>
          <w:rFonts w:ascii="Tahoma" w:hAnsi="Tahoma" w:cs="Tahoma"/>
          <w:sz w:val="22"/>
          <w:szCs w:val="22"/>
        </w:rPr>
        <w:t>being will be</w:t>
      </w:r>
      <w:proofErr w:type="gramEnd"/>
      <w:r w:rsidRPr="00436FFA">
        <w:rPr>
          <w:rFonts w:ascii="Tahoma" w:hAnsi="Tahoma" w:cs="Tahoma"/>
          <w:sz w:val="22"/>
          <w:szCs w:val="22"/>
        </w:rPr>
        <w:t xml:space="preserve"> well.</w:t>
      </w:r>
    </w:p>
    <w:p w14:paraId="240A3DAF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</w:p>
    <w:p w14:paraId="37ED318D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t>Reader 3: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b/>
          <w:i/>
          <w:sz w:val="22"/>
          <w:szCs w:val="22"/>
        </w:rPr>
        <w:t>Hallowed by thy name</w:t>
      </w:r>
      <w:r w:rsidRPr="00436FFA">
        <w:rPr>
          <w:rFonts w:ascii="Tahoma" w:hAnsi="Tahoma" w:cs="Tahoma"/>
          <w:sz w:val="22"/>
          <w:szCs w:val="22"/>
        </w:rPr>
        <w:t xml:space="preserve">…may we always acknowledge your holiness, 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 xml:space="preserve">respecting that your ways are not our ways, your standards are not our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 xml:space="preserve">standards. May the reverence we give your name pull us out of the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 xml:space="preserve">selfishness that prevents us from seeing the pain of our </w:t>
      </w:r>
      <w:r>
        <w:rPr>
          <w:rFonts w:ascii="Tahoma" w:hAnsi="Tahoma" w:cs="Tahoma"/>
          <w:sz w:val="22"/>
          <w:szCs w:val="22"/>
        </w:rPr>
        <w:t>n</w:t>
      </w:r>
      <w:r w:rsidRPr="00436FFA">
        <w:rPr>
          <w:rFonts w:ascii="Tahoma" w:hAnsi="Tahoma" w:cs="Tahoma"/>
          <w:sz w:val="22"/>
          <w:szCs w:val="22"/>
        </w:rPr>
        <w:t>eighbor.</w:t>
      </w:r>
    </w:p>
    <w:p w14:paraId="2192B2EF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</w:p>
    <w:p w14:paraId="13E743F5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t>Reader 4: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b/>
          <w:i/>
          <w:sz w:val="22"/>
          <w:szCs w:val="22"/>
        </w:rPr>
        <w:t>Your Kingdom come</w:t>
      </w:r>
      <w:r w:rsidRPr="00436FFA">
        <w:rPr>
          <w:rFonts w:ascii="Tahoma" w:hAnsi="Tahoma" w:cs="Tahoma"/>
          <w:sz w:val="22"/>
          <w:szCs w:val="22"/>
        </w:rPr>
        <w:t xml:space="preserve">…help us to create a world where, beyond our own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 xml:space="preserve">needs and hurts, we will do justice, love tenderly, and walk humbly with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>you and each other.</w:t>
      </w:r>
    </w:p>
    <w:p w14:paraId="2A26CC45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</w:p>
    <w:p w14:paraId="2D774ABC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t>Reader 5: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b/>
          <w:i/>
          <w:sz w:val="22"/>
          <w:szCs w:val="22"/>
        </w:rPr>
        <w:t>Your will be done</w:t>
      </w:r>
      <w:r w:rsidRPr="00436FFA">
        <w:rPr>
          <w:rFonts w:ascii="Tahoma" w:hAnsi="Tahoma" w:cs="Tahoma"/>
          <w:sz w:val="22"/>
          <w:szCs w:val="22"/>
        </w:rPr>
        <w:t>…open our freedom to let you in so that the</w:t>
      </w:r>
      <w:r>
        <w:rPr>
          <w:rFonts w:ascii="Tahoma" w:hAnsi="Tahoma" w:cs="Tahoma"/>
          <w:sz w:val="22"/>
          <w:szCs w:val="22"/>
        </w:rPr>
        <w:t xml:space="preserve"> </w:t>
      </w:r>
      <w:r w:rsidRPr="00436FFA">
        <w:rPr>
          <w:rFonts w:ascii="Tahoma" w:hAnsi="Tahoma" w:cs="Tahoma"/>
          <w:sz w:val="22"/>
          <w:szCs w:val="22"/>
        </w:rPr>
        <w:t xml:space="preserve">complete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 xml:space="preserve">mutuality that characterizes your life might flow through our veins and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 xml:space="preserve">thus the life that we help generate may radiate your equal love for all and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>your special love for the poor.</w:t>
      </w:r>
    </w:p>
    <w:p w14:paraId="547AD5B4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</w:p>
    <w:p w14:paraId="07653834" w14:textId="3BC951C9" w:rsidR="00191B73" w:rsidRPr="00436FFA" w:rsidRDefault="00191B73" w:rsidP="00612F34">
      <w:pPr>
        <w:ind w:left="1440" w:hanging="1440"/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t>Reader 6: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b/>
          <w:i/>
          <w:sz w:val="22"/>
          <w:szCs w:val="22"/>
        </w:rPr>
        <w:t>On earth as it is in heaven</w:t>
      </w:r>
      <w:r w:rsidRPr="00436FFA">
        <w:rPr>
          <w:rFonts w:ascii="Tahoma" w:hAnsi="Tahoma" w:cs="Tahoma"/>
          <w:sz w:val="22"/>
          <w:szCs w:val="22"/>
        </w:rPr>
        <w:t xml:space="preserve">…may the work of our hands, the temples and structures we build </w:t>
      </w:r>
      <w:r w:rsidR="00612F34">
        <w:rPr>
          <w:rFonts w:ascii="Tahoma" w:hAnsi="Tahoma" w:cs="Tahoma"/>
          <w:sz w:val="22"/>
          <w:szCs w:val="22"/>
        </w:rPr>
        <w:t xml:space="preserve">in </w:t>
      </w:r>
      <w:r w:rsidRPr="00436FFA">
        <w:rPr>
          <w:rFonts w:ascii="Tahoma" w:hAnsi="Tahoma" w:cs="Tahoma"/>
          <w:sz w:val="22"/>
          <w:szCs w:val="22"/>
        </w:rPr>
        <w:t xml:space="preserve">this world, reflect the temple and the structure of your glory so that the joy, graciousness, </w:t>
      </w:r>
      <w:r>
        <w:rPr>
          <w:rFonts w:ascii="Tahoma" w:hAnsi="Tahoma" w:cs="Tahoma"/>
          <w:sz w:val="22"/>
          <w:szCs w:val="22"/>
        </w:rPr>
        <w:t>te</w:t>
      </w:r>
      <w:r w:rsidRPr="00436FFA">
        <w:rPr>
          <w:rFonts w:ascii="Tahoma" w:hAnsi="Tahoma" w:cs="Tahoma"/>
          <w:sz w:val="22"/>
          <w:szCs w:val="22"/>
        </w:rPr>
        <w:t xml:space="preserve">nderness and justice of heaven will show forth within </w:t>
      </w:r>
      <w:proofErr w:type="gramStart"/>
      <w:r w:rsidRPr="00436FFA">
        <w:rPr>
          <w:rFonts w:ascii="Tahoma" w:hAnsi="Tahoma" w:cs="Tahoma"/>
          <w:sz w:val="22"/>
          <w:szCs w:val="22"/>
        </w:rPr>
        <w:t>all of</w:t>
      </w:r>
      <w:proofErr w:type="gramEnd"/>
      <w:r w:rsidRPr="00436FFA">
        <w:rPr>
          <w:rFonts w:ascii="Tahoma" w:hAnsi="Tahoma" w:cs="Tahoma"/>
          <w:sz w:val="22"/>
          <w:szCs w:val="22"/>
        </w:rPr>
        <w:t xml:space="preserve"> our structures on earth.</w:t>
      </w:r>
    </w:p>
    <w:p w14:paraId="5129E640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</w:p>
    <w:p w14:paraId="4F730A67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t>Reader 7: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b/>
          <w:i/>
          <w:sz w:val="22"/>
          <w:szCs w:val="22"/>
        </w:rPr>
        <w:t>Give</w:t>
      </w:r>
      <w:r w:rsidRPr="00436FFA">
        <w:rPr>
          <w:rFonts w:ascii="Tahoma" w:hAnsi="Tahoma" w:cs="Tahoma"/>
          <w:sz w:val="22"/>
          <w:szCs w:val="22"/>
        </w:rPr>
        <w:t>…life and love to us and help to see always everything as a</w:t>
      </w:r>
      <w:r>
        <w:rPr>
          <w:rFonts w:ascii="Tahoma" w:hAnsi="Tahoma" w:cs="Tahoma"/>
          <w:sz w:val="22"/>
          <w:szCs w:val="22"/>
        </w:rPr>
        <w:t xml:space="preserve"> </w:t>
      </w:r>
      <w:r w:rsidRPr="00436FFA">
        <w:rPr>
          <w:rFonts w:ascii="Tahoma" w:hAnsi="Tahoma" w:cs="Tahoma"/>
          <w:sz w:val="22"/>
          <w:szCs w:val="22"/>
        </w:rPr>
        <w:t xml:space="preserve">gift. Help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>us to know that nothing comes to us by right and that we</w:t>
      </w:r>
      <w:r>
        <w:rPr>
          <w:rFonts w:ascii="Tahoma" w:hAnsi="Tahoma" w:cs="Tahoma"/>
          <w:sz w:val="22"/>
          <w:szCs w:val="22"/>
        </w:rPr>
        <w:t xml:space="preserve"> </w:t>
      </w:r>
      <w:r w:rsidRPr="00436FFA">
        <w:rPr>
          <w:rFonts w:ascii="Tahoma" w:hAnsi="Tahoma" w:cs="Tahoma"/>
          <w:sz w:val="22"/>
          <w:szCs w:val="22"/>
        </w:rPr>
        <w:t xml:space="preserve">must give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 xml:space="preserve">because we have been given to. Help us to realize that we must give to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t</w:t>
      </w:r>
      <w:r w:rsidRPr="00436FFA">
        <w:rPr>
          <w:rFonts w:ascii="Tahoma" w:hAnsi="Tahoma" w:cs="Tahoma"/>
          <w:sz w:val="22"/>
          <w:szCs w:val="22"/>
        </w:rPr>
        <w:t xml:space="preserve">he poor, not because they need it, but because our own health depends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>upon our giving to them.</w:t>
      </w:r>
    </w:p>
    <w:p w14:paraId="0B62F381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</w:p>
    <w:p w14:paraId="6E24466C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t>Reader 8: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b/>
          <w:i/>
          <w:sz w:val="22"/>
          <w:szCs w:val="22"/>
        </w:rPr>
        <w:t>Us</w:t>
      </w:r>
      <w:r w:rsidRPr="00436FFA">
        <w:rPr>
          <w:rFonts w:ascii="Tahoma" w:hAnsi="Tahoma" w:cs="Tahoma"/>
          <w:sz w:val="22"/>
          <w:szCs w:val="22"/>
        </w:rPr>
        <w:t xml:space="preserve">…the truly plural us. Give not to our own but to everyone, including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 xml:space="preserve">those who are very different than the narrow us. Give your gifts to all of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>us equally.</w:t>
      </w:r>
    </w:p>
    <w:p w14:paraId="00AE7DAC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</w:p>
    <w:p w14:paraId="4117DA45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lastRenderedPageBreak/>
        <w:t>Reader 9: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b/>
          <w:i/>
          <w:sz w:val="22"/>
          <w:szCs w:val="22"/>
        </w:rPr>
        <w:t>This day</w:t>
      </w:r>
      <w:r w:rsidRPr="00436FFA">
        <w:rPr>
          <w:rFonts w:ascii="Tahoma" w:hAnsi="Tahoma" w:cs="Tahoma"/>
          <w:sz w:val="22"/>
          <w:szCs w:val="22"/>
        </w:rPr>
        <w:t>…not tomorrow. Do not let us push things off into some</w:t>
      </w:r>
      <w:r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i</w:t>
      </w:r>
      <w:r w:rsidRPr="00436FFA">
        <w:rPr>
          <w:rFonts w:ascii="Tahoma" w:hAnsi="Tahoma" w:cs="Tahoma"/>
          <w:sz w:val="22"/>
          <w:szCs w:val="22"/>
        </w:rPr>
        <w:t>ndefinite future so that we can continue to live justified lives in the</w:t>
      </w:r>
      <w:r>
        <w:rPr>
          <w:rFonts w:ascii="Tahoma" w:hAnsi="Tahoma" w:cs="Tahoma"/>
          <w:sz w:val="22"/>
          <w:szCs w:val="22"/>
        </w:rPr>
        <w:t xml:space="preserve"> </w:t>
      </w:r>
      <w:r w:rsidRPr="00436FFA">
        <w:rPr>
          <w:rFonts w:ascii="Tahoma" w:hAnsi="Tahoma" w:cs="Tahoma"/>
          <w:sz w:val="22"/>
          <w:szCs w:val="22"/>
        </w:rPr>
        <w:t xml:space="preserve">face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 xml:space="preserve">of injustice because we can make good excuses for our </w:t>
      </w:r>
      <w:r>
        <w:rPr>
          <w:rFonts w:ascii="Tahoma" w:hAnsi="Tahoma" w:cs="Tahoma"/>
          <w:sz w:val="22"/>
          <w:szCs w:val="22"/>
        </w:rPr>
        <w:t>i</w:t>
      </w:r>
      <w:r w:rsidRPr="00436FFA">
        <w:rPr>
          <w:rFonts w:ascii="Tahoma" w:hAnsi="Tahoma" w:cs="Tahoma"/>
          <w:sz w:val="22"/>
          <w:szCs w:val="22"/>
        </w:rPr>
        <w:t>nactivity.</w:t>
      </w:r>
    </w:p>
    <w:p w14:paraId="4B1D580B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</w:p>
    <w:p w14:paraId="3FC76E2B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t>Reader 10: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b/>
          <w:i/>
          <w:sz w:val="22"/>
          <w:szCs w:val="22"/>
        </w:rPr>
        <w:t>Our daily bread</w:t>
      </w:r>
      <w:r w:rsidRPr="00436FFA">
        <w:rPr>
          <w:rFonts w:ascii="Tahoma" w:hAnsi="Tahoma" w:cs="Tahoma"/>
          <w:sz w:val="22"/>
          <w:szCs w:val="22"/>
        </w:rPr>
        <w:t xml:space="preserve">…so that each person in the world may have enough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>food, enough clean water, enough clean air, adequate</w:t>
      </w:r>
      <w:r>
        <w:rPr>
          <w:rFonts w:ascii="Tahoma" w:hAnsi="Tahoma" w:cs="Tahoma"/>
          <w:sz w:val="22"/>
          <w:szCs w:val="22"/>
        </w:rPr>
        <w:t xml:space="preserve"> </w:t>
      </w:r>
      <w:r w:rsidRPr="00436FFA">
        <w:rPr>
          <w:rFonts w:ascii="Tahoma" w:hAnsi="Tahoma" w:cs="Tahoma"/>
          <w:sz w:val="22"/>
          <w:szCs w:val="22"/>
        </w:rPr>
        <w:t xml:space="preserve">health care, and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 xml:space="preserve">sufficient access to education </w:t>
      </w:r>
      <w:proofErr w:type="gramStart"/>
      <w:r w:rsidRPr="00436FFA">
        <w:rPr>
          <w:rFonts w:ascii="Tahoma" w:hAnsi="Tahoma" w:cs="Tahoma"/>
          <w:sz w:val="22"/>
          <w:szCs w:val="22"/>
        </w:rPr>
        <w:t>so as to</w:t>
      </w:r>
      <w:proofErr w:type="gramEnd"/>
      <w:r w:rsidRPr="00436FFA">
        <w:rPr>
          <w:rFonts w:ascii="Tahoma" w:hAnsi="Tahoma" w:cs="Tahoma"/>
          <w:sz w:val="22"/>
          <w:szCs w:val="22"/>
        </w:rPr>
        <w:t xml:space="preserve"> have the </w:t>
      </w:r>
      <w:r>
        <w:rPr>
          <w:rFonts w:ascii="Tahoma" w:hAnsi="Tahoma" w:cs="Tahoma"/>
          <w:sz w:val="22"/>
          <w:szCs w:val="22"/>
        </w:rPr>
        <w:t>s</w:t>
      </w:r>
      <w:r w:rsidRPr="00436FFA">
        <w:rPr>
          <w:rFonts w:ascii="Tahoma" w:hAnsi="Tahoma" w:cs="Tahoma"/>
          <w:sz w:val="22"/>
          <w:szCs w:val="22"/>
        </w:rPr>
        <w:t xml:space="preserve">ustenance for a healthy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>life. Teach us to give from our sustenance and not just from our surplus.</w:t>
      </w:r>
    </w:p>
    <w:p w14:paraId="60DA4F18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</w:p>
    <w:p w14:paraId="32194601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t>Reader 11: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b/>
          <w:i/>
          <w:sz w:val="22"/>
          <w:szCs w:val="22"/>
        </w:rPr>
        <w:t>And forgive us our trespasses</w:t>
      </w:r>
      <w:r w:rsidRPr="00436FFA">
        <w:rPr>
          <w:rFonts w:ascii="Tahoma" w:hAnsi="Tahoma" w:cs="Tahoma"/>
          <w:sz w:val="22"/>
          <w:szCs w:val="22"/>
        </w:rPr>
        <w:t xml:space="preserve">…forgive our blindness toward our 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ab/>
        <w:t xml:space="preserve">neighbor, our self-preoccupation, our racism, our sexism, and our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>incurable propensity to worry about ourselves and our own. Forgive</w:t>
      </w:r>
      <w:r>
        <w:rPr>
          <w:rFonts w:ascii="Tahoma" w:hAnsi="Tahoma" w:cs="Tahoma"/>
          <w:sz w:val="22"/>
          <w:szCs w:val="22"/>
        </w:rPr>
        <w:t xml:space="preserve"> u</w:t>
      </w:r>
      <w:r w:rsidRPr="00436FFA">
        <w:rPr>
          <w:rFonts w:ascii="Tahoma" w:hAnsi="Tahoma" w:cs="Tahoma"/>
          <w:sz w:val="22"/>
          <w:szCs w:val="22"/>
        </w:rPr>
        <w:t xml:space="preserve">s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>our capacity to watch the evening news and do nothing about it.</w:t>
      </w:r>
    </w:p>
    <w:p w14:paraId="0E9F58A0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</w:p>
    <w:p w14:paraId="1217B7D0" w14:textId="5C323FB1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t>Reader 12: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b/>
          <w:i/>
          <w:sz w:val="22"/>
          <w:szCs w:val="22"/>
        </w:rPr>
        <w:t>As we forgive those who trespass against us</w:t>
      </w:r>
      <w:r w:rsidRPr="00436FFA">
        <w:rPr>
          <w:rFonts w:ascii="Tahoma" w:hAnsi="Tahoma" w:cs="Tahoma"/>
          <w:sz w:val="22"/>
          <w:szCs w:val="22"/>
        </w:rPr>
        <w:t xml:space="preserve">…help us to forgive 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ab/>
        <w:t xml:space="preserve">those who victimize us. Help us to mellow out in spirit, to not grow 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ab/>
        <w:t>bitter with age, to forgive the imperfect p</w:t>
      </w:r>
      <w:r w:rsidR="00612F34">
        <w:rPr>
          <w:rFonts w:ascii="Tahoma" w:hAnsi="Tahoma" w:cs="Tahoma"/>
          <w:sz w:val="22"/>
          <w:szCs w:val="22"/>
        </w:rPr>
        <w:t>eople</w:t>
      </w:r>
      <w:r w:rsidRPr="00436FFA">
        <w:rPr>
          <w:rFonts w:ascii="Tahoma" w:hAnsi="Tahoma" w:cs="Tahoma"/>
          <w:sz w:val="22"/>
          <w:szCs w:val="22"/>
        </w:rPr>
        <w:t xml:space="preserve"> and systems that 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>wounded, cursed and ignored us.</w:t>
      </w:r>
    </w:p>
    <w:p w14:paraId="32F35731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</w:p>
    <w:p w14:paraId="3C64C838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t>Reader 13: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b/>
          <w:i/>
          <w:sz w:val="22"/>
          <w:szCs w:val="22"/>
        </w:rPr>
        <w:t>And do not put us to the test</w:t>
      </w:r>
      <w:r w:rsidRPr="00436FFA">
        <w:rPr>
          <w:rFonts w:ascii="Tahoma" w:hAnsi="Tahoma" w:cs="Tahoma"/>
          <w:sz w:val="22"/>
          <w:szCs w:val="22"/>
        </w:rPr>
        <w:t xml:space="preserve">…do not judge us only by whether we 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ab/>
        <w:t xml:space="preserve">have fed the hungry, given clothing to the naked, visited the sick, </w:t>
      </w:r>
      <w:r w:rsidRPr="00436FFA">
        <w:rPr>
          <w:rFonts w:ascii="Tahoma" w:hAnsi="Tahoma" w:cs="Tahoma"/>
          <w:sz w:val="22"/>
          <w:szCs w:val="22"/>
        </w:rPr>
        <w:tab/>
        <w:t xml:space="preserve">or tried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 xml:space="preserve">to mend the systems that victimized the poor. Spare us this test for none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 xml:space="preserve">of us can stand before your gospel scrutiny. Give us, instead, more days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>to mend our ways, our selfishness, and our systems.</w:t>
      </w:r>
    </w:p>
    <w:p w14:paraId="0161E8E2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</w:p>
    <w:p w14:paraId="242FE618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t>All: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b/>
          <w:i/>
          <w:sz w:val="22"/>
          <w:szCs w:val="22"/>
        </w:rPr>
        <w:t>But deliver us from evil</w:t>
      </w:r>
      <w:r w:rsidRPr="00436FFA">
        <w:rPr>
          <w:rFonts w:ascii="Tahoma" w:hAnsi="Tahoma" w:cs="Tahoma"/>
          <w:b/>
          <w:sz w:val="22"/>
          <w:szCs w:val="22"/>
        </w:rPr>
        <w:t>…</w:t>
      </w:r>
      <w:r w:rsidRPr="00436FFA">
        <w:rPr>
          <w:rFonts w:ascii="Tahoma" w:hAnsi="Tahoma" w:cs="Tahoma"/>
          <w:sz w:val="22"/>
          <w:szCs w:val="22"/>
        </w:rPr>
        <w:t xml:space="preserve">that is, from the blindness that lets us </w:t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ab/>
        <w:t xml:space="preserve">continue to participate in anonymous systems within which we need not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436FFA">
        <w:rPr>
          <w:rFonts w:ascii="Tahoma" w:hAnsi="Tahoma" w:cs="Tahoma"/>
          <w:sz w:val="22"/>
          <w:szCs w:val="22"/>
        </w:rPr>
        <w:t>see who gets less as we get more. AMEN.</w:t>
      </w:r>
    </w:p>
    <w:p w14:paraId="5C9ADED7" w14:textId="77777777" w:rsidR="00191B73" w:rsidRPr="00436FFA" w:rsidRDefault="00191B73" w:rsidP="00191B73">
      <w:pPr>
        <w:rPr>
          <w:rFonts w:ascii="Tahoma" w:hAnsi="Tahoma" w:cs="Tahoma"/>
          <w:sz w:val="22"/>
          <w:szCs w:val="22"/>
        </w:rPr>
      </w:pPr>
    </w:p>
    <w:p w14:paraId="3C63C552" w14:textId="77777777" w:rsidR="00191B73" w:rsidRDefault="00191B73" w:rsidP="00191B73">
      <w:pPr>
        <w:jc w:val="center"/>
        <w:rPr>
          <w:rFonts w:ascii="Tahoma" w:hAnsi="Tahoma" w:cs="Tahoma"/>
          <w:sz w:val="22"/>
          <w:szCs w:val="22"/>
        </w:rPr>
      </w:pPr>
      <w:r w:rsidRPr="00436FFA">
        <w:rPr>
          <w:rFonts w:ascii="Tahoma" w:hAnsi="Tahoma" w:cs="Tahoma"/>
          <w:sz w:val="22"/>
          <w:szCs w:val="22"/>
        </w:rPr>
        <w:t>(</w:t>
      </w:r>
      <w:r w:rsidRPr="00436FFA">
        <w:rPr>
          <w:rFonts w:ascii="Tahoma" w:hAnsi="Tahoma" w:cs="Tahoma"/>
          <w:i/>
          <w:sz w:val="22"/>
          <w:szCs w:val="22"/>
        </w:rPr>
        <w:t>Living God’s Justice: Reflections and Prayers</w:t>
      </w:r>
      <w:r w:rsidRPr="00436FFA">
        <w:rPr>
          <w:rFonts w:ascii="Tahoma" w:hAnsi="Tahoma" w:cs="Tahoma"/>
          <w:sz w:val="22"/>
          <w:szCs w:val="22"/>
        </w:rPr>
        <w:t>, Cincinnati, OH: St. Anthony Press, 2006)</w:t>
      </w:r>
    </w:p>
    <w:p w14:paraId="764FCC4B" w14:textId="77777777" w:rsidR="00191B73" w:rsidRDefault="00191B73" w:rsidP="00191B73">
      <w:pPr>
        <w:jc w:val="center"/>
        <w:rPr>
          <w:rFonts w:ascii="Tahoma" w:hAnsi="Tahoma" w:cs="Tahoma"/>
          <w:sz w:val="22"/>
          <w:szCs w:val="22"/>
        </w:rPr>
      </w:pPr>
    </w:p>
    <w:p w14:paraId="0D0130C1" w14:textId="77777777" w:rsidR="00191B73" w:rsidRDefault="00191B73" w:rsidP="00191B73">
      <w:pPr>
        <w:jc w:val="center"/>
        <w:rPr>
          <w:rFonts w:ascii="Tahoma" w:hAnsi="Tahoma" w:cs="Tahoma"/>
          <w:sz w:val="22"/>
          <w:szCs w:val="22"/>
        </w:rPr>
      </w:pPr>
    </w:p>
    <w:p w14:paraId="0D29A64F" w14:textId="77777777" w:rsidR="00191B73" w:rsidRPr="00436FFA" w:rsidRDefault="00191B73" w:rsidP="00191B73">
      <w:pPr>
        <w:jc w:val="center"/>
        <w:rPr>
          <w:rFonts w:ascii="Tahoma" w:hAnsi="Tahoma" w:cs="Tahoma"/>
          <w:sz w:val="22"/>
          <w:szCs w:val="22"/>
        </w:rPr>
      </w:pPr>
    </w:p>
    <w:p w14:paraId="5A95A976" w14:textId="77777777" w:rsidR="00191B73" w:rsidRPr="00436FFA" w:rsidRDefault="00191B73" w:rsidP="00191B73">
      <w:pPr>
        <w:jc w:val="both"/>
        <w:rPr>
          <w:rFonts w:ascii="Tahoma" w:hAnsi="Tahoma" w:cs="Tahoma"/>
          <w:sz w:val="22"/>
          <w:szCs w:val="22"/>
        </w:rPr>
      </w:pPr>
    </w:p>
    <w:p w14:paraId="2F22628B" w14:textId="16D765A6" w:rsidR="004C0756" w:rsidRDefault="00191B73" w:rsidP="00191B73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606353B1" wp14:editId="273067D5">
            <wp:extent cx="3343275" cy="1371600"/>
            <wp:effectExtent l="0" t="0" r="9525" b="0"/>
            <wp:docPr id="241431232" name="Picture 1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431232" name="Picture 1" descr="A black text on a white background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0756" w:rsidSect="00191B73">
      <w:footerReference w:type="even" r:id="rId7"/>
      <w:footerReference w:type="default" r:id="rId8"/>
      <w:pgSz w:w="12240" w:h="15840"/>
      <w:pgMar w:top="1440" w:right="1800" w:bottom="1440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07385" w14:textId="77777777" w:rsidR="00F2065F" w:rsidRDefault="00F2065F">
      <w:r>
        <w:separator/>
      </w:r>
    </w:p>
  </w:endnote>
  <w:endnote w:type="continuationSeparator" w:id="0">
    <w:p w14:paraId="0D067798" w14:textId="77777777" w:rsidR="00F2065F" w:rsidRDefault="00F20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3096E" w14:textId="77777777" w:rsidR="00191B73" w:rsidRDefault="00191B73" w:rsidP="0094322E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35DD9A93" w14:textId="77777777" w:rsidR="00191B73" w:rsidRDefault="00191B73" w:rsidP="00486A2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3328" w14:textId="77777777" w:rsidR="00191B73" w:rsidRDefault="00191B73" w:rsidP="0094322E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27</w:t>
    </w:r>
    <w:r>
      <w:rPr>
        <w:rStyle w:val="PageNumber"/>
        <w:rFonts w:eastAsiaTheme="majorEastAsia"/>
      </w:rPr>
      <w:fldChar w:fldCharType="end"/>
    </w:r>
  </w:p>
  <w:p w14:paraId="2D8378FF" w14:textId="77777777" w:rsidR="00191B73" w:rsidRDefault="00191B73" w:rsidP="00486A2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DFCD3" w14:textId="77777777" w:rsidR="00F2065F" w:rsidRDefault="00F2065F">
      <w:r>
        <w:separator/>
      </w:r>
    </w:p>
  </w:footnote>
  <w:footnote w:type="continuationSeparator" w:id="0">
    <w:p w14:paraId="741FC3D6" w14:textId="77777777" w:rsidR="00F2065F" w:rsidRDefault="00F206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B73"/>
    <w:rsid w:val="00191B73"/>
    <w:rsid w:val="00322122"/>
    <w:rsid w:val="004C0756"/>
    <w:rsid w:val="005354FD"/>
    <w:rsid w:val="005D10D4"/>
    <w:rsid w:val="005F2B8F"/>
    <w:rsid w:val="00612F34"/>
    <w:rsid w:val="00615702"/>
    <w:rsid w:val="008A2B7E"/>
    <w:rsid w:val="00A45E98"/>
    <w:rsid w:val="00AD2C5E"/>
    <w:rsid w:val="00E157B2"/>
    <w:rsid w:val="00EB2306"/>
    <w:rsid w:val="00F2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2D20A"/>
  <w15:chartTrackingRefBased/>
  <w15:docId w15:val="{DD9115A3-B359-44B1-BECC-9DFC22E23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B7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B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B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1B7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1B7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1B7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1B7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1B7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1B7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1B7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1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1B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1B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1B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1B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1B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1B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1B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1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1B7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1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B7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1B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1B7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1B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B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1B7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191B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91B73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rsid w:val="00191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3290</Characters>
  <Application>Microsoft Office Word</Application>
  <DocSecurity>0</DocSecurity>
  <Lines>27</Lines>
  <Paragraphs>7</Paragraphs>
  <ScaleCrop>false</ScaleCrop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 Wilske</dc:creator>
  <cp:keywords/>
  <dc:description/>
  <cp:lastModifiedBy>Chris Lyford</cp:lastModifiedBy>
  <cp:revision>2</cp:revision>
  <cp:lastPrinted>2025-10-30T00:29:00Z</cp:lastPrinted>
  <dcterms:created xsi:type="dcterms:W3CDTF">2025-11-11T21:11:00Z</dcterms:created>
  <dcterms:modified xsi:type="dcterms:W3CDTF">2025-11-11T21:11:00Z</dcterms:modified>
</cp:coreProperties>
</file>