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287" w:firstLine="0"/>
        <w:rPr>
          <w:rFonts w:ascii="Century Gothic" w:cs="Century Gothic" w:eastAsia="Century Gothic" w:hAnsi="Century Gothic"/>
          <w:color w:val="000000"/>
          <w:sz w:val="20"/>
          <w:szCs w:val="20"/>
        </w:rPr>
      </w:pPr>
      <w:r w:rsidDel="00000000" w:rsidR="00000000" w:rsidRPr="00000000">
        <w:rPr>
          <w:rFonts w:ascii="Century Gothic" w:cs="Century Gothic" w:eastAsia="Century Gothic" w:hAnsi="Century Gothic"/>
          <w:color w:val="000000"/>
          <w:sz w:val="20"/>
          <w:szCs w:val="20"/>
          <w:rtl w:val="0"/>
        </w:rPr>
        <w:t xml:space="preserve"> </w:t>
      </w:r>
    </w:p>
    <w:tbl>
      <w:tblPr>
        <w:tblStyle w:val="Table1"/>
        <w:tblW w:w="7862.0" w:type="dxa"/>
        <w:jc w:val="center"/>
        <w:tblBorders>
          <w:top w:color="a3a3a3" w:space="0" w:sz="8" w:val="single"/>
          <w:left w:color="a3a3a3" w:space="0" w:sz="8" w:val="single"/>
          <w:bottom w:color="a3a3a3" w:space="0" w:sz="8" w:val="single"/>
          <w:right w:color="a3a3a3" w:space="0" w:sz="8" w:val="single"/>
        </w:tblBorders>
        <w:tblLayout w:type="fixed"/>
        <w:tblLook w:val="0400"/>
      </w:tblPr>
      <w:tblGrid>
        <w:gridCol w:w="7862"/>
        <w:tblGridChange w:id="0">
          <w:tblGrid>
            <w:gridCol w:w="786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d9d9d9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2">
            <w:pPr>
              <w:rPr>
                <w:rFonts w:ascii="Century Gothic" w:cs="Century Gothic" w:eastAsia="Century Gothic" w:hAnsi="Century Gothic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rtl w:val="0"/>
              </w:rPr>
              <w:t xml:space="preserve">Council: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Parish Council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3">
            <w:pPr>
              <w:rPr>
                <w:rFonts w:ascii="Century Gothic" w:cs="Century Gothic" w:eastAsia="Century Gothic" w:hAnsi="Century Gothic"/>
                <w:color w:val="00000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rtl w:val="0"/>
              </w:rPr>
              <w:t xml:space="preserve"> Meeting Date:  </w:t>
            </w: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12-20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rtl w:val="0"/>
              </w:rPr>
              <w:t xml:space="preserve">-2</w:t>
            </w: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000000"/>
                <w:sz w:val="20"/>
                <w:szCs w:val="20"/>
                <w:rtl w:val="0"/>
              </w:rPr>
              <w:t xml:space="preserve">"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We are called to be the Light of Christ in the World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color w:val="000000"/>
                <w:sz w:val="20"/>
                <w:szCs w:val="20"/>
                <w:rtl w:val="0"/>
              </w:rPr>
              <w:t xml:space="preserve">."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rPr>
          <w:rFonts w:ascii="Century Gothic" w:cs="Century Gothic" w:eastAsia="Century Gothic" w:hAnsi="Century Gothic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entury Gothic" w:cs="Century Gothic" w:eastAsia="Century Gothic" w:hAnsi="Century Gothic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500.0" w:type="dxa"/>
        <w:jc w:val="center"/>
        <w:tblBorders>
          <w:top w:color="a3a3a3" w:space="0" w:sz="8" w:val="single"/>
          <w:left w:color="a3a3a3" w:space="0" w:sz="8" w:val="single"/>
          <w:bottom w:color="a3a3a3" w:space="0" w:sz="8" w:val="single"/>
          <w:right w:color="a3a3a3" w:space="0" w:sz="8" w:val="single"/>
        </w:tblBorders>
        <w:tblLayout w:type="fixed"/>
        <w:tblLook w:val="0400"/>
      </w:tblPr>
      <w:tblGrid>
        <w:gridCol w:w="4130"/>
        <w:gridCol w:w="1080"/>
        <w:gridCol w:w="4300"/>
        <w:gridCol w:w="990"/>
        <w:tblGridChange w:id="0">
          <w:tblGrid>
            <w:gridCol w:w="4130"/>
            <w:gridCol w:w="1080"/>
            <w:gridCol w:w="4300"/>
            <w:gridCol w:w="99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d9d9d9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7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Meeting Participants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d9d9d9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Present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d9d9d9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9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Ministry Council Participants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d9d9d9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Present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B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Fr. Dan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Haugan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, Pastor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D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Manny Lopez -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C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are, Support &amp; Social Justice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0F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Ryan Rehkamp (Parish Director)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1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Mary Schiltgen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-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Discipleship &amp;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Parish L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ife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Gene Scapanski (Trustee)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5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Anne Krisnik - Worship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7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Claire Kolar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 (Trustee)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9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Rick Santos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- Finance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Olivia Gojkovic (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Chair)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Jodie Simonette - Faith 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Julie Keegstra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(Vice Chair)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Kelly Maynard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- School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3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Angel Fitzsimmons 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(Recorder)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7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  <w:rtl w:val="0"/>
              </w:rPr>
              <w:t xml:space="preserve">(MAL)</w:t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9">
            <w:pPr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3a3a3" w:space="0" w:sz="8" w:val="single"/>
              <w:left w:color="a3a3a3" w:space="0" w:sz="8" w:val="single"/>
              <w:bottom w:color="a3a3a3" w:space="0" w:sz="8" w:val="single"/>
              <w:right w:color="a3a3a3" w:space="0" w:sz="8" w:val="single"/>
            </w:tcBorders>
            <w:shd w:fill="ffffff" w:val="clear"/>
            <w:tcMar>
              <w:top w:w="40.0" w:type="dxa"/>
              <w:left w:w="60.0" w:type="dxa"/>
              <w:bottom w:w="40.0" w:type="dxa"/>
              <w:right w:w="60.0" w:type="dxa"/>
            </w:tcMar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Century Gothic" w:cs="Century Gothic" w:eastAsia="Century Gothic" w:hAnsi="Century Gothic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rPr>
          <w:rFonts w:ascii="Century Gothic" w:cs="Century Gothic" w:eastAsia="Century Gothic" w:hAnsi="Century Gothic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entury Gothic" w:cs="Century Gothic" w:eastAsia="Century Gothic" w:hAnsi="Century Gothic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40.0" w:type="dxa"/>
        <w:jc w:val="left"/>
        <w:tblInd w:w="-1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0"/>
        <w:gridCol w:w="9990"/>
        <w:tblGridChange w:id="0">
          <w:tblGrid>
            <w:gridCol w:w="450"/>
            <w:gridCol w:w="9990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2D">
            <w:pPr>
              <w:rPr>
                <w:rFonts w:ascii="Century Gothic" w:cs="Century Gothic" w:eastAsia="Century Gothic" w:hAnsi="Century Gothic"/>
                <w:color w:val="00000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rtl w:val="0"/>
              </w:rPr>
              <w:t xml:space="preserve">1.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E">
            <w:pPr>
              <w:rPr>
                <w:rFonts w:ascii="Century Gothic" w:cs="Century Gothic" w:eastAsia="Century Gothic" w:hAnsi="Century Gothic"/>
                <w:color w:val="00000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rtl w:val="0"/>
              </w:rPr>
              <w:t xml:space="preserve">Parish</w:t>
            </w: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 Updates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rtl w:val="0"/>
              </w:rPr>
              <w:t xml:space="preserve"> - Fr. </w:t>
            </w: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Dan</w:t>
            </w: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rtl w:val="0"/>
              </w:rPr>
              <w:t xml:space="preserve"> and Ryan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Stewardship</w:t>
            </w:r>
          </w:p>
          <w:p w:rsidR="00000000" w:rsidDel="00000000" w:rsidP="00000000" w:rsidRDefault="00000000" w:rsidRPr="00000000" w14:paraId="00000030">
            <w:pPr>
              <w:numPr>
                <w:ilvl w:val="1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Letters went Monday to the people who did not answer the letters in October.</w:t>
            </w:r>
          </w:p>
          <w:p w:rsidR="00000000" w:rsidDel="00000000" w:rsidP="00000000" w:rsidRDefault="00000000" w:rsidRPr="00000000" w14:paraId="00000031">
            <w:pPr>
              <w:numPr>
                <w:ilvl w:val="1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Separate letters who contributed in the past three years and those who have not, but still listed as parishioners.</w:t>
            </w:r>
          </w:p>
          <w:p w:rsidR="00000000" w:rsidDel="00000000" w:rsidP="00000000" w:rsidRDefault="00000000" w:rsidRPr="00000000" w14:paraId="00000032">
            <w:pPr>
              <w:numPr>
                <w:ilvl w:val="1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40% comes from EFTs - in the winter, spring and fall set-up in the gathering space with computers to get people to sign up with a goal of 60% EFTs/40% cash or checks</w:t>
            </w:r>
          </w:p>
          <w:p w:rsidR="00000000" w:rsidDel="00000000" w:rsidP="00000000" w:rsidRDefault="00000000" w:rsidRPr="00000000" w14:paraId="00000033">
            <w:pPr>
              <w:numPr>
                <w:ilvl w:val="1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Discussion on whether to have slips for people who give via EFT to put in the basket</w:t>
            </w:r>
          </w:p>
          <w:p w:rsidR="00000000" w:rsidDel="00000000" w:rsidP="00000000" w:rsidRDefault="00000000" w:rsidRPr="00000000" w14:paraId="00000034">
            <w:pPr>
              <w:numPr>
                <w:ilvl w:val="1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Do we want to implement children's envelopes?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The Busy Bags are a great addition for families attending Mass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Synod</w:t>
            </w:r>
          </w:p>
          <w:p w:rsidR="00000000" w:rsidDel="00000000" w:rsidP="00000000" w:rsidRDefault="00000000" w:rsidRPr="00000000" w14:paraId="00000037">
            <w:pPr>
              <w:numPr>
                <w:ilvl w:val="1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6-7 people confirmed</w:t>
            </w:r>
          </w:p>
          <w:p w:rsidR="00000000" w:rsidDel="00000000" w:rsidP="00000000" w:rsidRDefault="00000000" w:rsidRPr="00000000" w14:paraId="00000038">
            <w:pPr>
              <w:numPr>
                <w:ilvl w:val="2"/>
                <w:numId w:val="1"/>
              </w:numPr>
              <w:ind w:left="216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All the staff determined, round one of parishoners invites sent </w:t>
            </w:r>
          </w:p>
          <w:p w:rsidR="00000000" w:rsidDel="00000000" w:rsidP="00000000" w:rsidRDefault="00000000" w:rsidRPr="00000000" w14:paraId="00000039">
            <w:pPr>
              <w:numPr>
                <w:ilvl w:val="2"/>
                <w:numId w:val="1"/>
              </w:numPr>
              <w:ind w:left="216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Two people committed - Brian Dusbibier and Jennifer Grenardo</w:t>
            </w:r>
          </w:p>
          <w:p w:rsidR="00000000" w:rsidDel="00000000" w:rsidP="00000000" w:rsidRDefault="00000000" w:rsidRPr="00000000" w14:paraId="0000003A">
            <w:pPr>
              <w:numPr>
                <w:ilvl w:val="2"/>
                <w:numId w:val="1"/>
              </w:numPr>
              <w:ind w:left="216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Goal is 12, minimum is 9</w:t>
            </w:r>
          </w:p>
          <w:p w:rsidR="00000000" w:rsidDel="00000000" w:rsidP="00000000" w:rsidRDefault="00000000" w:rsidRPr="00000000" w14:paraId="0000003B">
            <w:pPr>
              <w:numPr>
                <w:ilvl w:val="1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Second round of parishioner invites sent this week</w:t>
            </w:r>
          </w:p>
          <w:p w:rsidR="00000000" w:rsidDel="00000000" w:rsidP="00000000" w:rsidRDefault="00000000" w:rsidRPr="00000000" w14:paraId="0000003C">
            <w:pPr>
              <w:numPr>
                <w:ilvl w:val="1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Three locations for kick-off meetings, Fr. Dan to attend one</w:t>
            </w:r>
          </w:p>
          <w:p w:rsidR="00000000" w:rsidDel="00000000" w:rsidP="00000000" w:rsidRDefault="00000000" w:rsidRPr="00000000" w14:paraId="0000003D">
            <w:pPr>
              <w:numPr>
                <w:ilvl w:val="1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After the training sessions for 7 weeks in Feb and March move to evangelization</w:t>
            </w:r>
          </w:p>
          <w:p w:rsidR="00000000" w:rsidDel="00000000" w:rsidP="00000000" w:rsidRDefault="00000000" w:rsidRPr="00000000" w14:paraId="0000003E">
            <w:pPr>
              <w:numPr>
                <w:ilvl w:val="2"/>
                <w:numId w:val="1"/>
              </w:numPr>
              <w:ind w:left="216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Three years of small group building to determine lifelong events for the parish</w:t>
            </w:r>
          </w:p>
          <w:p w:rsidR="00000000" w:rsidDel="00000000" w:rsidP="00000000" w:rsidRDefault="00000000" w:rsidRPr="00000000" w14:paraId="0000003F">
            <w:pPr>
              <w:numPr>
                <w:ilvl w:val="1"/>
                <w:numId w:val="1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Flower petal model - Parish Council at the center and other ministries as the pedals.</w:t>
            </w:r>
          </w:p>
          <w:p w:rsidR="00000000" w:rsidDel="00000000" w:rsidP="00000000" w:rsidRDefault="00000000" w:rsidRPr="00000000" w14:paraId="00000040">
            <w:pPr>
              <w:numPr>
                <w:ilvl w:val="2"/>
                <w:numId w:val="1"/>
              </w:numPr>
              <w:ind w:left="216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LCCC already has this model and Archdiocese encouraging all parishes to adopt this model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42">
            <w:pPr>
              <w:rPr>
                <w:rFonts w:ascii="Century Gothic" w:cs="Century Gothic" w:eastAsia="Century Gothic" w:hAnsi="Century Gothic"/>
                <w:color w:val="00000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color w:val="000000"/>
                <w:rtl w:val="0"/>
              </w:rPr>
              <w:t xml:space="preserve">2.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3">
            <w:pPr>
              <w:rPr>
                <w:rFonts w:ascii="Century Gothic" w:cs="Century Gothic" w:eastAsia="Century Gothic" w:hAnsi="Century Gothic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rtl w:val="0"/>
              </w:rPr>
              <w:t xml:space="preserve">Key Planning Areas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4">
            <w:pPr>
              <w:ind w:left="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Ministry Key Updates 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Finance - Rick</w:t>
            </w:r>
          </w:p>
          <w:p w:rsidR="00000000" w:rsidDel="00000000" w:rsidP="00000000" w:rsidRDefault="00000000" w:rsidRPr="00000000" w14:paraId="00000046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Collections YTD at budget</w:t>
            </w:r>
          </w:p>
          <w:p w:rsidR="00000000" w:rsidDel="00000000" w:rsidP="00000000" w:rsidRDefault="00000000" w:rsidRPr="00000000" w14:paraId="00000047">
            <w:pPr>
              <w:numPr>
                <w:ilvl w:val="2"/>
                <w:numId w:val="2"/>
              </w:numPr>
              <w:ind w:left="216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December historically is the best month for collections</w:t>
            </w:r>
          </w:p>
          <w:p w:rsidR="00000000" w:rsidDel="00000000" w:rsidP="00000000" w:rsidRDefault="00000000" w:rsidRPr="00000000" w14:paraId="00000048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LCCC is one of the parishes with the highest EFTs</w:t>
            </w:r>
          </w:p>
          <w:p w:rsidR="00000000" w:rsidDel="00000000" w:rsidP="00000000" w:rsidRDefault="00000000" w:rsidRPr="00000000" w14:paraId="00000049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CPA firm audit report will be done in Jan.</w:t>
            </w:r>
          </w:p>
          <w:p w:rsidR="00000000" w:rsidDel="00000000" w:rsidP="00000000" w:rsidRDefault="00000000" w:rsidRPr="00000000" w14:paraId="0000004A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KFI - Facilities assessment needs to be compiled and how to present - early stages</w:t>
            </w:r>
          </w:p>
          <w:p w:rsidR="00000000" w:rsidDel="00000000" w:rsidP="00000000" w:rsidRDefault="00000000" w:rsidRPr="00000000" w14:paraId="0000004B">
            <w:pPr>
              <w:numPr>
                <w:ilvl w:val="2"/>
                <w:numId w:val="2"/>
              </w:numPr>
              <w:ind w:left="216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Pope is the architecture firm working with all of the subcontractors to pull together assessment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School - No one can attend tonight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Worship - Anne</w:t>
            </w:r>
          </w:p>
          <w:p w:rsidR="00000000" w:rsidDel="00000000" w:rsidP="00000000" w:rsidRDefault="00000000" w:rsidRPr="00000000" w14:paraId="0000004E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Art work proposals and reviewed responses from parishioners</w:t>
            </w:r>
          </w:p>
          <w:p w:rsidR="00000000" w:rsidDel="00000000" w:rsidP="00000000" w:rsidRDefault="00000000" w:rsidRPr="00000000" w14:paraId="0000004F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Just under 100 responses, which represented more than one person, but families</w:t>
            </w:r>
          </w:p>
          <w:p w:rsidR="00000000" w:rsidDel="00000000" w:rsidP="00000000" w:rsidRDefault="00000000" w:rsidRPr="00000000" w14:paraId="00000050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People likes having an opinion</w:t>
            </w:r>
          </w:p>
          <w:p w:rsidR="00000000" w:rsidDel="00000000" w:rsidP="00000000" w:rsidRDefault="00000000" w:rsidRPr="00000000" w14:paraId="00000051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Council has the artist picked and will reach out.</w:t>
            </w:r>
          </w:p>
          <w:p w:rsidR="00000000" w:rsidDel="00000000" w:rsidP="00000000" w:rsidRDefault="00000000" w:rsidRPr="00000000" w14:paraId="00000052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Goal to have the unveiling at Pentecost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Faith Formation - Not enough attendees for them to have a meeting tonight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Care, Support and Social Justice - Manny</w:t>
            </w:r>
          </w:p>
          <w:p w:rsidR="00000000" w:rsidDel="00000000" w:rsidP="00000000" w:rsidRDefault="00000000" w:rsidRPr="00000000" w14:paraId="00000055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Discussion that it is time for us to listen - parishioners and other committees</w:t>
            </w:r>
          </w:p>
          <w:p w:rsidR="00000000" w:rsidDel="00000000" w:rsidP="00000000" w:rsidRDefault="00000000" w:rsidRPr="00000000" w14:paraId="00000056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Value everyone opinions and care about you</w:t>
            </w:r>
          </w:p>
          <w:p w:rsidR="00000000" w:rsidDel="00000000" w:rsidP="00000000" w:rsidRDefault="00000000" w:rsidRPr="00000000" w14:paraId="00000057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Looking at listening tools to achieve this goal</w:t>
            </w:r>
          </w:p>
          <w:p w:rsidR="00000000" w:rsidDel="00000000" w:rsidP="00000000" w:rsidRDefault="00000000" w:rsidRPr="00000000" w14:paraId="00000058">
            <w:pPr>
              <w:numPr>
                <w:ilvl w:val="2"/>
                <w:numId w:val="2"/>
              </w:numPr>
              <w:ind w:left="216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Living Room conversation to building relationships and trust</w:t>
            </w:r>
          </w:p>
          <w:p w:rsidR="00000000" w:rsidDel="00000000" w:rsidP="00000000" w:rsidRDefault="00000000" w:rsidRPr="00000000" w14:paraId="00000059">
            <w:pPr>
              <w:numPr>
                <w:ilvl w:val="2"/>
                <w:numId w:val="2"/>
              </w:numPr>
              <w:ind w:left="216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Subcommittees will start these discussions in Jan.</w:t>
            </w:r>
          </w:p>
          <w:p w:rsidR="00000000" w:rsidDel="00000000" w:rsidP="00000000" w:rsidRDefault="00000000" w:rsidRPr="00000000" w14:paraId="0000005A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Reaching out to other subcommittees who meet less frequently or have only one or two events per year and what their goals our for the next year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2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Discipleship &amp; Parish Life - Mary</w:t>
            </w:r>
          </w:p>
          <w:p w:rsidR="00000000" w:rsidDel="00000000" w:rsidP="00000000" w:rsidRDefault="00000000" w:rsidRPr="00000000" w14:paraId="0000005C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Fr. Dan attended</w:t>
            </w:r>
          </w:p>
          <w:p w:rsidR="00000000" w:rsidDel="00000000" w:rsidP="00000000" w:rsidRDefault="00000000" w:rsidRPr="00000000" w14:paraId="0000005D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Made a commitment to read the letter from Archbishop Hebda</w:t>
            </w:r>
          </w:p>
          <w:p w:rsidR="00000000" w:rsidDel="00000000" w:rsidP="00000000" w:rsidRDefault="00000000" w:rsidRPr="00000000" w14:paraId="0000005E">
            <w:pPr>
              <w:numPr>
                <w:ilvl w:val="1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Identify areas to implement in Discipleship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before="120" w:lineRule="auto"/>
        <w:rPr>
          <w:rFonts w:ascii="Century Gothic" w:cs="Century Gothic" w:eastAsia="Century Gothic" w:hAnsi="Century Gothic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first"/>
      <w:pgSz w:h="15840" w:w="12240" w:orient="portrait"/>
      <w:pgMar w:bottom="1440" w:top="1440" w:left="1080" w:right="108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rPr>
        <w:rFonts w:ascii="Calibri" w:cs="Calibri" w:eastAsia="Calibri" w:hAnsi="Calibri"/>
        <w:color w:val="000000"/>
        <w:sz w:val="22"/>
        <w:szCs w:val="22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2076450</wp:posOffset>
          </wp:positionH>
          <wp:positionV relativeFrom="paragraph">
            <wp:posOffset>0</wp:posOffset>
          </wp:positionV>
          <wp:extent cx="1678305" cy="419100"/>
          <wp:effectExtent b="0" l="0" r="0" t="0"/>
          <wp:wrapSquare wrapText="bothSides" distB="0" distT="0" distL="114300" distR="114300"/>
          <wp:docPr id="55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8305" cy="4191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ind w:left="-1440" w:firstLine="0"/>
      <w:rPr>
        <w:rFonts w:ascii="Calibri" w:cs="Calibri" w:eastAsia="Calibri" w:hAnsi="Calibri"/>
        <w:color w:val="000000"/>
        <w:sz w:val="22"/>
        <w:szCs w:val="22"/>
      </w:rPr>
    </w:pPr>
    <w:r w:rsidDel="00000000" w:rsidR="00000000" w:rsidRPr="00000000">
      <w:rPr>
        <w:rFonts w:ascii="Calibri" w:cs="Calibri" w:eastAsia="Calibri" w:hAnsi="Calibri"/>
        <w:color w:val="000000"/>
        <w:sz w:val="22"/>
        <w:szCs w:val="22"/>
      </w:rPr>
      <w:drawing>
        <wp:inline distB="0" distT="0" distL="0" distR="0">
          <wp:extent cx="8055651" cy="865115"/>
          <wp:effectExtent b="0" l="0" r="0" t="0"/>
          <wp:docPr descr="Multiple green waves as abstract design in header" id="56" name="image1.png"/>
          <a:graphic>
            <a:graphicData uri="http://schemas.openxmlformats.org/drawingml/2006/picture">
              <pic:pic>
                <pic:nvPicPr>
                  <pic:cNvPr descr="Multiple green waves as abstract design in header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55651" cy="86511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63500</wp:posOffset>
              </wp:positionV>
              <wp:extent cx="7904480" cy="596337"/>
              <wp:effectExtent b="0" l="0" r="0" t="0"/>
              <wp:wrapNone/>
              <wp:docPr id="54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1460435" y="3548507"/>
                        <a:ext cx="7771130" cy="46298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80" w:before="0" w:line="258.0000114440918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48"/>
                              <w:vertAlign w:val="baseline"/>
                            </w:rPr>
                            <w:t xml:space="preserve">PARISH COUNCIL MEETING NOTES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48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63500</wp:posOffset>
              </wp:positionV>
              <wp:extent cx="7904480" cy="596337"/>
              <wp:effectExtent b="0" l="0" r="0" t="0"/>
              <wp:wrapNone/>
              <wp:docPr id="54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904480" cy="596337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ind w:left="-1440" w:firstLine="0"/>
      <w:rPr>
        <w:rFonts w:ascii="Calibri" w:cs="Calibri" w:eastAsia="Calibri" w:hAnsi="Calibri"/>
        <w:color w:val="ff0000"/>
        <w:sz w:val="22"/>
        <w:szCs w:val="22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177800</wp:posOffset>
              </wp:positionV>
              <wp:extent cx="7904480" cy="596337"/>
              <wp:effectExtent b="0" l="0" r="0" t="0"/>
              <wp:wrapNone/>
              <wp:docPr id="53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460435" y="3548507"/>
                        <a:ext cx="7771130" cy="46298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80" w:before="0" w:line="258.0000114440918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48"/>
                              <w:vertAlign w:val="baseline"/>
                            </w:rPr>
                            <w:t xml:space="preserve">MINISTRY COUNCIL MEETING NOTES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1"/>
                              <w:i w:val="0"/>
                              <w:smallCaps w:val="0"/>
                              <w:strike w:val="0"/>
                              <w:color w:val="ffffff"/>
                              <w:sz w:val="48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177800</wp:posOffset>
              </wp:positionV>
              <wp:extent cx="7904480" cy="596337"/>
              <wp:effectExtent b="0" l="0" r="0" t="0"/>
              <wp:wrapNone/>
              <wp:docPr id="53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904480" cy="596337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</w:tblPr>
  </w:style>
  <w:style w:type="table" w:styleId="a3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0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1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2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3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4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5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6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7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8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9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a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b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c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d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e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table" w:styleId="aff0" w:customStyle="1">
    <w:basedOn w:val="TableNormal"/>
    <w:tblPr>
      <w:tblStyleRowBandSize w:val="1"/>
      <w:tblStyleColBandSize w:val="1"/>
      <w:tblCellMar>
        <w:left w:w="0.0" w:type="dxa"/>
        <w:right w:w="0.0" w:type="dxa"/>
      </w:tblCellMar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1974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197456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19745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197456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197456"/>
    <w:rPr>
      <w:b w:val="1"/>
      <w:bCs w:val="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97456"/>
    <w:rPr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97456"/>
    <w:rPr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BeGLGWStZ9/7AdqjNzWkueXYQ1g==">AMUW2mU+w5XNIH2B5VWmmSPSLBjJ7tAYzrBxLkvhEQJvye5ahovKac+NK+yT6CNVN8/vBxdF7pOMQ1/nOSZMUDIXIWZ1U9L1wjc7KeD0gRDoG8mkc/HO9Xfr+H/V5iiZ2p8+cQcBHR2L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2022-02-18T13:49:00Z</dcterms:created>
  <dc:creator>Keegstra, Julie C</dc:creator>
</cp:coreProperties>
</file>