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480" w:line="168.0002608695652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ek5aygehem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365f91"/>
          <w:sz w:val="34"/>
          <w:szCs w:val="34"/>
          <w:rtl w:val="0"/>
        </w:rPr>
        <w:t xml:space="preserve">Confirmation Calendar 2025–2026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.0005454545455" w:lineRule="auto"/>
        <w:jc w:val="cente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calendar is intended for both parents and catechists of Confirmation Years One &amp; Two candidates.   It outlines key dates for orientation, class sessions, family events, and the Confirmation Mass.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Youth are required to attend at least 12 of the 14 scheduled sessions, which includes the 5 pm Sunday Mass.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00" w:line="276.0005454545455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It is pivotal that parents attend Mass weekly with their children to both support and prepare the candidates throughout the Confirmation preparation process. </w:t>
      </w:r>
    </w:p>
    <w:p w:rsidR="00000000" w:rsidDel="00000000" w:rsidP="00000000" w:rsidRDefault="00000000" w:rsidRPr="00000000" w14:paraId="00000005">
      <w:pPr>
        <w:spacing w:after="200" w:line="276.0005454545455" w:lineRule="auto"/>
        <w:jc w:val="center"/>
        <w:rPr>
          <w:rFonts w:ascii="Times New Roman" w:cs="Times New Roman" w:eastAsia="Times New Roman" w:hAnsi="Times New Roman"/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2265"/>
        <w:gridCol w:w="2445"/>
        <w:gridCol w:w="2357.999999999999"/>
        <w:tblGridChange w:id="0">
          <w:tblGrid>
            <w:gridCol w:w="2265"/>
            <w:gridCol w:w="2265"/>
            <w:gridCol w:w="2445"/>
            <w:gridCol w:w="2357.999999999999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What’s Happening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Who Should Attend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Aug 23 (Sat)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3–4 pm</w:t>
              <w:br w:type="textWrapping"/>
              <w:t xml:space="preserve">4:15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Catechist Orientation</w:t>
              <w:br w:type="textWrapping"/>
              <w:t xml:space="preserve">Rosary at St. Ignatius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Catechists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 7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6–7:30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Confirmation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Orientation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Parents, Youth, &amp; Catechists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 13 (Sat)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9:30 am–2:30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Archdiocese New Catechist 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Catechists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 14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3:45–5 pm</w:t>
              <w:br w:type="textWrapping"/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Liturgical Ministry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Training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Confirmation Session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Catechists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 20 (Sat)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9:30 am–2:30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Archdiocese New Catechist 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Catechists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 21 (Sun)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3:45–5 pm</w:t>
              <w:br w:type="textWrapping"/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Liturgical Ministry Training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Confirmation Session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Catechists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 28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am–3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Home 4 Dinner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(Parish BBQ)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Families Welcome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 5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Teaching Mass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/ Blessing of the Animals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Confirmation Session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Catechists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9252929687494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 12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(Indigenous People’s Day Weekend)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</w:tr>
      <w:tr>
        <w:trPr>
          <w:cantSplit w:val="0"/>
          <w:trHeight w:val="420.9252929687511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 19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Confirmation Session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Catechists</w:t>
            </w:r>
          </w:p>
        </w:tc>
      </w:tr>
      <w:tr>
        <w:trPr>
          <w:cantSplit w:val="0"/>
          <w:trHeight w:val="420.9252929687511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*Oct 25 (Sat.)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9:30 am– 1:30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*Capuchin Food Van Ministry Service 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(Required)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Parents, Youth, &amp; Catechists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 2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5–6:15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Requiem Mass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(Parish)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Families Welcome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 9 (Sun)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(Veteran’s Day Weekend)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 16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6:15–7:15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Youth Mass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&amp; Confirmation Session 5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Parent Formation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Parents, Youth, &amp; Catechists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 23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Volunteer Opportunity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(Thanksgiving Break)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 7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Rite of Acceptance Youth Mass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&amp; Confirmation Session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Parents, Youth, Catechists, &amp; CY2 Sponsors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 14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Confirmation Session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Catechists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 14–Jan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Christmas Break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 11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6:15– 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Youth Mass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&amp; Confirmation Session 8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Parent Formation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Parents, Youth, &amp; Catechists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 18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  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(MLK Day Weekend)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*Jan 25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Confirmation Session 9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CY1 Sponsor Form Due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Catechists</w:t>
            </w:r>
          </w:p>
        </w:tc>
      </w:tr>
      <w:tr>
        <w:trPr>
          <w:cantSplit w:val="0"/>
          <w:trHeight w:val="773.70117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 1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6:15– 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Youth Mass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&amp; Confirmation Session 10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Parent Formation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Parents, Youth &amp; Catechists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 8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(Superbowl Sunday)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*Feb 9 (Mon.)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*Sponsor Zoom 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(Lectio Divina)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Sponsors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 15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(President’s Day Weekend)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 19–22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LA Congress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Catechists (optional)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Feb 22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 1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Confirmation Session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Catechists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 7 (Sat)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am–6 pm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Confirmation Year 2 Retreat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(Required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(Parents invited to 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Vigil Mass)</w:t>
            </w:r>
          </w:p>
        </w:tc>
      </w:tr>
      <w:tr>
        <w:trPr>
          <w:cantSplit w:val="0"/>
          <w:trHeight w:val="380.925292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 8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</w:tr>
      <w:tr>
        <w:trPr>
          <w:cantSplit w:val="0"/>
          <w:trHeight w:val="923.70117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 15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am– 12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Youth Mass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&amp; 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Saint Presentations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(Required)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d9ead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Youth, Families, &amp; Sponsors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9999999999986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 22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6:15– 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Confirmation Session 12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Parent Formation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Parents, Youth, &amp; Catechists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9999999999986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 29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(Palm Sunday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 </w:t>
            </w:r>
          </w:p>
        </w:tc>
      </w:tr>
      <w:tr>
        <w:trPr>
          <w:cantSplit w:val="0"/>
          <w:trHeight w:val="355.0000000000011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 5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Session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(Easter Sunday)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 12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Confirmation Session 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0e0e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Youth &amp; Catechists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 19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5–7:15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Youth Mass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&amp; Confirmation Session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Parents, Youth, &amp; Catechists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 26 (Sun)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am–3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Home 4 Dinner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Parish Community Meal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Families Welcome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*May 6 (Wed)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4:30–6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Confirmation Rehearsal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CY2 Youth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&amp; Sponsors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(Thu)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4:15–6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Confirmation Mass Ceremony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CY2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Youth, Sponsors, &amp; Families</w:t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(CY1 Families &amp; Youth Welcome)</w:t>
            </w:r>
          </w:p>
        </w:tc>
      </w:tr>
    </w:tbl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Style w:val="Heading1"/>
      <w:keepNext w:val="0"/>
      <w:keepLines w:val="0"/>
      <w:spacing w:after="0" w:before="480" w:line="168.0002608695652" w:lineRule="auto"/>
      <w:rPr/>
    </w:pPr>
    <w:bookmarkStart w:colFirst="0" w:colLast="0" w:name="_bypxt8z7nexg" w:id="1"/>
    <w:bookmarkEnd w:id="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-342899</wp:posOffset>
          </wp:positionV>
          <wp:extent cx="1966913" cy="71657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6913" cy="7165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