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bCs w:val="1"/>
          <w:i w:val="0"/>
          <w:iCs w:val="0"/>
          <w:smallCaps w:val="0"/>
          <w:strike w:val="0"/>
          <w:color w:val="000000"/>
          <w:sz w:val="40"/>
          <w:szCs w:val="40"/>
          <w:u w:val="none"/>
          <w:shd w:fill="auto" w:val="clear"/>
          <w:vertAlign w:val="baseline"/>
        </w:rPr>
      </w:pPr>
      <w:r w:rsidDel="00000000" w:rsidR="00000000" w:rsidRPr="00000000">
        <w:rPr>
          <w:rFonts w:ascii="Times" w:cs="Times" w:eastAsia="Times" w:hAnsi="Times"/>
          <w:b w:val="1"/>
          <w:bCs w:val="1"/>
          <w:sz w:val="40"/>
          <w:szCs w:val="40"/>
        </w:rPr>
        <w:drawing>
          <wp:inline distB="114300" distT="114300" distL="114300" distR="114300">
            <wp:extent cx="4510088" cy="1185344"/>
            <wp:effectExtent b="0" l="0" r="0" t="0"/>
            <wp:docPr id="1073741826" name="image1.png"/>
            <a:graphic>
              <a:graphicData uri="http://schemas.openxmlformats.org/drawingml/2006/picture">
                <pic:pic>
                  <pic:nvPicPr>
                    <pic:cNvPr id="0" name="image1.png"/>
                    <pic:cNvPicPr preferRelativeResize="0"/>
                  </pic:nvPicPr>
                  <pic:blipFill>
                    <a:blip r:embed="rId7"/>
                    <a:srcRect b="18656" l="0" r="0" t="20149"/>
                    <a:stretch>
                      <a:fillRect/>
                    </a:stretch>
                  </pic:blipFill>
                  <pic:spPr>
                    <a:xfrm>
                      <a:off x="0" y="0"/>
                      <a:ext cx="4510088" cy="118534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bCs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bCs w:val="1"/>
          <w:i w:val="0"/>
          <w:iCs w:val="0"/>
          <w:smallCaps w:val="0"/>
          <w:strike w:val="0"/>
          <w:color w:val="000000"/>
          <w:sz w:val="40"/>
          <w:szCs w:val="40"/>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40"/>
          <w:szCs w:val="40"/>
          <w:u w:val="none"/>
          <w:shd w:fill="auto" w:val="clear"/>
          <w:vertAlign w:val="baseline"/>
          <w:rtl w:val="0"/>
        </w:rPr>
        <w:t xml:space="preserve">Vocation Bulletin Blurbs - Year 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bCs w:val="0"/>
          <w:i w:val="0"/>
          <w:iCs w:val="0"/>
          <w:smallCaps w:val="0"/>
          <w:strike w:val="0"/>
          <w:color w:val="000000"/>
          <w:sz w:val="32"/>
          <w:szCs w:val="3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32"/>
          <w:szCs w:val="32"/>
          <w:u w:val="none"/>
          <w:shd w:fill="auto" w:val="clear"/>
          <w:vertAlign w:val="baseline"/>
          <w:rtl w:val="0"/>
        </w:rPr>
        <w:t xml:space="preserve">Composed by the Seminarians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bCs w:val="0"/>
          <w:i w:val="0"/>
          <w:iCs w:val="0"/>
          <w:smallCaps w:val="0"/>
          <w:strike w:val="0"/>
          <w:color w:val="000000"/>
          <w:sz w:val="32"/>
          <w:szCs w:val="3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32"/>
          <w:szCs w:val="32"/>
          <w:u w:val="none"/>
          <w:shd w:fill="auto" w:val="clear"/>
          <w:vertAlign w:val="baseline"/>
          <w:rtl w:val="0"/>
        </w:rPr>
        <w:t xml:space="preserve">of the Diocese of Syracuse, NY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First Sunday of Advent – November 30, 2025</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“Let us go rejoicing to the house of the Lord.” Advent is a time of joyful preparation. A time where we can set our hearts and minds on the coming of Christ. God speaks to us in our joy. Where is God calling you? Email: </w:t>
      </w:r>
      <w:hyperlink r:id="rId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Second Sunday of Advent – December 7, 2025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“Prepare the way of the Lord, make straight his paths”. How are you preparing your heart and mind for the coming of Christ during this Advent season? What path is Christ calling you down? Email: </w:t>
      </w:r>
      <w:hyperlink r:id="rId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Third Sunday of Advent – December 14, 2025</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 and tell John what you hear and see.” The joy which becomes manifest when we encounter Christ is meant to be shared with the world. How is Christ asking you to share your joyful encounter? Email:  </w:t>
      </w:r>
      <w:hyperlink r:id="rId10">
        <w:r w:rsidDel="00000000" w:rsidR="00000000" w:rsidRPr="00000000">
          <w:rPr>
            <w:rFonts w:ascii="Times New Roman" w:cs="Times New Roman" w:eastAsia="Times New Roman" w:hAnsi="Times New Roman"/>
            <w:b w:val="0"/>
            <w:bCs w:val="0"/>
            <w:i w:val="0"/>
            <w:iCs w:val="0"/>
            <w:smallCaps w:val="0"/>
            <w:strike w:val="0"/>
            <w:color w:val="4472c4"/>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Fourth Sunday of Advent - December 21, 2025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“Let the Lord enter; he is the king of glory”. Christ seeks to enter into our lives. Advent is a time to prepare our hearts for his entry. Let Christ in. There is no telling where he will take you. Call Email:   </w:t>
      </w:r>
      <w:hyperlink r:id="rId11">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Nativity of the Lord – December 25, 2025</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things came to be through him, and without him nothing came to be. What came to be through him was life, and this life was the light of the human race.” All that we are, all that we have, comes from our Heavenly Father. How can you give back to Him?  Email:   </w:t>
      </w:r>
      <w:hyperlink r:id="rId12">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Solemnity of the Blessed Virgin Mary, The Mother of God – January 1, 2026</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Mary kept all these things in her heart.” It is in the silence that Christ speaks to us. Mary was not afraid, she had faith and trust in God, and she acted on that faith and trust. If you are being called to the priesthood, diaconate, or religious life, through the intercessions of our Blessed Mother, may you have the strength and courage to trust and act on God’s call. Email:   </w:t>
      </w:r>
      <w:hyperlink r:id="rId13">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Epiphany of the Lord – January 4, 2026</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“They prostrated themselves and did him homage.” The magi not only brought Christ gifts, they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also brought themselves and worshiped. What part of you is Christ asking you to leave at his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feet, in worship? Email: </w:t>
      </w:r>
      <w:hyperlink r:id="rId14">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2nd Sunday of Ordinary Time - January 11, 2026</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Saint John the Baptist was called to baptize with water to make Christ known to Israel, how will you be called to make Christ known in today’s world?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Email: </w:t>
      </w:r>
      <w:hyperlink r:id="rId15">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highlight w:val="white"/>
          <w:u w:val="none"/>
          <w:vertAlign w:val="baseline"/>
          <w:rtl w:val="0"/>
        </w:rPr>
        <w:t xml:space="preserve">3rd Sunday of Ordinary Time - January 18, 2026</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Jesus called Peter and Andrew while fishing to come follow him, where will you be when Jesus calls you?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Email: </w:t>
      </w:r>
      <w:hyperlink r:id="rId1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highlight w:val="white"/>
          <w:u w:val="none"/>
          <w:vertAlign w:val="baseline"/>
          <w:rtl w:val="0"/>
        </w:rPr>
        <w:t xml:space="preserve">4th Sunday of Ordinary Time - January 25, 2026</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Jesus taught the crowd on top of the mountain, how is Jesus calling you to teach the crowds today?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Email: </w:t>
      </w:r>
      <w:hyperlink r:id="rId1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Fifth Sunday In Ordinary Time-February 1, 2026</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Today’s acclamation says: I am the light of the world, says the Lord; whoever follows me will have the light of life. Are you ready to follow the Light – Jesus Christ – in your life? Email: </w:t>
      </w:r>
      <w:hyperlink r:id="rId1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Sixth Sunday In Ordinary Time-February 8, 2026</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Let your 'Yes' mean 'Yes,' and your 'No' mean 'No.' Be always ready to say YES for God’s calling! Email: </w:t>
      </w:r>
      <w:hyperlink r:id="rId1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Seventh Sunday in Ordinary Time-February 15, 2026</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Should anyone press you into service for one mile, go for two miles.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If God’s calling you to follow him, be prepared for a long walk! If you feel that God is calling you, please Email: </w:t>
      </w:r>
      <w:hyperlink r:id="rId2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highlight w:val="white"/>
          <w:u w:val="none"/>
          <w:vertAlign w:val="baseline"/>
          <w:rtl w:val="0"/>
        </w:rPr>
        <w:t xml:space="preserve">First Sunday of Lent - February 22, 2026</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“The Lord, your God, shall you worship and him alone shall you serve." Is the Lord calling you to worship and serve him specifically as a priest, deacon, or religious sister or brother?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21">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highlight w:val="white"/>
          <w:u w:val="none"/>
          <w:vertAlign w:val="baseline"/>
          <w:rtl w:val="0"/>
        </w:rPr>
        <w:t xml:space="preserve">Second Sunday of Lent - March 1, 2026</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Jesus tells his disciples, “Rise, and do not be afraid” and invites them to follow him. He speaks the same words to you. Is he inviting you to not be afraid of following him as a priest, deacon, or religious brother or sister?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22">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22222"/>
          <w:highlight w:val="whit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highlight w:val="white"/>
          <w:u w:val="none"/>
          <w:vertAlign w:val="baseline"/>
          <w:rtl w:val="0"/>
        </w:rPr>
        <w:t xml:space="preserve">Third Sunday of Lent - March 8, 2026</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The woman at the well was seeking more than the well could offer. Is there a desire on your heart which the world cannot satisfy? How is the Lord inviting you to draw closer to Him? Perhaps as a religious sister or brother, priest, or deacon?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23">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highlight w:val="white"/>
          <w:u w:val="none"/>
          <w:vertAlign w:val="baseline"/>
          <w:rtl w:val="0"/>
        </w:rPr>
        <w:t xml:space="preserve">Fourth Sunday of Lent - March 15, 2026</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In our first reading we learn that God does not judge by appearances, “because the Lord looks into the heart.” Does the Lord see something in you that you do not yet see in yourself? Perhaps he is calling you to serve as a priest, deacon, or religious brother or sister.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24">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highlight w:val="white"/>
          <w:u w:val="none"/>
          <w:vertAlign w:val="baseline"/>
          <w:rtl w:val="0"/>
        </w:rPr>
        <w:t xml:space="preserve">Fifth Sunday of Lent - March 22, 2026</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ffc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Jesus proclaims, “I am the resurrection and the life.” Do you desire to share this good news of the Gospel with those who are struggling, sad, or discouraged? Is the Lord calling you to proclaim this good news as a priest, deacon, or religious brother or sister?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25">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Palm Sunday – March 29, 2026</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master has need of them”.  Have you ever entertained the idea that Christ might have need of you to labor is his vineyard? Email: </w:t>
      </w:r>
      <w:hyperlink r:id="rId2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Easter Sunday – April 5, 2026</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commissioned us to preach to the people”.  Have you ever considered a vocation to the priesthood or religious life?  Email: </w:t>
      </w:r>
      <w:hyperlink r:id="rId2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Divine Mercy Sunday – April 12, 2026</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ffc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the Father has sent me, so I send you.”  Have you ever considered that Christ might want to send you to minister to his people as a priest or religious?  Email: </w:t>
      </w:r>
      <w:hyperlink r:id="rId2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Times New Roman" w:cs="Times New Roman" w:eastAsia="Times New Roman" w:hAnsi="Times New Roman"/>
          <w:b w:val="1"/>
          <w:bCs w:val="1"/>
          <w:i w:val="0"/>
          <w:iCs w:val="0"/>
          <w:smallCaps w:val="0"/>
          <w:strike w:val="0"/>
          <w:color w:val="ffc000"/>
          <w:sz w:val="24"/>
          <w:szCs w:val="2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Third Sunday of Easter – April 19, 2026</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was made known to them in the breaking of the bread”. Have you ever considered a vocation to the priesthood or religious life?  Email: </w:t>
      </w:r>
      <w:hyperlink r:id="rId2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Fourth Sunday of Easter – April 26, 2026</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came so that they might have life and have it more abundantly.” Have you ever considered leading others to more abundant life as a priest or religious?  Email: </w:t>
      </w:r>
      <w:hyperlink r:id="rId3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Fifth Sunday of Easter – May 3, 2026</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“You are ‘a chosen race, a royal priesthood, a holy nation, a people of his own, so that you may announce the praises’ of him who called you out of darkness into his wonderful light.”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We have been called by God to announce the great works done by Christ.  How is the Lord calling you to bring others into His wonderful light? Email: </w:t>
      </w:r>
      <w:hyperlink r:id="rId31">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Sixth Sunday of Easter – May 10, 2026</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but you will see me, because I live and you will live.  On that day you will realize that I am in my Father and you are in me and I in you.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Christ has gone to His Father, yet He remains with those who keep His commandments.  If we have seen Him, we ought to share the Good News with those the Lord has placed in our lives.  To whom will you preach the Resurrection?  Email: </w:t>
      </w:r>
      <w:hyperlink r:id="rId32">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Seventh Sunday of Easter – May 17, 2026</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But whoever is made to suffer as a Christian should not be ashamed but glorify God because of the name.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There are many who may torment or reject us because of the great name we bear, but we who are called Christians ought not to respond as the world responds to Him who called us.  Rather, let us go out and share the joy of what we have witnessed.  Email: </w:t>
      </w:r>
      <w:hyperlink r:id="rId33">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Pentecost Sunday – May 24, 2026</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There are different kinds of spiritual gifts but the same Spirit; there are different forms of service but the same Lord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What unique talents do you have to offer in service to the Lord? In what ways can you, and only you, bring the Holy Spirit to others? This is your vocation. Email: </w:t>
      </w:r>
      <w:hyperlink r:id="rId34">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Trinity Sunday -May 31, 2026</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For God did not send his Son into the world to condemn the world, but that the world might be saved through him..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great work of Salvation is still unfolding in each and every heart of the world.  As the Father sent His Son into the world, we are sent to others.  Who may be waiting for you to bring them the Good News of salvation?  Email: </w:t>
      </w:r>
      <w:hyperlink r:id="rId35">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Solemnity of the Most Holy Body and Blood of Christ – June 7, 2026</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bread that I will give is my flesh for the life of the world.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Most Holy Eucharist brings life into the world, to each of our lives.  May more young men respond to the commission to bring Christ to others through the Blessed Sacrament.  Are you being called to serve at the Altar as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another Christ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Email: </w:t>
      </w:r>
      <w:hyperlink r:id="rId3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June 14, 2026 – Eleventh Sunday in Ordinary Time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harvest is abundant, but the laborers are few; so ask the master of the harvest to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send out laborers for his harvest.” Out of his great generosity, Jesus calls the Twelve to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help share in his ministry. Maybe the Lord is also calling you to generously help him with</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 harvest? Email: </w:t>
      </w:r>
      <w:r w:rsidDel="00000000" w:rsidR="00000000" w:rsidRPr="00000000">
        <w:rPr>
          <w:rFonts w:ascii="Times New Roman" w:cs="Times New Roman" w:eastAsia="Times New Roman" w:hAnsi="Times New Roman"/>
          <w:b w:val="0"/>
          <w:bCs w:val="0"/>
          <w:i w:val="0"/>
          <w:iCs w:val="0"/>
          <w:smallCaps w:val="0"/>
          <w:strike w:val="0"/>
          <w:color w:val="4472c4"/>
          <w:sz w:val="24"/>
          <w:szCs w:val="24"/>
          <w:u w:val="single"/>
          <w:shd w:fill="auto" w:val="clear"/>
          <w:vertAlign w:val="baseline"/>
          <w:rtl w:val="0"/>
        </w:rPr>
        <w:t xml:space="preserve">vocations@syrdio.org</w:t>
      </w:r>
      <w:r w:rsidDel="00000000" w:rsidR="00000000" w:rsidRPr="00000000">
        <w:rPr>
          <w:rFonts w:ascii="Times New Roman" w:cs="Times New Roman" w:eastAsia="Times New Roman" w:hAnsi="Times New Roman"/>
          <w:b w:val="0"/>
          <w:bCs w:val="0"/>
          <w:i w:val="0"/>
          <w:iCs w:val="0"/>
          <w:smallCaps w:val="0"/>
          <w:strike w:val="0"/>
          <w:color w:val="4472c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follow us on Instagram</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@vocationssyracuse.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June 21, 2026 – Twelfth Sunday in Ordinary Time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“Sing to the LORD, praise the LORD, for he has rescued the life of the poor!” Those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words from Jeremiah remind us to give praise and thanks to God for his goodness to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 Another was to show thanks to God is by devoting our lives to him. Finding our God-</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given vocation will lead us to true joy and true meaning. Email:</w:t>
      </w:r>
      <w:r w:rsidDel="00000000" w:rsidR="00000000" w:rsidRPr="00000000">
        <w:rPr>
          <w:rFonts w:ascii="Times New Roman" w:cs="Times New Roman" w:eastAsia="Times New Roman" w:hAnsi="Times New Roman"/>
          <w:b w:val="0"/>
          <w:bCs w:val="0"/>
          <w:i w:val="0"/>
          <w:iCs w:val="0"/>
          <w:smallCaps w:val="0"/>
          <w:strike w:val="0"/>
          <w:color w:val="0066ff"/>
          <w:sz w:val="24"/>
          <w:szCs w:val="24"/>
          <w:u w:val="single"/>
          <w:shd w:fill="auto" w:val="clear"/>
          <w:vertAlign w:val="baseline"/>
          <w:rtl w:val="0"/>
        </w:rPr>
        <w:t xml:space="preserve"> vocations@syrdio.org</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follow us on Instagram @vocationssyracuse.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June 28, 2026 – Thirteenth Sunday in Ordinary Time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Jesus says, “whoever finds his life will lose it, and whoever loses his life for my sake will</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find it.”   To find the meaning of a gift, we must give it away. Do you think God may be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calling you to give your life to him? To find out more about vocations to priesthood,</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r w:rsidDel="00000000" w:rsidR="00000000" w:rsidRPr="00000000">
        <w:rPr>
          <w:rFonts w:ascii="Times New Roman" w:cs="Times New Roman" w:eastAsia="Times New Roman" w:hAnsi="Times New Roman"/>
          <w:b w:val="0"/>
          <w:bCs w:val="0"/>
          <w:i w:val="0"/>
          <w:iCs w:val="0"/>
          <w:smallCaps w:val="0"/>
          <w:strike w:val="0"/>
          <w:color w:val="4472c4"/>
          <w:sz w:val="24"/>
          <w:szCs w:val="24"/>
          <w:u w:val="single"/>
          <w:shd w:fill="auto" w:val="clear"/>
          <w:vertAlign w:val="baseline"/>
          <w:rtl w:val="0"/>
        </w:rPr>
        <w:t xml:space="preserve">vocations@syrdio.org</w:t>
      </w:r>
      <w:r w:rsidDel="00000000" w:rsidR="00000000" w:rsidRPr="00000000">
        <w:rPr>
          <w:rFonts w:ascii="Times New Roman" w:cs="Times New Roman" w:eastAsia="Times New Roman" w:hAnsi="Times New Roman"/>
          <w:b w:val="0"/>
          <w:bCs w:val="0"/>
          <w:i w:val="0"/>
          <w:iCs w:val="0"/>
          <w:smallCaps w:val="0"/>
          <w:strike w:val="0"/>
          <w:color w:val="4472c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follow us on Instagram @vocationssyracuse.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July 5, 2026 – Fourteenth Sunday in Ordinary Time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Every human being has a desire to know his or her purpose in this life. Our Catholic</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faith tells us that we find our purpose in Christ. Perhaps God is calling you to find your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purpose in priesthood and religious life? We can help. Email:</w:t>
      </w:r>
      <w:r w:rsidDel="00000000" w:rsidR="00000000" w:rsidRPr="00000000">
        <w:rPr>
          <w:rFonts w:ascii="Times New Roman" w:cs="Times New Roman" w:eastAsia="Times New Roman" w:hAnsi="Times New Roman"/>
          <w:b w:val="0"/>
          <w:bCs w:val="0"/>
          <w:i w:val="0"/>
          <w:iCs w:val="0"/>
          <w:smallCaps w:val="0"/>
          <w:strike w:val="0"/>
          <w:color w:val="4472c4"/>
          <w:sz w:val="24"/>
          <w:szCs w:val="24"/>
          <w:u w:val="single"/>
          <w:shd w:fill="auto" w:val="clear"/>
          <w:vertAlign w:val="baseline"/>
          <w:rtl w:val="0"/>
        </w:rPr>
        <w:t xml:space="preserve"> vocations@syrdio.org</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follow us on Instagram @vocationssyracuse.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15th Sunday in Ordinary Time-July 12, 2026</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seed sown on rich soil is the one who hears the word and understands it.” Do you have a desire to help God cultivate “rich soil” in people's lives? Do you desire to help people hear God's Word and understand it through preaching? This is what priests do. If you feel called to the priesthood, Email: </w:t>
      </w:r>
      <w:hyperlink r:id="rId3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Sunday in Ordinary Time-July 19, 2026</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today’s Gospel, we hear about the good seed being from God and the weeds being from the evil one. A vocation to the priesthood or consecrated life is in service to the people of God to help them turn away from evil and turn toward God. Do you desire to help people turn away from the evil one, Satan, and turn toward the one who nourishes us, God? If so, Email: </w:t>
      </w:r>
      <w:hyperlink r:id="rId3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Sunday in Ordinary time-July 26, 2026</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hear in the Gospel today of a person finding a “pearl of great price” and then going to sell everything he has to buy it. The great pearl is a metaphor for the kingdom of God. Priests and consecrated religious give their life completely over in service to God and His people because they recognize God is the most important person in their life. Do you feel called to completely give your life over to God and His people? If so, Email: </w:t>
      </w:r>
      <w:hyperlink r:id="rId3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18</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Sunday in Ordinary Time-August 2, 2026</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ffc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hear in today’s Gospel that Jesus multiplied the five loaves and two fish to feed five thousand people. The priest has the incredible gift to feed and nourish people with Jesus’ Body and Blood through the sacrament of the Eucharist, which is offered at the holy hands of the priest. Do you feel called to offer the sacrifice of the Mass and feed people with Jesus’ Body and Blood? This is what priests do. If you feel called, Email: </w:t>
      </w:r>
      <w:hyperlink r:id="rId4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19</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Sunday in Ordinary Time-August 9, 2026</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hear in today’s Gospel Jesus calling out for Peter to get out of the boat and walk to Him on the water. Do you feel called to leave what you are doing or what you have planned to follow God? Peter had the courage to get out of the boat to walk to Jesus, do you have the courage to answer God’s call to the priesthood or consecrated life? If so, Email: </w:t>
      </w:r>
      <w:hyperlink r:id="rId41">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Sunday in Ordinary Time-August 16, 2026</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Canaanite woman called out to Jesus, the eternal high priest, knowing that He could help her if she had faith. Have others pointed out to you that you could help others, or do you feel like you could help people like Jesus did as a priest or religious? Email: </w:t>
      </w:r>
      <w:hyperlink r:id="rId42">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Sunday in Ordinary Time-August 23, 2026</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shall be a father to the inhabitants of Jerusalem, and to the house of Judah.” Are you, like Eliakim, one whom God is calling to be father or a religious to look over His people? Email: </w:t>
      </w:r>
      <w:hyperlink r:id="rId43">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22</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Sunday in Ordinary Time-August 30, 2026</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"Whoever wishes to come after me must deny himself, take up his cross, and follow me.” Following Jesus can be difficult, but as He says immediately after, “whoever loses his life for my sake will find it.” Are you willing to find your life in Christ as a religious, a deacon, or a priest? Email: </w:t>
      </w:r>
      <w:hyperlink r:id="rId44">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Sunday in Ordinary Time-September 6, 2026</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son of man, I have appointed watchman for the house of Israel.” Is God calling you to look over His house, to guard His children and provide for them as a religious brother or sister, deacon, or priest? Email: </w:t>
      </w:r>
      <w:hyperlink r:id="rId45">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24</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Sunday in Ordinary Time-September 13, 2026</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if we live, we live for the Lord, and if we die, we die for the Lord; so then, whether we live or die, we are the Lord's.” We are not called to live for ourselves, but for the Lord. How is the Lord calling us to live? Is He calling us to live as His priest, deacon, or religious? Email: </w:t>
      </w:r>
      <w:hyperlink r:id="rId4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25th Sunday in Ordinary Time-September 20, 2026</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too go into my vineyard.” God is always calling more workers for His vineyard. Have you heard his voice in your life, calling you to work in that vineyard? Email: </w:t>
      </w:r>
      <w:hyperlink r:id="rId4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26th Sunday in Ordinary Time – September 27, 2026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In today’s Gospel Jesus tells the chief priests and the elders of the people a parable.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363936"/>
          <w:sz w:val="24"/>
          <w:szCs w:val="24"/>
          <w:highlight w:val="white"/>
          <w:u w:val="none"/>
          <w:vertAlign w:val="baseline"/>
          <w:rtl w:val="0"/>
        </w:rPr>
        <w:t xml:space="preserve">A man had two sons. He came to the first and said, 'Son, go out and work in the vineyard today.'” </w:t>
      </w:r>
      <w:r w:rsidDel="00000000" w:rsidR="00000000" w:rsidRPr="00000000">
        <w:rPr>
          <w:rFonts w:ascii="Times New Roman" w:cs="Times New Roman" w:eastAsia="Times New Roman" w:hAnsi="Times New Roman"/>
          <w:b w:val="0"/>
          <w:bCs w:val="0"/>
          <w:i w:val="0"/>
          <w:iCs w:val="0"/>
          <w:smallCaps w:val="0"/>
          <w:strike w:val="0"/>
          <w:color w:val="363936"/>
          <w:sz w:val="24"/>
          <w:szCs w:val="24"/>
          <w:highlight w:val="white"/>
          <w:u w:val="none"/>
          <w:vertAlign w:val="baseline"/>
          <w:rtl w:val="0"/>
        </w:rPr>
        <w:t xml:space="preserve">The Lord might be telling you to go out into the vineyard and become a priest, deacon, or religious.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4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27th Sunday in Ordinary Time – October 4,  2026 </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In today’s passage Jesus relates his parable with scripture. “</w:t>
      </w:r>
      <w:r w:rsidDel="00000000" w:rsidR="00000000" w:rsidRPr="00000000">
        <w:rPr>
          <w:rFonts w:ascii="Times New Roman" w:cs="Times New Roman" w:eastAsia="Times New Roman" w:hAnsi="Times New Roman"/>
          <w:b w:val="0"/>
          <w:bCs w:val="0"/>
          <w:i w:val="1"/>
          <w:iCs w:val="1"/>
          <w:smallCaps w:val="0"/>
          <w:strike w:val="0"/>
          <w:color w:val="363936"/>
          <w:sz w:val="24"/>
          <w:szCs w:val="24"/>
          <w:highlight w:val="white"/>
          <w:u w:val="none"/>
          <w:vertAlign w:val="baseline"/>
          <w:rtl w:val="0"/>
        </w:rPr>
        <w:t xml:space="preserve">The stone that the builders rejected has become the cornerstone; by the Lord has this been done, and it is wonderful in our eyes?” </w:t>
      </w:r>
      <w:r w:rsidDel="00000000" w:rsidR="00000000" w:rsidRPr="00000000">
        <w:rPr>
          <w:rFonts w:ascii="Times New Roman" w:cs="Times New Roman" w:eastAsia="Times New Roman" w:hAnsi="Times New Roman"/>
          <w:b w:val="0"/>
          <w:bCs w:val="0"/>
          <w:i w:val="0"/>
          <w:iCs w:val="0"/>
          <w:smallCaps w:val="0"/>
          <w:strike w:val="0"/>
          <w:color w:val="363936"/>
          <w:sz w:val="24"/>
          <w:szCs w:val="24"/>
          <w:highlight w:val="white"/>
          <w:u w:val="none"/>
          <w:vertAlign w:val="baseline"/>
          <w:rtl w:val="0"/>
        </w:rPr>
        <w:t xml:space="preserve">Let the Lord become the cornerstone in your life. Let him overwhelm you with love and mercy. In that prayer ask the Lord if he is calling you to be a priest, deacon, or religious.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4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28th Sunday in Ordinary Time – October 11, 2026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63936"/>
          <w:sz w:val="24"/>
          <w:szCs w:val="24"/>
          <w:highlight w:val="white"/>
          <w:u w:val="none"/>
          <w:vertAlign w:val="baseline"/>
          <w:rtl w:val="0"/>
        </w:rPr>
        <w:t xml:space="preserve">“‘....Go out, therefore, into the main roads, and invite to the feast whomever you find.'” In this passage today, the Lord is asking us to go out and invite everyone to the feast. The altar of the Lord is the most sacred thing on this Earth, so invite everyone to this most sacred feast. If you feel a very special calling to celebrate this feast, then you might be called to the priesthood.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5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29th Sunday in Ordinary Time – October 18, 2026 </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363936"/>
          <w:sz w:val="24"/>
          <w:szCs w:val="24"/>
          <w:highlight w:val="white"/>
          <w:u w:val="none"/>
          <w:vertAlign w:val="baseline"/>
          <w:rtl w:val="0"/>
        </w:rPr>
        <w:t xml:space="preserve">"Then repay to Caesar what belongs to Caesar, and to God what belongs to God." Leave your worldly possessions behind and follow God. If you feel called to the priesthood, diaconate, or religious life,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51">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30th in Ordinary Time – October 25, 2026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63936"/>
          <w:sz w:val="24"/>
          <w:szCs w:val="24"/>
          <w:highlight w:val="white"/>
          <w:u w:val="none"/>
          <w:vertAlign w:val="baseline"/>
          <w:rtl w:val="0"/>
        </w:rPr>
        <w:t xml:space="preserve">"You shall love the Lord, your God, with all your heart, with all your soul, and with all your mind. This is the greatest and the first commandment. The second is like it: You shall love your neighbor as yourself. The whole law and the prophets depend on these two commandments."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Embrace the Lord your God with all of your heart and follow his will for you unreservedly.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52">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follow us on Instagram @vocationssyracuse.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31st Sunday in Ordinary Time – November 1, 2026</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greatest among you must be your servant.” A vocation to the priesthood or religious life is a path of servant leadership on the road to sainthood. Jesus desires you to be a saint, is He calling out to you? Come and see! Email: </w:t>
      </w:r>
      <w:hyperlink r:id="rId53">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32nd Sunday in Ordinary Time – November 8, 2026</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“Those who were ready went into the wedding feast with him.” To pursue the holy priesthood or religious life is to prepare yourself and your community for the wedding feast of Jesus. Come share this beautiful mission. Email: </w:t>
      </w:r>
      <w:hyperlink r:id="rId54">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33rd Sunday in Ordinary Time – November 15, 2026</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servant who is told to “come, share your master’s joy” is the one who used what gifts he was given to bring more glory to his master. Jesus is our master if only we allow ourselves to receive Him. Go and glorify the Lord by your life by inquiring about the priesthood or religious life. Email: </w:t>
      </w:r>
      <w:hyperlink r:id="rId55">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 follow us on Instagram @vocationssyracuse.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Solemnity of Christ the King – November 22, 2026</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“Whatever you did for one of the least brothers of mine, you did for me.” The Holy Catholic Priesthood and religious life are vocations of service for the least in our community. As we celebrate this Feast of Jesus Christ, King of the Universe, do you have a desire to serve? Email: </w:t>
      </w:r>
      <w:hyperlink r:id="rId5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vocations@syrdio.org</w:t>
        </w:r>
      </w:hyperlink>
      <w:r w:rsidDel="00000000" w:rsidR="00000000" w:rsidRPr="00000000">
        <w:rPr>
          <w:rFonts w:ascii="Georgia" w:cs="Georgia" w:eastAsia="Georgia" w:hAnsi="Georgia"/>
          <w:b w:val="0"/>
          <w:bCs w:val="0"/>
          <w:i w:val="0"/>
          <w:iCs w:val="0"/>
          <w:smallCaps w:val="0"/>
          <w:strike w:val="0"/>
          <w:color w:val="000000"/>
          <w:sz w:val="26"/>
          <w:szCs w:val="26"/>
          <w:u w:val="none"/>
          <w:shd w:fill="auto" w:val="clear"/>
          <w:vertAlign w:val="baseline"/>
          <w:rtl w:val="0"/>
        </w:rPr>
        <w:t xml:space="preserve"> and follow us on Instagram @vocationssyracuse.</w:t>
      </w:r>
    </w:p>
    <w:sectPr>
      <w:headerReference r:id="rId57" w:type="default"/>
      <w:footerReference r:id="rId58" w:type="default"/>
      <w:pgSz w:h="15840" w:w="12240" w:orient="portrait"/>
      <w:pgMar w:bottom="108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Georgia" w:cs="Georgia" w:eastAsia="Georgia" w:hAnsi="Georgia"/>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Georgia" w:cs="Georgia" w:eastAsia="Georgia" w:hAnsi="Georgia"/>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Georgia" w:cs="Arial Unicode MS" w:hAnsi="Georgia"/>
      <w:color w:val="000000"/>
      <w:sz w:val="26"/>
      <w:szCs w:val="26"/>
      <w14:textOutline w14:cap="flat" w14:cmpd="sng" w14:algn="ctr">
        <w14:noFill/>
        <w14:prstDash w14:val="solid"/>
        <w14:bevel/>
      </w14:textOutline>
    </w:rPr>
  </w:style>
  <w:style w:type="paragraph" w:styleId="Default" w:customStyle="1">
    <w:name w:val="Default"/>
    <w:pPr>
      <w:spacing w:before="160"/>
    </w:pPr>
    <w:rPr>
      <w:rFonts w:ascii="Georgia" w:cs="Georgia" w:eastAsia="Georgia" w:hAnsi="Georgia"/>
      <w:color w:val="000000"/>
      <w:sz w:val="26"/>
      <w:szCs w:val="26"/>
      <w14:textOutline w14:cap="flat" w14:cmpd="sng" w14:algn="ctr">
        <w14:noFill/>
        <w14:prstDash w14:val="solid"/>
        <w14:bevel/>
      </w14:textOutline>
    </w:rPr>
  </w:style>
  <w:style w:type="paragraph" w:styleId="Body" w:customStyle="1">
    <w:name w:val="Body"/>
    <w:pPr>
      <w:spacing w:after="160" w:line="259" w:lineRule="auto"/>
    </w:pPr>
    <w:rPr>
      <w:rFonts w:ascii="Calibri" w:cs="Calibri" w:eastAsia="Calibri" w:hAnsi="Calibri"/>
      <w:color w:val="000000"/>
      <w:sz w:val="22"/>
      <w:szCs w:val="22"/>
      <w:u w:color="000000"/>
      <w14:textOutline w14:cap="flat" w14:cmpd="sng" w14:algn="ctr">
        <w14:noFill/>
        <w14:prstDash w14:val="solid"/>
        <w14:bevel/>
      </w14:textOutline>
    </w:rPr>
  </w:style>
  <w:style w:type="paragraph" w:styleId="Body0" w:customStyle="1">
    <w:name w:val="Body"/>
    <w:pPr>
      <w:spacing w:before="160"/>
    </w:pPr>
    <w:rPr>
      <w:rFonts w:ascii="Georgia" w:cs="Arial Unicode MS" w:hAnsi="Georgia"/>
      <w:color w:val="000000"/>
      <w:sz w:val="26"/>
      <w:szCs w:val="26"/>
      <w14:textOutline w14:cap="flat" w14:cmpd="sng" w14:algn="ctr">
        <w14:noFill/>
        <w14:prstDash w14:val="solid"/>
        <w14:bevel/>
      </w14:textOutline>
    </w:rPr>
  </w:style>
  <w:style w:type="character" w:styleId="Hyperlink0" w:customStyle="1">
    <w:name w:val="Hyperlink.0"/>
    <w:basedOn w:val="Hyperlink"/>
    <w:rPr>
      <w:outline w:val="0"/>
      <w:color w:val="0563c1"/>
      <w:u w:color="0563c1" w:val="single"/>
    </w:rPr>
  </w:style>
  <w:style w:type="character" w:styleId="None" w:customStyle="1">
    <w:name w:val="None"/>
  </w:style>
  <w:style w:type="character" w:styleId="Hyperlink1" w:customStyle="1">
    <w:name w:val="Hyperlink.1"/>
    <w:basedOn w:val="None"/>
    <w:rPr>
      <w:outline w:val="0"/>
      <w:color w:val="1155cc"/>
      <w:u w:val="single"/>
    </w:rPr>
  </w:style>
  <w:style w:type="character" w:styleId="UnresolvedMention">
    <w:name w:val="Unresolved Mention"/>
    <w:basedOn w:val="DefaultParagraphFont"/>
    <w:uiPriority w:val="99"/>
    <w:semiHidden w:val="1"/>
    <w:unhideWhenUsed w:val="1"/>
    <w:rsid w:val="002E7DB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mailto:vocations@syrdio.org" TargetMode="External"/><Relationship Id="rId42" Type="http://schemas.openxmlformats.org/officeDocument/2006/relationships/hyperlink" Target="mailto:vocations@syrdio.org" TargetMode="External"/><Relationship Id="rId41" Type="http://schemas.openxmlformats.org/officeDocument/2006/relationships/hyperlink" Target="mailto:vocations@syrdio.org" TargetMode="External"/><Relationship Id="rId44" Type="http://schemas.openxmlformats.org/officeDocument/2006/relationships/hyperlink" Target="mailto:vocations@syrdio.org" TargetMode="External"/><Relationship Id="rId43" Type="http://schemas.openxmlformats.org/officeDocument/2006/relationships/hyperlink" Target="mailto:vocations@syrdio.org" TargetMode="External"/><Relationship Id="rId46" Type="http://schemas.openxmlformats.org/officeDocument/2006/relationships/hyperlink" Target="mailto:vocations@syrdio.org" TargetMode="External"/><Relationship Id="rId45" Type="http://schemas.openxmlformats.org/officeDocument/2006/relationships/hyperlink" Target="mailto:vocations@syrdio.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ocations@syrdio.org" TargetMode="External"/><Relationship Id="rId48" Type="http://schemas.openxmlformats.org/officeDocument/2006/relationships/hyperlink" Target="mailto:vocations@syrdio.org" TargetMode="External"/><Relationship Id="rId47" Type="http://schemas.openxmlformats.org/officeDocument/2006/relationships/hyperlink" Target="mailto:vocations@syrdio.org" TargetMode="External"/><Relationship Id="rId49" Type="http://schemas.openxmlformats.org/officeDocument/2006/relationships/hyperlink" Target="mailto:vocations@syrdio.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vocations@syrdio.org" TargetMode="External"/><Relationship Id="rId31" Type="http://schemas.openxmlformats.org/officeDocument/2006/relationships/hyperlink" Target="mailto:vocations@syrdio.org" TargetMode="External"/><Relationship Id="rId30" Type="http://schemas.openxmlformats.org/officeDocument/2006/relationships/hyperlink" Target="mailto:vocations@syrdio.org" TargetMode="External"/><Relationship Id="rId33" Type="http://schemas.openxmlformats.org/officeDocument/2006/relationships/hyperlink" Target="mailto:vocations@syrdio.org" TargetMode="External"/><Relationship Id="rId32" Type="http://schemas.openxmlformats.org/officeDocument/2006/relationships/hyperlink" Target="mailto:vocations@syrdio.org" TargetMode="External"/><Relationship Id="rId35" Type="http://schemas.openxmlformats.org/officeDocument/2006/relationships/hyperlink" Target="mailto:vocations@syrdio.org" TargetMode="External"/><Relationship Id="rId34" Type="http://schemas.openxmlformats.org/officeDocument/2006/relationships/hyperlink" Target="mailto:vocations@syrdio.org" TargetMode="External"/><Relationship Id="rId37" Type="http://schemas.openxmlformats.org/officeDocument/2006/relationships/hyperlink" Target="mailto:vocations@syrdio.org" TargetMode="External"/><Relationship Id="rId36" Type="http://schemas.openxmlformats.org/officeDocument/2006/relationships/hyperlink" Target="mailto:vocations@syrdio.org" TargetMode="External"/><Relationship Id="rId39" Type="http://schemas.openxmlformats.org/officeDocument/2006/relationships/hyperlink" Target="mailto:vocations@syrdio.org" TargetMode="External"/><Relationship Id="rId38" Type="http://schemas.openxmlformats.org/officeDocument/2006/relationships/hyperlink" Target="mailto:vocations@syrdio.org" TargetMode="External"/><Relationship Id="rId20" Type="http://schemas.openxmlformats.org/officeDocument/2006/relationships/hyperlink" Target="mailto:vocations@syrdio.org" TargetMode="External"/><Relationship Id="rId22" Type="http://schemas.openxmlformats.org/officeDocument/2006/relationships/hyperlink" Target="mailto:vocations@syrdio.org" TargetMode="External"/><Relationship Id="rId21" Type="http://schemas.openxmlformats.org/officeDocument/2006/relationships/hyperlink" Target="mailto:vocations@syrdio.org" TargetMode="External"/><Relationship Id="rId24" Type="http://schemas.openxmlformats.org/officeDocument/2006/relationships/hyperlink" Target="mailto:vocations@syrdio.org" TargetMode="External"/><Relationship Id="rId23" Type="http://schemas.openxmlformats.org/officeDocument/2006/relationships/hyperlink" Target="mailto:vocations@syrdio.org" TargetMode="External"/><Relationship Id="rId26" Type="http://schemas.openxmlformats.org/officeDocument/2006/relationships/hyperlink" Target="mailto:vocations@syrdio.org" TargetMode="External"/><Relationship Id="rId25" Type="http://schemas.openxmlformats.org/officeDocument/2006/relationships/hyperlink" Target="mailto:vocations@syrdio.org" TargetMode="External"/><Relationship Id="rId28" Type="http://schemas.openxmlformats.org/officeDocument/2006/relationships/hyperlink" Target="mailto:vocations@syrdio.org" TargetMode="External"/><Relationship Id="rId27" Type="http://schemas.openxmlformats.org/officeDocument/2006/relationships/hyperlink" Target="mailto:vocations@syrdio.org" TargetMode="External"/><Relationship Id="rId29" Type="http://schemas.openxmlformats.org/officeDocument/2006/relationships/hyperlink" Target="mailto:vocations@syrdio.org" TargetMode="External"/><Relationship Id="rId51" Type="http://schemas.openxmlformats.org/officeDocument/2006/relationships/hyperlink" Target="mailto:vocations@syrdio.org" TargetMode="External"/><Relationship Id="rId50" Type="http://schemas.openxmlformats.org/officeDocument/2006/relationships/hyperlink" Target="mailto:vocations@syrdio.org" TargetMode="External"/><Relationship Id="rId53" Type="http://schemas.openxmlformats.org/officeDocument/2006/relationships/hyperlink" Target="mailto:vocations@syrdio.org" TargetMode="External"/><Relationship Id="rId52" Type="http://schemas.openxmlformats.org/officeDocument/2006/relationships/hyperlink" Target="mailto:vocations@syrdio.org" TargetMode="External"/><Relationship Id="rId11" Type="http://schemas.openxmlformats.org/officeDocument/2006/relationships/hyperlink" Target="mailto:vocations@syrdio.org" TargetMode="External"/><Relationship Id="rId55" Type="http://schemas.openxmlformats.org/officeDocument/2006/relationships/hyperlink" Target="mailto:vocations@syrdio.org" TargetMode="External"/><Relationship Id="rId10" Type="http://schemas.openxmlformats.org/officeDocument/2006/relationships/hyperlink" Target="mailto:vocations@syrdio.org" TargetMode="External"/><Relationship Id="rId54" Type="http://schemas.openxmlformats.org/officeDocument/2006/relationships/hyperlink" Target="mailto:vocations@syrdio.org" TargetMode="External"/><Relationship Id="rId13" Type="http://schemas.openxmlformats.org/officeDocument/2006/relationships/hyperlink" Target="mailto:vocations@syrdio.org" TargetMode="External"/><Relationship Id="rId57" Type="http://schemas.openxmlformats.org/officeDocument/2006/relationships/header" Target="header1.xml"/><Relationship Id="rId12" Type="http://schemas.openxmlformats.org/officeDocument/2006/relationships/hyperlink" Target="mailto:vocations@syrdio.org" TargetMode="External"/><Relationship Id="rId56" Type="http://schemas.openxmlformats.org/officeDocument/2006/relationships/hyperlink" Target="mailto:vocations@syrdio.org" TargetMode="External"/><Relationship Id="rId15" Type="http://schemas.openxmlformats.org/officeDocument/2006/relationships/hyperlink" Target="mailto:vocations@syrdio.org" TargetMode="External"/><Relationship Id="rId14" Type="http://schemas.openxmlformats.org/officeDocument/2006/relationships/hyperlink" Target="mailto:vocations@syrdio.org" TargetMode="External"/><Relationship Id="rId58" Type="http://schemas.openxmlformats.org/officeDocument/2006/relationships/footer" Target="footer1.xml"/><Relationship Id="rId17" Type="http://schemas.openxmlformats.org/officeDocument/2006/relationships/hyperlink" Target="mailto:vocations@syrdio.org" TargetMode="External"/><Relationship Id="rId16" Type="http://schemas.openxmlformats.org/officeDocument/2006/relationships/hyperlink" Target="mailto:vocations@syrdio.org" TargetMode="External"/><Relationship Id="rId19" Type="http://schemas.openxmlformats.org/officeDocument/2006/relationships/hyperlink" Target="mailto:vocations@syrdio.org" TargetMode="External"/><Relationship Id="rId18" Type="http://schemas.openxmlformats.org/officeDocument/2006/relationships/hyperlink" Target="mailto:vocations@syrdio.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Georgia"/>
        <a:ea typeface="Georgia"/>
        <a:cs typeface="Georgia"/>
      </a:majorFont>
      <a:minorFont>
        <a:latin typeface="Georgia"/>
        <a:ea typeface="Georgia"/>
        <a:cs typeface="Georgi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WSczArOSU0zOa37HQK0nKGR/rg==">CgMxLjA4AHIhMUJaZ1VzV1JtWnJpeEtSSWVYc2I3UzVSNFZsS3lrTEJ3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2026-01-20T15:05:00Z</dcterms:created>
  <dc:creator>Barb Shepard</dc:creator>
</cp:coreProperties>
</file>