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FA1" w:rsidRDefault="009A414F" w:rsidP="002C360C">
      <w:pPr>
        <w:shd w:val="clear" w:color="auto" w:fill="FFFFFF"/>
        <w:spacing w:after="360" w:line="240" w:lineRule="auto"/>
        <w:rPr>
          <w:rFonts w:ascii="Arial" w:eastAsia="Times New Roman" w:hAnsi="Arial" w:cs="Arial"/>
          <w:b/>
          <w:bCs/>
          <w:color w:val="141412"/>
          <w:sz w:val="32"/>
          <w:szCs w:val="32"/>
          <w:u w:val="single"/>
          <w:lang w:eastAsia="en-IN"/>
        </w:rPr>
      </w:pPr>
      <w:r>
        <w:rPr>
          <w:rFonts w:ascii="Arial" w:eastAsia="Times New Roman" w:hAnsi="Arial" w:cs="Arial"/>
          <w:b/>
          <w:bCs/>
          <w:color w:val="FF00FF"/>
          <w:sz w:val="32"/>
          <w:szCs w:val="32"/>
          <w:u w:val="single"/>
          <w:lang w:eastAsia="en-IN"/>
        </w:rPr>
        <w:t>Homily for the 16</w:t>
      </w:r>
      <w:r w:rsidRPr="009A414F">
        <w:rPr>
          <w:rFonts w:ascii="Arial" w:eastAsia="Times New Roman" w:hAnsi="Arial" w:cs="Arial"/>
          <w:b/>
          <w:bCs/>
          <w:color w:val="FF00FF"/>
          <w:sz w:val="32"/>
          <w:szCs w:val="32"/>
          <w:u w:val="single"/>
          <w:vertAlign w:val="superscript"/>
          <w:lang w:eastAsia="en-IN"/>
        </w:rPr>
        <w:t>th</w:t>
      </w:r>
      <w:r>
        <w:rPr>
          <w:rFonts w:ascii="Arial" w:eastAsia="Times New Roman" w:hAnsi="Arial" w:cs="Arial"/>
          <w:b/>
          <w:bCs/>
          <w:color w:val="FF00FF"/>
          <w:sz w:val="32"/>
          <w:szCs w:val="32"/>
          <w:u w:val="single"/>
          <w:lang w:eastAsia="en-IN"/>
        </w:rPr>
        <w:t xml:space="preserve"> Sunday of </w:t>
      </w:r>
      <w:r w:rsidRPr="005E33F5">
        <w:rPr>
          <w:rFonts w:ascii="Arial" w:eastAsia="Times New Roman" w:hAnsi="Arial" w:cs="Arial"/>
          <w:b/>
          <w:bCs/>
          <w:color w:val="FF00FF"/>
          <w:sz w:val="32"/>
          <w:szCs w:val="32"/>
          <w:u w:val="single"/>
          <w:lang w:eastAsia="en-IN"/>
        </w:rPr>
        <w:t>O</w:t>
      </w:r>
      <w:r>
        <w:rPr>
          <w:rFonts w:ascii="Arial" w:eastAsia="Times New Roman" w:hAnsi="Arial" w:cs="Arial"/>
          <w:b/>
          <w:bCs/>
          <w:color w:val="FF00FF"/>
          <w:sz w:val="32"/>
          <w:szCs w:val="32"/>
          <w:u w:val="single"/>
          <w:lang w:eastAsia="en-IN"/>
        </w:rPr>
        <w:t xml:space="preserve">rdinary </w:t>
      </w:r>
      <w:r w:rsidRPr="005E33F5">
        <w:rPr>
          <w:rFonts w:ascii="Arial" w:eastAsia="Times New Roman" w:hAnsi="Arial" w:cs="Arial"/>
          <w:b/>
          <w:bCs/>
          <w:color w:val="FF00FF"/>
          <w:sz w:val="32"/>
          <w:szCs w:val="32"/>
          <w:u w:val="single"/>
          <w:lang w:eastAsia="en-IN"/>
        </w:rPr>
        <w:t>T</w:t>
      </w:r>
      <w:r>
        <w:rPr>
          <w:rFonts w:ascii="Arial" w:eastAsia="Times New Roman" w:hAnsi="Arial" w:cs="Arial"/>
          <w:b/>
          <w:bCs/>
          <w:color w:val="FF00FF"/>
          <w:sz w:val="32"/>
          <w:szCs w:val="32"/>
          <w:u w:val="single"/>
          <w:lang w:eastAsia="en-IN"/>
        </w:rPr>
        <w:t>ime</w:t>
      </w:r>
      <w:r w:rsidR="000D0FA1">
        <w:rPr>
          <w:rFonts w:ascii="Arial" w:eastAsia="Times New Roman" w:hAnsi="Arial" w:cs="Arial"/>
          <w:b/>
          <w:bCs/>
          <w:color w:val="FF00FF"/>
          <w:sz w:val="32"/>
          <w:szCs w:val="32"/>
          <w:u w:val="single"/>
          <w:lang w:eastAsia="en-IN"/>
        </w:rPr>
        <w:t xml:space="preserve"> </w:t>
      </w:r>
      <w:r w:rsidRPr="005E33F5">
        <w:rPr>
          <w:rFonts w:ascii="Arial" w:eastAsia="Times New Roman" w:hAnsi="Arial" w:cs="Arial"/>
          <w:b/>
          <w:bCs/>
          <w:color w:val="FF00FF"/>
          <w:sz w:val="32"/>
          <w:szCs w:val="32"/>
          <w:u w:val="single"/>
          <w:lang w:eastAsia="en-IN"/>
        </w:rPr>
        <w:t>[C] (July 20, 2025)</w:t>
      </w:r>
    </w:p>
    <w:p w:rsidR="009A414F" w:rsidRPr="005E33F5" w:rsidRDefault="000D0FA1" w:rsidP="000D0FA1">
      <w:pPr>
        <w:shd w:val="clear" w:color="auto" w:fill="FFFFFF"/>
        <w:spacing w:after="360" w:line="240" w:lineRule="auto"/>
        <w:jc w:val="center"/>
        <w:rPr>
          <w:rFonts w:ascii="Arial" w:eastAsia="Times New Roman" w:hAnsi="Arial" w:cs="Arial"/>
          <w:color w:val="141412"/>
          <w:sz w:val="32"/>
          <w:szCs w:val="32"/>
          <w:lang w:eastAsia="en-IN"/>
        </w:rPr>
      </w:pPr>
      <w:r>
        <w:rPr>
          <w:rFonts w:ascii="Arial" w:eastAsia="Times New Roman" w:hAnsi="Arial" w:cs="Arial"/>
          <w:b/>
          <w:bCs/>
          <w:color w:val="141412"/>
          <w:sz w:val="32"/>
          <w:szCs w:val="32"/>
          <w:u w:val="single"/>
          <w:lang w:eastAsia="en-IN"/>
        </w:rPr>
        <w:t>Readings:-</w:t>
      </w:r>
      <w:proofErr w:type="spellStart"/>
      <w:r w:rsidR="009A414F" w:rsidRPr="005E33F5">
        <w:rPr>
          <w:rFonts w:ascii="Arial" w:eastAsia="Times New Roman" w:hAnsi="Arial" w:cs="Arial"/>
          <w:b/>
          <w:bCs/>
          <w:color w:val="0000FF"/>
          <w:sz w:val="32"/>
          <w:szCs w:val="32"/>
          <w:u w:val="single"/>
          <w:lang w:eastAsia="en-IN"/>
        </w:rPr>
        <w:t>Gn</w:t>
      </w:r>
      <w:proofErr w:type="spellEnd"/>
      <w:r w:rsidR="009A414F" w:rsidRPr="005E33F5">
        <w:rPr>
          <w:rFonts w:ascii="Arial" w:eastAsia="Times New Roman" w:hAnsi="Arial" w:cs="Arial"/>
          <w:b/>
          <w:bCs/>
          <w:color w:val="0000FF"/>
          <w:sz w:val="32"/>
          <w:szCs w:val="32"/>
          <w:u w:val="single"/>
          <w:lang w:eastAsia="en-IN"/>
        </w:rPr>
        <w:t xml:space="preserve"> 18:1-10a; Col 1:24-28; </w:t>
      </w:r>
      <w:proofErr w:type="spellStart"/>
      <w:r w:rsidR="009A414F" w:rsidRPr="005E33F5">
        <w:rPr>
          <w:rFonts w:ascii="Arial" w:eastAsia="Times New Roman" w:hAnsi="Arial" w:cs="Arial"/>
          <w:b/>
          <w:bCs/>
          <w:color w:val="0000FF"/>
          <w:sz w:val="32"/>
          <w:szCs w:val="32"/>
          <w:u w:val="single"/>
          <w:lang w:eastAsia="en-IN"/>
        </w:rPr>
        <w:t>Lk</w:t>
      </w:r>
      <w:proofErr w:type="spellEnd"/>
      <w:r w:rsidR="009A414F" w:rsidRPr="005E33F5">
        <w:rPr>
          <w:rFonts w:ascii="Arial" w:eastAsia="Times New Roman" w:hAnsi="Arial" w:cs="Arial"/>
          <w:b/>
          <w:bCs/>
          <w:color w:val="0000FF"/>
          <w:sz w:val="32"/>
          <w:szCs w:val="32"/>
          <w:u w:val="single"/>
          <w:lang w:eastAsia="en-IN"/>
        </w:rPr>
        <w:t xml:space="preserve"> 10:38-42</w:t>
      </w:r>
    </w:p>
    <w:p w:rsidR="009A414F" w:rsidRPr="000D0FA1" w:rsidRDefault="000D0FA1" w:rsidP="009A414F">
      <w:pPr>
        <w:shd w:val="clear" w:color="auto" w:fill="FFFFFF"/>
        <w:spacing w:after="360" w:line="240" w:lineRule="auto"/>
        <w:jc w:val="both"/>
        <w:rPr>
          <w:rFonts w:ascii="Arial" w:eastAsia="Times New Roman" w:hAnsi="Arial" w:cs="Arial"/>
          <w:b/>
          <w:color w:val="141412"/>
          <w:sz w:val="32"/>
          <w:szCs w:val="32"/>
          <w:lang w:eastAsia="en-IN"/>
        </w:rPr>
      </w:pPr>
      <w:r w:rsidRPr="000D0FA1">
        <w:rPr>
          <w:rFonts w:ascii="Arial" w:eastAsia="Times New Roman" w:hAnsi="Arial" w:cs="Arial"/>
          <w:b/>
          <w:color w:val="141412"/>
          <w:sz w:val="32"/>
          <w:szCs w:val="32"/>
          <w:lang w:eastAsia="en-IN"/>
        </w:rPr>
        <w:t>My dear Sisters and Brothers in Christ;</w:t>
      </w:r>
    </w:p>
    <w:p w:rsidR="009A414F" w:rsidRDefault="009A414F" w:rsidP="009A414F">
      <w:pPr>
        <w:shd w:val="clear" w:color="auto" w:fill="FFFFFF"/>
        <w:spacing w:after="360" w:line="240" w:lineRule="auto"/>
        <w:jc w:val="both"/>
        <w:rPr>
          <w:rFonts w:ascii="Arial" w:eastAsia="Times New Roman" w:hAnsi="Arial" w:cs="Arial"/>
          <w:color w:val="141412"/>
          <w:sz w:val="32"/>
          <w:szCs w:val="32"/>
          <w:lang w:eastAsia="en-IN"/>
        </w:rPr>
      </w:pPr>
      <w:r w:rsidRPr="005E33F5">
        <w:rPr>
          <w:rFonts w:ascii="Arial" w:eastAsia="Times New Roman" w:hAnsi="Arial" w:cs="Arial"/>
          <w:color w:val="141412"/>
          <w:sz w:val="32"/>
          <w:szCs w:val="32"/>
          <w:lang w:eastAsia="en-IN"/>
        </w:rPr>
        <w:t>The central themes of today’s readings are the importance of hospitality in Christian life and the necessity of listening to God before acting. The key to the Christian life is setting priorities: Jesus Christ first, then everything else. The only way really to learn that lesson is to spend some time every day, “sitting at the feet of Jesus.”</w:t>
      </w:r>
    </w:p>
    <w:p w:rsidR="0053437D" w:rsidRPr="005E33F5" w:rsidRDefault="0053437D" w:rsidP="009A414F">
      <w:pPr>
        <w:shd w:val="clear" w:color="auto" w:fill="FFFFFF"/>
        <w:spacing w:after="360" w:line="240" w:lineRule="auto"/>
        <w:jc w:val="both"/>
        <w:rPr>
          <w:rFonts w:ascii="Arial" w:eastAsia="Times New Roman" w:hAnsi="Arial" w:cs="Arial"/>
          <w:color w:val="141412"/>
          <w:sz w:val="32"/>
          <w:szCs w:val="32"/>
          <w:lang w:eastAsia="en-IN"/>
        </w:rPr>
      </w:pPr>
      <w:r w:rsidRPr="005E33F5">
        <w:rPr>
          <w:rFonts w:ascii="Arial" w:eastAsia="Times New Roman" w:hAnsi="Arial" w:cs="Arial"/>
          <w:b/>
          <w:bCs/>
          <w:color w:val="141412"/>
          <w:sz w:val="32"/>
          <w:szCs w:val="32"/>
          <w:lang w:eastAsia="en-IN"/>
        </w:rPr>
        <w:t>  “</w:t>
      </w:r>
      <w:r w:rsidRPr="005E33F5">
        <w:rPr>
          <w:rFonts w:ascii="Arial" w:eastAsia="Times New Roman" w:hAnsi="Arial" w:cs="Arial"/>
          <w:b/>
          <w:bCs/>
          <w:color w:val="141412"/>
          <w:sz w:val="32"/>
          <w:szCs w:val="32"/>
          <w:u w:val="single"/>
          <w:lang w:eastAsia="en-IN"/>
        </w:rPr>
        <w:t>Start each day with an hour of prayer.</w:t>
      </w:r>
      <w:r w:rsidRPr="005E33F5">
        <w:rPr>
          <w:rFonts w:ascii="Arial" w:eastAsia="Times New Roman" w:hAnsi="Arial" w:cs="Arial"/>
          <w:color w:val="141412"/>
          <w:sz w:val="32"/>
          <w:szCs w:val="32"/>
          <w:u w:val="single"/>
          <w:lang w:eastAsia="en-IN"/>
        </w:rPr>
        <w:t> “</w:t>
      </w:r>
      <w:r w:rsidRPr="005E33F5">
        <w:rPr>
          <w:rFonts w:ascii="Arial" w:eastAsia="Times New Roman" w:hAnsi="Arial" w:cs="Arial"/>
          <w:color w:val="141412"/>
          <w:sz w:val="32"/>
          <w:szCs w:val="32"/>
          <w:lang w:eastAsia="en-IN"/>
        </w:rPr>
        <w:t>A true story is told by an advertising executive at </w:t>
      </w:r>
      <w:r w:rsidRPr="005E33F5">
        <w:rPr>
          <w:rFonts w:ascii="Arial" w:eastAsia="Times New Roman" w:hAnsi="Arial" w:cs="Arial"/>
          <w:i/>
          <w:iCs/>
          <w:color w:val="141412"/>
          <w:sz w:val="32"/>
          <w:szCs w:val="32"/>
          <w:lang w:eastAsia="en-IN"/>
        </w:rPr>
        <w:t>Reader’s Digest</w:t>
      </w:r>
      <w:r w:rsidRPr="005E33F5">
        <w:rPr>
          <w:rFonts w:ascii="Arial" w:eastAsia="Times New Roman" w:hAnsi="Arial" w:cs="Arial"/>
          <w:color w:val="141412"/>
          <w:sz w:val="32"/>
          <w:szCs w:val="32"/>
          <w:lang w:eastAsia="en-IN"/>
        </w:rPr>
        <w:t>, who found her emptiness filled in by prayer, listening to God, as Mary did in today’s Gospel.  In spite of her successful career, she had felt emptiness in her life. One morning, during a breakfast meeting with her marketing consultant, she mentioned that emptiness. </w:t>
      </w:r>
      <w:r w:rsidRPr="005E33F5">
        <w:rPr>
          <w:rFonts w:ascii="Arial" w:eastAsia="Times New Roman" w:hAnsi="Arial" w:cs="Arial"/>
          <w:i/>
          <w:iCs/>
          <w:color w:val="141412"/>
          <w:sz w:val="32"/>
          <w:szCs w:val="32"/>
          <w:lang w:eastAsia="en-IN"/>
        </w:rPr>
        <w:t>“Do you want to fill it?”</w:t>
      </w:r>
      <w:r w:rsidRPr="005E33F5">
        <w:rPr>
          <w:rFonts w:ascii="Arial" w:eastAsia="Times New Roman" w:hAnsi="Arial" w:cs="Arial"/>
          <w:color w:val="141412"/>
          <w:sz w:val="32"/>
          <w:szCs w:val="32"/>
          <w:lang w:eastAsia="en-IN"/>
        </w:rPr>
        <w:t> her colleague asked. </w:t>
      </w:r>
      <w:r w:rsidRPr="005E33F5">
        <w:rPr>
          <w:rFonts w:ascii="Arial" w:eastAsia="Times New Roman" w:hAnsi="Arial" w:cs="Arial"/>
          <w:i/>
          <w:iCs/>
          <w:color w:val="141412"/>
          <w:sz w:val="32"/>
          <w:szCs w:val="32"/>
          <w:lang w:eastAsia="en-IN"/>
        </w:rPr>
        <w:t>“Of course, I do,”</w:t>
      </w:r>
      <w:r w:rsidRPr="005E33F5">
        <w:rPr>
          <w:rFonts w:ascii="Arial" w:eastAsia="Times New Roman" w:hAnsi="Arial" w:cs="Arial"/>
          <w:color w:val="141412"/>
          <w:sz w:val="32"/>
          <w:szCs w:val="32"/>
          <w:lang w:eastAsia="en-IN"/>
        </w:rPr>
        <w:t> she said. He looked at her and replied, </w:t>
      </w:r>
      <w:r w:rsidRPr="005E33F5">
        <w:rPr>
          <w:rFonts w:ascii="Arial" w:eastAsia="Times New Roman" w:hAnsi="Arial" w:cs="Arial"/>
          <w:i/>
          <w:iCs/>
          <w:color w:val="141412"/>
          <w:sz w:val="32"/>
          <w:szCs w:val="32"/>
          <w:lang w:eastAsia="en-IN"/>
        </w:rPr>
        <w:t>“Then start each day with an hour of prayer.”</w:t>
      </w:r>
      <w:r w:rsidRPr="005E33F5">
        <w:rPr>
          <w:rFonts w:ascii="Arial" w:eastAsia="Times New Roman" w:hAnsi="Arial" w:cs="Arial"/>
          <w:color w:val="141412"/>
          <w:sz w:val="32"/>
          <w:szCs w:val="32"/>
          <w:lang w:eastAsia="en-IN"/>
        </w:rPr>
        <w:t> She looked at him and said, “</w:t>
      </w:r>
      <w:r w:rsidRPr="005E33F5">
        <w:rPr>
          <w:rFonts w:ascii="Arial" w:eastAsia="Times New Roman" w:hAnsi="Arial" w:cs="Arial"/>
          <w:i/>
          <w:iCs/>
          <w:color w:val="141412"/>
          <w:sz w:val="32"/>
          <w:szCs w:val="32"/>
          <w:lang w:eastAsia="en-IN"/>
        </w:rPr>
        <w:t>Don, you’ve got to be kidding. If I tried that, I’d go off my rocker.”</w:t>
      </w:r>
      <w:r w:rsidRPr="005E33F5">
        <w:rPr>
          <w:rFonts w:ascii="Arial" w:eastAsia="Times New Roman" w:hAnsi="Arial" w:cs="Arial"/>
          <w:color w:val="141412"/>
          <w:sz w:val="32"/>
          <w:szCs w:val="32"/>
          <w:lang w:eastAsia="en-IN"/>
        </w:rPr>
        <w:t> Don smiled and said, </w:t>
      </w:r>
      <w:r w:rsidRPr="005E33F5">
        <w:rPr>
          <w:rFonts w:ascii="Arial" w:eastAsia="Times New Roman" w:hAnsi="Arial" w:cs="Arial"/>
          <w:i/>
          <w:iCs/>
          <w:color w:val="141412"/>
          <w:sz w:val="32"/>
          <w:szCs w:val="32"/>
          <w:lang w:eastAsia="en-IN"/>
        </w:rPr>
        <w:t>“That’s exactly what I said 20 years ago.”</w:t>
      </w:r>
      <w:r w:rsidRPr="005E33F5">
        <w:rPr>
          <w:rFonts w:ascii="Arial" w:eastAsia="Times New Roman" w:hAnsi="Arial" w:cs="Arial"/>
          <w:color w:val="141412"/>
          <w:sz w:val="32"/>
          <w:szCs w:val="32"/>
          <w:lang w:eastAsia="en-IN"/>
        </w:rPr>
        <w:t> The woman left the restaurant in turmoil. Begin each morning with prayer? Begin each morning with an hour of prayer? Absolutely out of the question! Yet, the next morning she found herself doing exactly that. And she’s been doing it ever since. — This woman is the first to admit that it has not always been easy. There have been mornings when she was filled with great peace and joy. But there have been other mornings when she was filled with nothing but weariness. And it was on these weary mornings that she remembered something else that her marketing consultant said. </w:t>
      </w:r>
      <w:r w:rsidRPr="005E33F5">
        <w:rPr>
          <w:rFonts w:ascii="Arial" w:eastAsia="Times New Roman" w:hAnsi="Arial" w:cs="Arial"/>
          <w:i/>
          <w:iCs/>
          <w:color w:val="141412"/>
          <w:sz w:val="32"/>
          <w:szCs w:val="32"/>
          <w:lang w:eastAsia="en-IN"/>
        </w:rPr>
        <w:t>“There will be times when your mind just won’t go into God’s sanctuary. That’s when you spend your hour in God’s waiting room. Still, you’re there, and God appreciates your struggle to stay there.” </w:t>
      </w:r>
      <w:r w:rsidRPr="005E33F5">
        <w:rPr>
          <w:rFonts w:ascii="Arial" w:eastAsia="Times New Roman" w:hAnsi="Arial" w:cs="Arial"/>
          <w:color w:val="141412"/>
          <w:sz w:val="32"/>
          <w:szCs w:val="32"/>
          <w:lang w:eastAsia="en-IN"/>
        </w:rPr>
        <w:t>Today’s Gospel reminds us of the need to combine work and prayer</w:t>
      </w:r>
    </w:p>
    <w:p w:rsidR="009A414F" w:rsidRPr="005E33F5" w:rsidRDefault="00CB7F1C" w:rsidP="009A414F">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lang w:eastAsia="en-IN"/>
        </w:rPr>
        <w:t>Important Teachings from the scripture Readings of the Day</w:t>
      </w:r>
      <w:r w:rsidR="009A414F" w:rsidRPr="005E33F5">
        <w:rPr>
          <w:rFonts w:ascii="Arial" w:eastAsia="Times New Roman" w:hAnsi="Arial" w:cs="Arial"/>
          <w:b/>
          <w:bCs/>
          <w:color w:val="141412"/>
          <w:sz w:val="32"/>
          <w:szCs w:val="32"/>
          <w:lang w:eastAsia="en-IN"/>
        </w:rPr>
        <w:t>:</w:t>
      </w:r>
      <w:r w:rsidR="009A414F" w:rsidRPr="005E33F5">
        <w:rPr>
          <w:rFonts w:ascii="Arial" w:eastAsia="Times New Roman" w:hAnsi="Arial" w:cs="Arial"/>
          <w:color w:val="141412"/>
          <w:sz w:val="32"/>
          <w:szCs w:val="32"/>
          <w:lang w:eastAsia="en-IN"/>
        </w:rPr>
        <w:t> Today’s first reading describes how Abraham and Sarah’s hospitality to angels in the guise of strangers was rewarded by God, who blessed them with a son in their old age. The refrain for today’s Responsorial Psalm (Ps 15) </w:t>
      </w:r>
      <w:r w:rsidR="009A414F" w:rsidRPr="005E33F5">
        <w:rPr>
          <w:rFonts w:ascii="Arial" w:eastAsia="Times New Roman" w:hAnsi="Arial" w:cs="Arial"/>
          <w:b/>
          <w:bCs/>
          <w:i/>
          <w:iCs/>
          <w:color w:val="141412"/>
          <w:sz w:val="32"/>
          <w:szCs w:val="32"/>
          <w:lang w:eastAsia="en-IN"/>
        </w:rPr>
        <w:t>“He who does justice will live in the presence of the Lord</w:t>
      </w:r>
      <w:r w:rsidR="009A414F" w:rsidRPr="005E33F5">
        <w:rPr>
          <w:rFonts w:ascii="Arial" w:eastAsia="Times New Roman" w:hAnsi="Arial" w:cs="Arial"/>
          <w:b/>
          <w:bCs/>
          <w:color w:val="141412"/>
          <w:sz w:val="32"/>
          <w:szCs w:val="32"/>
          <w:lang w:eastAsia="en-IN"/>
        </w:rPr>
        <w:t>,</w:t>
      </w:r>
      <w:r w:rsidR="009A414F" w:rsidRPr="005E33F5">
        <w:rPr>
          <w:rFonts w:ascii="Arial" w:eastAsia="Times New Roman" w:hAnsi="Arial" w:cs="Arial"/>
          <w:b/>
          <w:bCs/>
          <w:i/>
          <w:iCs/>
          <w:color w:val="141412"/>
          <w:sz w:val="32"/>
          <w:szCs w:val="32"/>
          <w:lang w:eastAsia="en-IN"/>
        </w:rPr>
        <w:t>”</w:t>
      </w:r>
      <w:r w:rsidR="009A414F" w:rsidRPr="005E33F5">
        <w:rPr>
          <w:rFonts w:ascii="Arial" w:eastAsia="Times New Roman" w:hAnsi="Arial" w:cs="Arial"/>
          <w:b/>
          <w:bCs/>
          <w:color w:val="141412"/>
          <w:sz w:val="32"/>
          <w:szCs w:val="32"/>
          <w:lang w:eastAsia="en-IN"/>
        </w:rPr>
        <w:t> </w:t>
      </w:r>
      <w:r w:rsidR="009A414F" w:rsidRPr="005E33F5">
        <w:rPr>
          <w:rFonts w:ascii="Arial" w:eastAsia="Times New Roman" w:hAnsi="Arial" w:cs="Arial"/>
          <w:color w:val="141412"/>
          <w:sz w:val="32"/>
          <w:szCs w:val="32"/>
          <w:lang w:eastAsia="en-IN"/>
        </w:rPr>
        <w:t>reminds us of our intended final destination. In the second reading, Paul declares that he has been commissioned by God to minister to the Church as the revealer</w:t>
      </w:r>
      <w:bookmarkStart w:id="0" w:name="_GoBack"/>
      <w:bookmarkEnd w:id="0"/>
      <w:r w:rsidR="009A414F" w:rsidRPr="005E33F5">
        <w:rPr>
          <w:rFonts w:ascii="Arial" w:eastAsia="Times New Roman" w:hAnsi="Arial" w:cs="Arial"/>
          <w:color w:val="141412"/>
          <w:sz w:val="32"/>
          <w:szCs w:val="32"/>
          <w:lang w:eastAsia="en-IN"/>
        </w:rPr>
        <w:t xml:space="preserve"> </w:t>
      </w:r>
      <w:r w:rsidR="009A414F" w:rsidRPr="005E33F5">
        <w:rPr>
          <w:rFonts w:ascii="Arial" w:eastAsia="Times New Roman" w:hAnsi="Arial" w:cs="Arial"/>
          <w:color w:val="141412"/>
          <w:sz w:val="32"/>
          <w:szCs w:val="32"/>
          <w:lang w:eastAsia="en-IN"/>
        </w:rPr>
        <w:lastRenderedPageBreak/>
        <w:t>of the </w:t>
      </w:r>
      <w:r w:rsidR="009A414F" w:rsidRPr="005E33F5">
        <w:rPr>
          <w:rFonts w:ascii="Arial" w:eastAsia="Times New Roman" w:hAnsi="Arial" w:cs="Arial"/>
          <w:i/>
          <w:iCs/>
          <w:color w:val="141412"/>
          <w:sz w:val="32"/>
          <w:szCs w:val="32"/>
          <w:lang w:eastAsia="en-IN"/>
        </w:rPr>
        <w:t>mystery</w:t>
      </w:r>
      <w:r w:rsidR="009A414F" w:rsidRPr="005E33F5">
        <w:rPr>
          <w:rFonts w:ascii="Arial" w:eastAsia="Times New Roman" w:hAnsi="Arial" w:cs="Arial"/>
          <w:color w:val="141412"/>
          <w:sz w:val="32"/>
          <w:szCs w:val="32"/>
          <w:lang w:eastAsia="en-IN"/>
        </w:rPr>
        <w:t> of salvation and the preacher of the word in its </w:t>
      </w:r>
      <w:r w:rsidR="009A414F" w:rsidRPr="005E33F5">
        <w:rPr>
          <w:rFonts w:ascii="Arial" w:eastAsia="Times New Roman" w:hAnsi="Arial" w:cs="Arial"/>
          <w:i/>
          <w:iCs/>
          <w:color w:val="141412"/>
          <w:sz w:val="32"/>
          <w:szCs w:val="32"/>
          <w:lang w:eastAsia="en-IN"/>
        </w:rPr>
        <w:t>fullness</w:t>
      </w:r>
      <w:r w:rsidR="009A414F" w:rsidRPr="005E33F5">
        <w:rPr>
          <w:rFonts w:ascii="Arial" w:eastAsia="Times New Roman" w:hAnsi="Arial" w:cs="Arial"/>
          <w:color w:val="141412"/>
          <w:sz w:val="32"/>
          <w:szCs w:val="32"/>
          <w:lang w:eastAsia="en-IN"/>
        </w:rPr>
        <w:t> (v. 25). He invites believers to open their hearts and minds and to show their hospitality to the mystery of Christ which he preaches. Paul also challenges us to cultivate that quality of hospitality which welcomes all others in Christ. Today’s Gospel passage describes how Martha, a genuine child of Abraham, wanted to extend the traditional generous hospitality of her people to Jesus, the true Messiah, by preparing an elaborate meal for him (while her sister Mary spent her time in talking to Jesus and listening to him). This story invites us to serve others with Martha’s diligence after recharging our spiritual batteries every day by prayer – listening to God and talking to God – as Mary did. We can minister truly to the needs of others only after welcoming God’s Word into in our hearts and minds.</w:t>
      </w:r>
    </w:p>
    <w:p w:rsidR="00361596" w:rsidRDefault="002C3E1D" w:rsidP="009A414F">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lang w:eastAsia="en-IN"/>
        </w:rPr>
        <w:t>Points for personal reflection and life</w:t>
      </w:r>
      <w:proofErr w:type="gramStart"/>
      <w:r w:rsidR="009A414F" w:rsidRPr="005E33F5">
        <w:rPr>
          <w:rFonts w:ascii="Arial" w:eastAsia="Times New Roman" w:hAnsi="Arial" w:cs="Arial"/>
          <w:b/>
          <w:bCs/>
          <w:color w:val="141412"/>
          <w:sz w:val="32"/>
          <w:szCs w:val="32"/>
          <w:lang w:eastAsia="en-IN"/>
        </w:rPr>
        <w:t>:</w:t>
      </w:r>
      <w:r>
        <w:rPr>
          <w:rFonts w:ascii="Arial" w:eastAsia="Times New Roman" w:hAnsi="Arial" w:cs="Arial"/>
          <w:b/>
          <w:bCs/>
          <w:color w:val="141412"/>
          <w:sz w:val="32"/>
          <w:szCs w:val="32"/>
          <w:lang w:eastAsia="en-IN"/>
        </w:rPr>
        <w:t>-</w:t>
      </w:r>
      <w:proofErr w:type="gramEnd"/>
      <w:r w:rsidR="00361596">
        <w:rPr>
          <w:rFonts w:ascii="Arial" w:eastAsia="Times New Roman" w:hAnsi="Arial" w:cs="Arial"/>
          <w:color w:val="141412"/>
          <w:sz w:val="32"/>
          <w:szCs w:val="32"/>
          <w:lang w:eastAsia="en-IN"/>
        </w:rPr>
        <w:t> </w:t>
      </w:r>
      <w:r w:rsidR="00361596">
        <w:rPr>
          <w:rFonts w:ascii="Arial" w:eastAsia="Times New Roman" w:hAnsi="Arial" w:cs="Arial"/>
          <w:b/>
          <w:color w:val="141412"/>
          <w:sz w:val="32"/>
          <w:szCs w:val="32"/>
          <w:lang w:eastAsia="en-IN"/>
        </w:rPr>
        <w:t>1</w:t>
      </w:r>
      <w:r w:rsidR="00361596" w:rsidRPr="005E33F5">
        <w:rPr>
          <w:rFonts w:ascii="Arial" w:eastAsia="Times New Roman" w:hAnsi="Arial" w:cs="Arial"/>
          <w:b/>
          <w:bCs/>
          <w:color w:val="141412"/>
          <w:sz w:val="32"/>
          <w:szCs w:val="32"/>
          <w:u w:val="single"/>
          <w:lang w:eastAsia="en-IN"/>
        </w:rPr>
        <w:t>) We need listening Marthas and serving Marys:</w:t>
      </w:r>
      <w:r w:rsidR="00361596" w:rsidRPr="005E33F5">
        <w:rPr>
          <w:rFonts w:ascii="Arial" w:eastAsia="Times New Roman" w:hAnsi="Arial" w:cs="Arial"/>
          <w:color w:val="141412"/>
          <w:sz w:val="32"/>
          <w:szCs w:val="32"/>
          <w:lang w:eastAsia="en-IN"/>
        </w:rPr>
        <w:t> Martha has become a symbol of action-oriented, responsible people who get the job done. Our world needs such men, women, boys and girls, and so does the Church. How would the Church survive if not for the Marthas and Bills who sing in the choir, run the altar guild, work with the homeless, work with the youth, and build the Church? The Church could not exist without them. The same is true with the family. We need responsible people to do the work in the house: to cook, to clean, to keep the house operating, to pay the bills, to keep the cars running, not to speak of rearing the children and loving the spouse. Households can’t survive without Marthas and Bills. Nor can offices, schools, or businesses. There is nothing wrong with being a responsible, action-oriented, get-it-done kind of person. But we must find time to listen to God speaking to us through His word, and time to talk to God. Jesus clearly said: be hearers </w:t>
      </w:r>
      <w:r w:rsidR="00361596" w:rsidRPr="005E33F5">
        <w:rPr>
          <w:rFonts w:ascii="Arial" w:eastAsia="Times New Roman" w:hAnsi="Arial" w:cs="Arial"/>
          <w:i/>
          <w:iCs/>
          <w:color w:val="141412"/>
          <w:sz w:val="32"/>
          <w:szCs w:val="32"/>
          <w:lang w:eastAsia="en-IN"/>
        </w:rPr>
        <w:t>and</w:t>
      </w:r>
      <w:r w:rsidR="00361596" w:rsidRPr="005E33F5">
        <w:rPr>
          <w:rFonts w:ascii="Arial" w:eastAsia="Times New Roman" w:hAnsi="Arial" w:cs="Arial"/>
          <w:color w:val="141412"/>
          <w:sz w:val="32"/>
          <w:szCs w:val="32"/>
          <w:lang w:eastAsia="en-IN"/>
        </w:rPr>
        <w:t> doers of the word. Jesus never reversed that order.</w:t>
      </w:r>
    </w:p>
    <w:p w:rsidR="00DC1117" w:rsidRPr="005E33F5" w:rsidRDefault="00361596" w:rsidP="00DC1117">
      <w:pPr>
        <w:shd w:val="clear" w:color="auto" w:fill="FFFFFF"/>
        <w:spacing w:after="360" w:line="240" w:lineRule="auto"/>
        <w:jc w:val="both"/>
        <w:rPr>
          <w:rFonts w:ascii="Arial" w:eastAsia="Times New Roman" w:hAnsi="Arial" w:cs="Arial"/>
          <w:color w:val="141412"/>
          <w:sz w:val="32"/>
          <w:szCs w:val="32"/>
          <w:lang w:eastAsia="en-IN"/>
        </w:rPr>
      </w:pPr>
      <w:r w:rsidRPr="00361596">
        <w:rPr>
          <w:rFonts w:ascii="Arial" w:eastAsia="Times New Roman" w:hAnsi="Arial" w:cs="Arial"/>
          <w:b/>
          <w:color w:val="141412"/>
          <w:sz w:val="32"/>
          <w:szCs w:val="32"/>
          <w:lang w:eastAsia="en-IN"/>
        </w:rPr>
        <w:t>02</w:t>
      </w:r>
      <w:proofErr w:type="gramStart"/>
      <w:r w:rsidR="009A414F" w:rsidRPr="006A3820">
        <w:rPr>
          <w:rFonts w:ascii="Arial" w:eastAsia="Times New Roman" w:hAnsi="Arial" w:cs="Arial"/>
          <w:b/>
          <w:color w:val="141412"/>
          <w:sz w:val="32"/>
          <w:szCs w:val="32"/>
          <w:lang w:eastAsia="en-IN"/>
        </w:rPr>
        <w:t xml:space="preserve">) </w:t>
      </w:r>
      <w:r w:rsidR="00DC1117">
        <w:rPr>
          <w:rFonts w:ascii="Arial" w:eastAsia="Times New Roman" w:hAnsi="Arial" w:cs="Arial"/>
          <w:b/>
          <w:color w:val="141412"/>
          <w:sz w:val="32"/>
          <w:szCs w:val="32"/>
          <w:lang w:eastAsia="en-IN"/>
        </w:rPr>
        <w:t xml:space="preserve"> </w:t>
      </w:r>
      <w:r w:rsidR="00DC1117" w:rsidRPr="005E33F5">
        <w:rPr>
          <w:rFonts w:ascii="Arial" w:eastAsia="Times New Roman" w:hAnsi="Arial" w:cs="Arial"/>
          <w:b/>
          <w:bCs/>
          <w:color w:val="141412"/>
          <w:sz w:val="32"/>
          <w:szCs w:val="32"/>
          <w:lang w:eastAsia="en-IN"/>
        </w:rPr>
        <w:t>)</w:t>
      </w:r>
      <w:proofErr w:type="gramEnd"/>
      <w:r w:rsidR="00DC1117" w:rsidRPr="005E33F5">
        <w:rPr>
          <w:rFonts w:ascii="Arial" w:eastAsia="Times New Roman" w:hAnsi="Arial" w:cs="Arial"/>
          <w:b/>
          <w:bCs/>
          <w:color w:val="141412"/>
          <w:sz w:val="32"/>
          <w:szCs w:val="32"/>
          <w:lang w:eastAsia="en-IN"/>
        </w:rPr>
        <w:t> </w:t>
      </w:r>
      <w:r w:rsidR="00DC1117" w:rsidRPr="005E33F5">
        <w:rPr>
          <w:rFonts w:ascii="Arial" w:eastAsia="Times New Roman" w:hAnsi="Arial" w:cs="Arial"/>
          <w:b/>
          <w:bCs/>
          <w:color w:val="141412"/>
          <w:sz w:val="32"/>
          <w:szCs w:val="32"/>
          <w:u w:val="single"/>
          <w:lang w:eastAsia="en-IN"/>
        </w:rPr>
        <w:t>We need to be good listeners, like Mary, at home and in the workplace.</w:t>
      </w:r>
      <w:r w:rsidR="00DC1117" w:rsidRPr="005E33F5">
        <w:rPr>
          <w:rFonts w:ascii="Arial" w:eastAsia="Times New Roman" w:hAnsi="Arial" w:cs="Arial"/>
          <w:b/>
          <w:bCs/>
          <w:color w:val="141412"/>
          <w:sz w:val="32"/>
          <w:szCs w:val="32"/>
          <w:lang w:eastAsia="en-IN"/>
        </w:rPr>
        <w:t>  </w:t>
      </w:r>
      <w:r w:rsidR="00DC1117" w:rsidRPr="005E33F5">
        <w:rPr>
          <w:rFonts w:ascii="Arial" w:eastAsia="Times New Roman" w:hAnsi="Arial" w:cs="Arial"/>
          <w:color w:val="141412"/>
          <w:sz w:val="32"/>
          <w:szCs w:val="32"/>
          <w:lang w:eastAsia="en-IN"/>
        </w:rPr>
        <w:t xml:space="preserve">Martha has become a symbol of you and me in the modern world. We have become so active and busy with living our lives that we no longer have time to slow down and quietly listen to God, or even to our spouse, kids, or friends. We become so active in doing good things that our activities become a cover-up for our lack of listening and quiet caring. We come home from a day of work and the kids are talking to us at the kitchen table. We nod affirmatively at their words without listening. Our spouse wants to share what has happened during the day and we don’t hear a word that is spoken, being entirely preoccupied with what has happened at our workplace.  Human love begins at home, and it begins with listening. The more one listens, the more love grows. The less one listens, the less </w:t>
      </w:r>
      <w:r w:rsidR="00DC1117" w:rsidRPr="005E33F5">
        <w:rPr>
          <w:rFonts w:ascii="Arial" w:eastAsia="Times New Roman" w:hAnsi="Arial" w:cs="Arial"/>
          <w:color w:val="141412"/>
          <w:sz w:val="32"/>
          <w:szCs w:val="32"/>
          <w:lang w:eastAsia="en-IN"/>
        </w:rPr>
        <w:lastRenderedPageBreak/>
        <w:t>love there is. This is certainly true in marriage. Any good marriage will show us a man and woman who have discovered what it means to listen to one another. That is also true in good families and in good businesses. We can so easily get the Martha-syndrome because there is always so much work to do: at our place of employment, at home with the kids, out in the yard, at Church and school, at the various groups of which we or our children are a part. But let’s not be like Martha who got distracted with much serving. Rather, let us take time out every day to listen to Jesus, to get to know Jesus better, to be His guest and to welcome Him as ours.</w:t>
      </w:r>
    </w:p>
    <w:p w:rsidR="005E0CFC" w:rsidRPr="005E33F5" w:rsidRDefault="005E0CFC" w:rsidP="005E0CFC">
      <w:pPr>
        <w:shd w:val="clear" w:color="auto" w:fill="FFFFFF"/>
        <w:spacing w:after="360" w:line="240" w:lineRule="auto"/>
        <w:jc w:val="both"/>
        <w:rPr>
          <w:rFonts w:ascii="Arial" w:eastAsia="Times New Roman" w:hAnsi="Arial" w:cs="Arial"/>
          <w:color w:val="141412"/>
          <w:sz w:val="32"/>
          <w:szCs w:val="32"/>
          <w:lang w:eastAsia="en-IN"/>
        </w:rPr>
      </w:pPr>
      <w:r w:rsidRPr="005E33F5">
        <w:rPr>
          <w:rFonts w:ascii="Arial" w:eastAsia="Times New Roman" w:hAnsi="Arial" w:cs="Arial"/>
          <w:b/>
          <w:bCs/>
          <w:color w:val="FF00FF"/>
          <w:sz w:val="32"/>
          <w:szCs w:val="32"/>
          <w:u w:val="single"/>
          <w:lang w:eastAsia="en-IN"/>
        </w:rPr>
        <w:t>Gospel exegesis:</w:t>
      </w:r>
      <w:r w:rsidRPr="005E33F5">
        <w:rPr>
          <w:rFonts w:ascii="Arial" w:eastAsia="Times New Roman" w:hAnsi="Arial" w:cs="Arial"/>
          <w:color w:val="141412"/>
          <w:sz w:val="32"/>
          <w:szCs w:val="32"/>
          <w:lang w:eastAsia="en-IN"/>
        </w:rPr>
        <w:t> </w:t>
      </w:r>
      <w:r w:rsidRPr="005E33F5">
        <w:rPr>
          <w:rFonts w:ascii="Arial" w:eastAsia="Times New Roman" w:hAnsi="Arial" w:cs="Arial"/>
          <w:b/>
          <w:bCs/>
          <w:color w:val="141412"/>
          <w:sz w:val="32"/>
          <w:szCs w:val="32"/>
          <w:u w:val="single"/>
          <w:lang w:eastAsia="en-IN"/>
        </w:rPr>
        <w:t>Home away from home:</w:t>
      </w:r>
      <w:r w:rsidRPr="005E33F5">
        <w:rPr>
          <w:rFonts w:ascii="Arial" w:eastAsia="Times New Roman" w:hAnsi="Arial" w:cs="Arial"/>
          <w:color w:val="141412"/>
          <w:sz w:val="32"/>
          <w:szCs w:val="32"/>
          <w:lang w:eastAsia="en-IN"/>
        </w:rPr>
        <w:t> Lazarus and his sisters Martha and Mary were good friends of Jesus. Their little village of Bethany was located two miles from Jerusalem, and according to the Gospel of John, Jesus visited Jerusalem at least six times. In other words, Jesus, the most popular rabbi of the time, often visited the home of Mary, Martha and Lazarus as their closest family friend.  In addition, Jesus was the Messiah who had raised Lazarus from death and given him back to his sisters. It was Mary’s simple statement of Faith that brought tears to our Lord’s eyes; </w:t>
      </w:r>
      <w:r w:rsidRPr="005E33F5">
        <w:rPr>
          <w:rFonts w:ascii="Arial" w:eastAsia="Times New Roman" w:hAnsi="Arial" w:cs="Arial"/>
          <w:i/>
          <w:iCs/>
          <w:color w:val="141412"/>
          <w:sz w:val="32"/>
          <w:szCs w:val="32"/>
          <w:lang w:eastAsia="en-IN"/>
        </w:rPr>
        <w:t>“Lord, if you had been here, my brother would not have died” [John 11:32</w:t>
      </w:r>
      <w:r w:rsidRPr="005E33F5">
        <w:rPr>
          <w:rFonts w:ascii="Arial" w:eastAsia="Times New Roman" w:hAnsi="Arial" w:cs="Arial"/>
          <w:color w:val="141412"/>
          <w:sz w:val="32"/>
          <w:szCs w:val="32"/>
          <w:lang w:eastAsia="en-IN"/>
        </w:rPr>
        <w:t>]. Furthermore, Jesus had made no secret that this was his last journey, as he had stated repeatedly that he would die in Jerusalem. Since Martha owned the house, and she was the older sister, she decided to make the last dinner for their great friend something very special.</w:t>
      </w:r>
    </w:p>
    <w:p w:rsidR="005E0CFC" w:rsidRPr="005E33F5" w:rsidRDefault="005E0CFC" w:rsidP="005E0CFC">
      <w:pPr>
        <w:shd w:val="clear" w:color="auto" w:fill="FFFFFF"/>
        <w:spacing w:after="360" w:line="240" w:lineRule="auto"/>
        <w:jc w:val="both"/>
        <w:rPr>
          <w:rFonts w:ascii="Arial" w:eastAsia="Times New Roman" w:hAnsi="Arial" w:cs="Arial"/>
          <w:color w:val="141412"/>
          <w:sz w:val="32"/>
          <w:szCs w:val="32"/>
          <w:lang w:eastAsia="en-IN"/>
        </w:rPr>
      </w:pPr>
      <w:r w:rsidRPr="005E33F5">
        <w:rPr>
          <w:rFonts w:ascii="Arial" w:eastAsia="Times New Roman" w:hAnsi="Arial" w:cs="Arial"/>
          <w:b/>
          <w:bCs/>
          <w:color w:val="141412"/>
          <w:sz w:val="32"/>
          <w:szCs w:val="32"/>
          <w:u w:val="single"/>
          <w:lang w:eastAsia="en-IN"/>
        </w:rPr>
        <w:t>The problem of hospitality in the early House Churches</w:t>
      </w:r>
      <w:r w:rsidRPr="005E33F5">
        <w:rPr>
          <w:rFonts w:ascii="Arial" w:eastAsia="Times New Roman" w:hAnsi="Arial" w:cs="Arial"/>
          <w:color w:val="141412"/>
          <w:sz w:val="32"/>
          <w:szCs w:val="32"/>
          <w:u w:val="single"/>
          <w:lang w:eastAsia="en-IN"/>
        </w:rPr>
        <w:t>:</w:t>
      </w:r>
      <w:r w:rsidRPr="005E33F5">
        <w:rPr>
          <w:rFonts w:ascii="Arial" w:eastAsia="Times New Roman" w:hAnsi="Arial" w:cs="Arial"/>
          <w:color w:val="141412"/>
          <w:sz w:val="32"/>
          <w:szCs w:val="32"/>
          <w:lang w:eastAsia="en-IN"/>
        </w:rPr>
        <w:t>  Luke might have been using this incident from the life of Jesus to address a common problem of hospitality in House Churches (the only kind of Churches there were!) where the early Christians gathered for prayer and the Eucharistic service. Traditional values and hospitality would have placed a heavy expectation on the woman of the house, while the guests were listening to the preaching of the apostles or elders. The story is thus an indirect invitation for all the participants to share in the arrangements and preparation of the food. That would enable everyone to participate in the whole Eucharistic service and would save the host family from unnecessary worries. The assembled Marys should approach the Martha of the house and say </w:t>
      </w:r>
      <w:r w:rsidRPr="005E33F5">
        <w:rPr>
          <w:rFonts w:ascii="Arial" w:eastAsia="Times New Roman" w:hAnsi="Arial" w:cs="Arial"/>
          <w:i/>
          <w:iCs/>
          <w:color w:val="141412"/>
          <w:sz w:val="32"/>
          <w:szCs w:val="32"/>
          <w:lang w:eastAsia="en-IN"/>
        </w:rPr>
        <w:t>“Let’s listen to the preacher first, and then let’s work together in the kitchen to feed the assembled ones.”</w:t>
      </w:r>
      <w:r w:rsidRPr="005E33F5">
        <w:rPr>
          <w:rFonts w:ascii="Arial" w:eastAsia="Times New Roman" w:hAnsi="Arial" w:cs="Arial"/>
          <w:color w:val="141412"/>
          <w:sz w:val="32"/>
          <w:szCs w:val="32"/>
          <w:lang w:eastAsia="en-IN"/>
        </w:rPr>
        <w:t> Everyone was to be included and no one was to be left aside, trapped in a cooking role which kept her from participating in the entire service.</w:t>
      </w:r>
    </w:p>
    <w:p w:rsidR="005E0CFC" w:rsidRPr="005E33F5" w:rsidRDefault="005E0CFC" w:rsidP="005E0CFC">
      <w:pPr>
        <w:shd w:val="clear" w:color="auto" w:fill="FFFFFF"/>
        <w:spacing w:after="360" w:line="240" w:lineRule="auto"/>
        <w:jc w:val="both"/>
        <w:rPr>
          <w:rFonts w:ascii="Arial" w:eastAsia="Times New Roman" w:hAnsi="Arial" w:cs="Arial"/>
          <w:color w:val="141412"/>
          <w:sz w:val="32"/>
          <w:szCs w:val="32"/>
          <w:lang w:eastAsia="en-IN"/>
        </w:rPr>
      </w:pPr>
      <w:r w:rsidRPr="005E33F5">
        <w:rPr>
          <w:rFonts w:ascii="Arial" w:eastAsia="Times New Roman" w:hAnsi="Arial" w:cs="Arial"/>
          <w:b/>
          <w:bCs/>
          <w:color w:val="141412"/>
          <w:sz w:val="32"/>
          <w:szCs w:val="32"/>
          <w:u w:val="single"/>
          <w:lang w:eastAsia="en-IN"/>
        </w:rPr>
        <w:lastRenderedPageBreak/>
        <w:t>Our priorities:</w:t>
      </w:r>
      <w:r w:rsidRPr="005E33F5">
        <w:rPr>
          <w:rFonts w:ascii="Arial" w:eastAsia="Times New Roman" w:hAnsi="Arial" w:cs="Arial"/>
          <w:color w:val="141412"/>
          <w:sz w:val="32"/>
          <w:szCs w:val="32"/>
          <w:lang w:eastAsia="en-IN"/>
        </w:rPr>
        <w:t> The episode is also intended to teach us how we should set our priorities. Traditionally, today’s Gospel story has been interpreted to mean that the quiet life of contemplation and prayer led by monks and nuns and personified in Mary, is superior to a busy life of activity and action, personified in Martha (Origen of Alexandria, 3</w:t>
      </w:r>
      <w:r w:rsidRPr="005E33F5">
        <w:rPr>
          <w:rFonts w:ascii="Arial" w:eastAsia="Times New Roman" w:hAnsi="Arial" w:cs="Arial"/>
          <w:color w:val="141412"/>
          <w:sz w:val="32"/>
          <w:szCs w:val="32"/>
          <w:vertAlign w:val="superscript"/>
          <w:lang w:eastAsia="en-IN"/>
        </w:rPr>
        <w:t>rd</w:t>
      </w:r>
      <w:r w:rsidRPr="005E33F5">
        <w:rPr>
          <w:rFonts w:ascii="Arial" w:eastAsia="Times New Roman" w:hAnsi="Arial" w:cs="Arial"/>
          <w:color w:val="141412"/>
          <w:sz w:val="32"/>
          <w:szCs w:val="32"/>
          <w:lang w:eastAsia="en-IN"/>
        </w:rPr>
        <w:t> century). Jesus did not intend to belittle Martha and her activity, but rather to show that hearing the word of God is the foundation of all action, that the word of God must permeate all other concerns and that Martha had been distracted by her hospitality. The highest priority must be given to listening to the word. Prayer and actions must be continuous, complementary, and mutually dependent. Prayer without action is sterile, and action without prayer is empty. We are expected to be </w:t>
      </w:r>
      <w:r w:rsidRPr="005E33F5">
        <w:rPr>
          <w:rFonts w:ascii="Arial" w:eastAsia="Times New Roman" w:hAnsi="Arial" w:cs="Arial"/>
          <w:i/>
          <w:iCs/>
          <w:color w:val="141412"/>
          <w:sz w:val="32"/>
          <w:szCs w:val="32"/>
          <w:lang w:eastAsia="en-IN"/>
        </w:rPr>
        <w:t>“contemplatives in action”</w:t>
      </w:r>
      <w:r w:rsidRPr="005E33F5">
        <w:rPr>
          <w:rFonts w:ascii="Arial" w:eastAsia="Times New Roman" w:hAnsi="Arial" w:cs="Arial"/>
          <w:color w:val="141412"/>
          <w:sz w:val="32"/>
          <w:szCs w:val="32"/>
          <w:lang w:eastAsia="en-IN"/>
        </w:rPr>
        <w:t> because only those who listen carefully to the Word of God know how to behave in the way that God desires when they show deep concern for the well-being of other people.  That is why Jesus reminds Martha that proper </w:t>
      </w:r>
      <w:r w:rsidRPr="005E33F5">
        <w:rPr>
          <w:rFonts w:ascii="Arial" w:eastAsia="Times New Roman" w:hAnsi="Arial" w:cs="Arial"/>
          <w:i/>
          <w:iCs/>
          <w:color w:val="141412"/>
          <w:sz w:val="32"/>
          <w:szCs w:val="32"/>
          <w:lang w:eastAsia="en-IN"/>
        </w:rPr>
        <w:t>service</w:t>
      </w:r>
      <w:r w:rsidRPr="005E33F5">
        <w:rPr>
          <w:rFonts w:ascii="Arial" w:eastAsia="Times New Roman" w:hAnsi="Arial" w:cs="Arial"/>
          <w:color w:val="141412"/>
          <w:sz w:val="32"/>
          <w:szCs w:val="32"/>
          <w:lang w:eastAsia="en-IN"/>
        </w:rPr>
        <w:t> for him is attention to his instruction, not just an elaborate provision for his physical needs. Mary shows her love for the Lord by listening to him. Jesus in fact, needed Mary and Martha to keep him company and to listen to him because he was preparing to face the cross. Mary may be a representative of discipleship and Martha of hospitality, with the ideal</w:t>
      </w:r>
      <w:proofErr w:type="gramStart"/>
      <w:r w:rsidRPr="005E33F5">
        <w:rPr>
          <w:rFonts w:ascii="Arial" w:eastAsia="Times New Roman" w:hAnsi="Arial" w:cs="Arial"/>
          <w:color w:val="141412"/>
          <w:sz w:val="32"/>
          <w:szCs w:val="32"/>
          <w:lang w:eastAsia="en-IN"/>
        </w:rPr>
        <w:t>  to</w:t>
      </w:r>
      <w:proofErr w:type="gramEnd"/>
      <w:r w:rsidRPr="005E33F5">
        <w:rPr>
          <w:rFonts w:ascii="Arial" w:eastAsia="Times New Roman" w:hAnsi="Arial" w:cs="Arial"/>
          <w:color w:val="141412"/>
          <w:sz w:val="32"/>
          <w:szCs w:val="32"/>
          <w:lang w:eastAsia="en-IN"/>
        </w:rPr>
        <w:t xml:space="preserve"> combine both.  By this episode, Jesus teaches his disciples that those who minister among God’s people must be actively listening to his words thus becoming hospitable </w:t>
      </w:r>
      <w:r w:rsidRPr="005E33F5">
        <w:rPr>
          <w:rFonts w:ascii="Arial" w:eastAsia="Times New Roman" w:hAnsi="Arial" w:cs="Arial"/>
          <w:i/>
          <w:iCs/>
          <w:color w:val="141412"/>
          <w:sz w:val="32"/>
          <w:szCs w:val="32"/>
          <w:lang w:eastAsia="en-IN"/>
        </w:rPr>
        <w:t>hosts</w:t>
      </w:r>
      <w:r w:rsidRPr="005E33F5">
        <w:rPr>
          <w:rFonts w:ascii="Arial" w:eastAsia="Times New Roman" w:hAnsi="Arial" w:cs="Arial"/>
          <w:color w:val="141412"/>
          <w:sz w:val="32"/>
          <w:szCs w:val="32"/>
          <w:lang w:eastAsia="en-IN"/>
        </w:rPr>
        <w:t> and </w:t>
      </w:r>
      <w:r w:rsidRPr="005E33F5">
        <w:rPr>
          <w:rFonts w:ascii="Arial" w:eastAsia="Times New Roman" w:hAnsi="Arial" w:cs="Arial"/>
          <w:i/>
          <w:iCs/>
          <w:color w:val="141412"/>
          <w:sz w:val="32"/>
          <w:szCs w:val="32"/>
          <w:lang w:eastAsia="en-IN"/>
        </w:rPr>
        <w:t>hostesses</w:t>
      </w:r>
      <w:r w:rsidRPr="005E33F5">
        <w:rPr>
          <w:rFonts w:ascii="Arial" w:eastAsia="Times New Roman" w:hAnsi="Arial" w:cs="Arial"/>
          <w:color w:val="141412"/>
          <w:sz w:val="32"/>
          <w:szCs w:val="32"/>
          <w:lang w:eastAsia="en-IN"/>
        </w:rPr>
        <w:t>, welcoming into their hearts and attending to the good news of salvation. At every Mass, we are offered the very hospitality of Jesus at the table of the Eucharist to become </w:t>
      </w:r>
      <w:r w:rsidRPr="005E33F5">
        <w:rPr>
          <w:rFonts w:ascii="Arial" w:eastAsia="Times New Roman" w:hAnsi="Arial" w:cs="Arial"/>
          <w:i/>
          <w:iCs/>
          <w:color w:val="141412"/>
          <w:sz w:val="32"/>
          <w:szCs w:val="32"/>
          <w:lang w:eastAsia="en-IN"/>
        </w:rPr>
        <w:t>both</w:t>
      </w:r>
      <w:r w:rsidRPr="005E33F5">
        <w:rPr>
          <w:rFonts w:ascii="Arial" w:eastAsia="Times New Roman" w:hAnsi="Arial" w:cs="Arial"/>
          <w:color w:val="141412"/>
          <w:sz w:val="32"/>
          <w:szCs w:val="32"/>
          <w:lang w:eastAsia="en-IN"/>
        </w:rPr>
        <w:t xml:space="preserve"> Mary and Martha. Both Mary and Martha are teaching would-be disciples that their following of Jesus and their service in his name will require frequent spiritual </w:t>
      </w:r>
      <w:r w:rsidR="007F0F75" w:rsidRPr="005E33F5">
        <w:rPr>
          <w:rFonts w:ascii="Arial" w:eastAsia="Times New Roman" w:hAnsi="Arial" w:cs="Arial"/>
          <w:color w:val="141412"/>
          <w:sz w:val="32"/>
          <w:szCs w:val="32"/>
          <w:lang w:eastAsia="en-IN"/>
        </w:rPr>
        <w:t>refuelling</w:t>
      </w:r>
      <w:r w:rsidRPr="005E33F5">
        <w:rPr>
          <w:rFonts w:ascii="Arial" w:eastAsia="Times New Roman" w:hAnsi="Arial" w:cs="Arial"/>
          <w:color w:val="141412"/>
          <w:sz w:val="32"/>
          <w:szCs w:val="32"/>
          <w:lang w:eastAsia="en-IN"/>
        </w:rPr>
        <w:t xml:space="preserve"> by prayer, silence, and communion with God. Otherwise, service, instead of being a loving response to the invitation of God, can become a crushing responsibility, a burden. In other words, listening to the Lord and resting in his presence is more important that busying oneself with the duties or routines of daily life. All our good works and services must flow from the word of God, from Faith, and from prayer — in short, from God! Otherwise, our services may become self-services and our good works may become empty and boring activities devoid of meaning.  Mary chose to listen to the Lord; Martha chose (as her first priority) to work in the kitchen. Both are necessary, but when the Lord is present, our own agenda must be put aside to hear what the Lord wishes to teach us. Today’s “Gospel Acclamation” tells us to respond to the word of God with generosity and perseverance and we will bear fruit!</w:t>
      </w:r>
    </w:p>
    <w:p w:rsidR="005E0CFC" w:rsidRDefault="005E0CFC" w:rsidP="005E0CFC">
      <w:pPr>
        <w:shd w:val="clear" w:color="auto" w:fill="FFFFFF"/>
        <w:spacing w:after="360" w:line="240" w:lineRule="auto"/>
        <w:jc w:val="both"/>
        <w:rPr>
          <w:rFonts w:ascii="Arial" w:eastAsia="Times New Roman" w:hAnsi="Arial" w:cs="Arial"/>
          <w:color w:val="141412"/>
          <w:sz w:val="32"/>
          <w:szCs w:val="32"/>
          <w:lang w:eastAsia="en-IN"/>
        </w:rPr>
      </w:pPr>
      <w:r w:rsidRPr="005E33F5">
        <w:rPr>
          <w:rFonts w:ascii="Arial" w:eastAsia="Times New Roman" w:hAnsi="Arial" w:cs="Arial"/>
          <w:b/>
          <w:bCs/>
          <w:color w:val="141412"/>
          <w:sz w:val="32"/>
          <w:szCs w:val="32"/>
          <w:u w:val="single"/>
          <w:lang w:eastAsia="en-IN"/>
        </w:rPr>
        <w:lastRenderedPageBreak/>
        <w:t>Expression of love</w:t>
      </w:r>
      <w:r w:rsidRPr="005E33F5">
        <w:rPr>
          <w:rFonts w:ascii="Arial" w:eastAsia="Times New Roman" w:hAnsi="Arial" w:cs="Arial"/>
          <w:b/>
          <w:bCs/>
          <w:color w:val="141412"/>
          <w:sz w:val="32"/>
          <w:szCs w:val="32"/>
          <w:lang w:eastAsia="en-IN"/>
        </w:rPr>
        <w:t>:</w:t>
      </w:r>
      <w:r w:rsidRPr="005E33F5">
        <w:rPr>
          <w:rFonts w:ascii="Arial" w:eastAsia="Times New Roman" w:hAnsi="Arial" w:cs="Arial"/>
          <w:color w:val="141412"/>
          <w:sz w:val="32"/>
          <w:szCs w:val="32"/>
          <w:lang w:eastAsia="en-IN"/>
        </w:rPr>
        <w:t xml:space="preserve"> In his Gospel, Luke frequently shows women in places of </w:t>
      </w:r>
      <w:r w:rsidR="00361596" w:rsidRPr="005E33F5">
        <w:rPr>
          <w:rFonts w:ascii="Arial" w:eastAsia="Times New Roman" w:hAnsi="Arial" w:cs="Arial"/>
          <w:color w:val="141412"/>
          <w:sz w:val="32"/>
          <w:szCs w:val="32"/>
          <w:lang w:eastAsia="en-IN"/>
        </w:rPr>
        <w:t>honour</w:t>
      </w:r>
      <w:r w:rsidRPr="005E33F5">
        <w:rPr>
          <w:rFonts w:ascii="Arial" w:eastAsia="Times New Roman" w:hAnsi="Arial" w:cs="Arial"/>
          <w:color w:val="141412"/>
          <w:sz w:val="32"/>
          <w:szCs w:val="32"/>
          <w:lang w:eastAsia="en-IN"/>
        </w:rPr>
        <w:t xml:space="preserve">. Here, Mary is presented as sitting at Jesus’ feet to receive his teaching, the posture of a disciple, a man’s role in that time and place. Mary’s presumptuous posture and the attention she was receiving may have embarrassed Martha. Martha may have suspected, as many cast in her </w:t>
      </w:r>
      <w:proofErr w:type="spellStart"/>
      <w:r w:rsidRPr="005E33F5">
        <w:rPr>
          <w:rFonts w:ascii="Arial" w:eastAsia="Times New Roman" w:hAnsi="Arial" w:cs="Arial"/>
          <w:color w:val="141412"/>
          <w:sz w:val="32"/>
          <w:szCs w:val="32"/>
          <w:lang w:eastAsia="en-IN"/>
        </w:rPr>
        <w:t>mold</w:t>
      </w:r>
      <w:proofErr w:type="spellEnd"/>
      <w:r w:rsidRPr="005E33F5">
        <w:rPr>
          <w:rFonts w:ascii="Arial" w:eastAsia="Times New Roman" w:hAnsi="Arial" w:cs="Arial"/>
          <w:color w:val="141412"/>
          <w:sz w:val="32"/>
          <w:szCs w:val="32"/>
          <w:lang w:eastAsia="en-IN"/>
        </w:rPr>
        <w:t xml:space="preserve"> do, that Jesus loved her ‘spiritual’ sister better than herself, and that Jesus had little regard for the mundane work she was doing in the kitchen. Hence, it is no wonder that Martha was distracted! Her hands were busy, but her resentments were busier. How are we to understand the complementarities of Martha’s hospitality in meeting Jesus’ need for food, and Mary’s longing for personal communion with him? Our love of God must become incarnate in whatever we do to meet the needs of others. Thus, our good work – whether cooking a meal or voting for a bill in Congress – becomes a sacrament or an effective sign of our self-giving love. The proper </w:t>
      </w:r>
      <w:r w:rsidRPr="005E33F5">
        <w:rPr>
          <w:rFonts w:ascii="Arial" w:eastAsia="Times New Roman" w:hAnsi="Arial" w:cs="Arial"/>
          <w:i/>
          <w:iCs/>
          <w:color w:val="141412"/>
          <w:sz w:val="32"/>
          <w:szCs w:val="32"/>
          <w:lang w:eastAsia="en-IN"/>
        </w:rPr>
        <w:t>service</w:t>
      </w:r>
      <w:r w:rsidRPr="005E33F5">
        <w:rPr>
          <w:rFonts w:ascii="Arial" w:eastAsia="Times New Roman" w:hAnsi="Arial" w:cs="Arial"/>
          <w:color w:val="141412"/>
          <w:sz w:val="32"/>
          <w:szCs w:val="32"/>
          <w:lang w:eastAsia="en-IN"/>
        </w:rPr>
        <w:t> of Jesus is attention to his instruction not an elaborate provision for his physical needs.</w:t>
      </w:r>
    </w:p>
    <w:p w:rsidR="001830CC" w:rsidRDefault="001830CC" w:rsidP="001830CC">
      <w:pPr>
        <w:shd w:val="clear" w:color="auto" w:fill="FFFFFF"/>
        <w:spacing w:after="360" w:line="240" w:lineRule="auto"/>
        <w:jc w:val="both"/>
        <w:rPr>
          <w:rFonts w:ascii="Arial" w:eastAsia="Times New Roman" w:hAnsi="Arial" w:cs="Arial"/>
          <w:i/>
          <w:iCs/>
          <w:color w:val="141412"/>
          <w:sz w:val="32"/>
          <w:szCs w:val="32"/>
          <w:lang w:eastAsia="en-IN"/>
        </w:rPr>
      </w:pPr>
      <w:r>
        <w:rPr>
          <w:rFonts w:ascii="Arial" w:eastAsia="Times New Roman" w:hAnsi="Arial" w:cs="Arial"/>
          <w:b/>
          <w:bCs/>
          <w:color w:val="FF00FF"/>
          <w:sz w:val="32"/>
          <w:szCs w:val="32"/>
          <w:u w:val="single"/>
          <w:lang w:eastAsia="en-IN"/>
        </w:rPr>
        <w:t>JOKE</w:t>
      </w:r>
      <w:r w:rsidRPr="005E33F5">
        <w:rPr>
          <w:rFonts w:ascii="Arial" w:eastAsia="Times New Roman" w:hAnsi="Arial" w:cs="Arial"/>
          <w:b/>
          <w:bCs/>
          <w:color w:val="FF00FF"/>
          <w:sz w:val="32"/>
          <w:szCs w:val="32"/>
          <w:u w:val="single"/>
          <w:lang w:eastAsia="en-IN"/>
        </w:rPr>
        <w:t xml:space="preserve"> OF THE WEEK:</w:t>
      </w:r>
      <w:r>
        <w:rPr>
          <w:rFonts w:ascii="Arial" w:eastAsia="Times New Roman" w:hAnsi="Arial" w:cs="Arial"/>
          <w:color w:val="141412"/>
          <w:sz w:val="32"/>
          <w:szCs w:val="32"/>
          <w:lang w:eastAsia="en-IN"/>
        </w:rPr>
        <w:t>-</w:t>
      </w:r>
      <w:r w:rsidRPr="005E33F5">
        <w:rPr>
          <w:rFonts w:ascii="Arial" w:eastAsia="Times New Roman" w:hAnsi="Arial" w:cs="Arial"/>
          <w:b/>
          <w:bCs/>
          <w:color w:val="141412"/>
          <w:sz w:val="32"/>
          <w:szCs w:val="32"/>
          <w:lang w:eastAsia="en-IN"/>
        </w:rPr>
        <w:t>1) </w:t>
      </w:r>
      <w:r w:rsidRPr="005E33F5">
        <w:rPr>
          <w:rFonts w:ascii="Arial" w:eastAsia="Times New Roman" w:hAnsi="Arial" w:cs="Arial"/>
          <w:b/>
          <w:bCs/>
          <w:color w:val="141412"/>
          <w:sz w:val="32"/>
          <w:szCs w:val="32"/>
          <w:u w:val="single"/>
          <w:lang w:eastAsia="en-IN"/>
        </w:rPr>
        <w:t>A day off for the pastor</w:t>
      </w:r>
      <w:r w:rsidRPr="005E33F5">
        <w:rPr>
          <w:rFonts w:ascii="Arial" w:eastAsia="Times New Roman" w:hAnsi="Arial" w:cs="Arial"/>
          <w:color w:val="141412"/>
          <w:sz w:val="32"/>
          <w:szCs w:val="32"/>
          <w:lang w:eastAsia="en-IN"/>
        </w:rPr>
        <w:t>? A distraught woman tried many times to contact her pastor only to discover that it was his day off. She made contact with him the next day and scolded him severely. </w:t>
      </w:r>
      <w:r w:rsidRPr="005E33F5">
        <w:rPr>
          <w:rFonts w:ascii="Arial" w:eastAsia="Times New Roman" w:hAnsi="Arial" w:cs="Arial"/>
          <w:i/>
          <w:iCs/>
          <w:color w:val="141412"/>
          <w:sz w:val="32"/>
          <w:szCs w:val="32"/>
          <w:lang w:eastAsia="en-IN"/>
        </w:rPr>
        <w:t>“Father, I needed you yesterday,”</w:t>
      </w:r>
      <w:r w:rsidRPr="005E33F5">
        <w:rPr>
          <w:rFonts w:ascii="Arial" w:eastAsia="Times New Roman" w:hAnsi="Arial" w:cs="Arial"/>
          <w:color w:val="141412"/>
          <w:sz w:val="32"/>
          <w:szCs w:val="32"/>
          <w:lang w:eastAsia="en-IN"/>
        </w:rPr>
        <w:t> she said, </w:t>
      </w:r>
      <w:r w:rsidRPr="005E33F5">
        <w:rPr>
          <w:rFonts w:ascii="Arial" w:eastAsia="Times New Roman" w:hAnsi="Arial" w:cs="Arial"/>
          <w:i/>
          <w:iCs/>
          <w:color w:val="141412"/>
          <w:sz w:val="32"/>
          <w:szCs w:val="32"/>
          <w:lang w:eastAsia="en-IN"/>
        </w:rPr>
        <w:t>“and you were not there for me. You have let me down. I cannot believe you would take a day off when so many people like me need you.”</w:t>
      </w:r>
      <w:r w:rsidRPr="005E33F5">
        <w:rPr>
          <w:rFonts w:ascii="Arial" w:eastAsia="Times New Roman" w:hAnsi="Arial" w:cs="Arial"/>
          <w:color w:val="141412"/>
          <w:sz w:val="32"/>
          <w:szCs w:val="32"/>
          <w:lang w:eastAsia="en-IN"/>
        </w:rPr>
        <w:t> Then she added, </w:t>
      </w:r>
      <w:r w:rsidRPr="005E33F5">
        <w:rPr>
          <w:rFonts w:ascii="Arial" w:eastAsia="Times New Roman" w:hAnsi="Arial" w:cs="Arial"/>
          <w:i/>
          <w:iCs/>
          <w:color w:val="141412"/>
          <w:sz w:val="32"/>
          <w:szCs w:val="32"/>
          <w:lang w:eastAsia="en-IN"/>
        </w:rPr>
        <w:t>“The devil never takes a day off.”</w:t>
      </w:r>
      <w:r w:rsidRPr="005E33F5">
        <w:rPr>
          <w:rFonts w:ascii="Arial" w:eastAsia="Times New Roman" w:hAnsi="Arial" w:cs="Arial"/>
          <w:color w:val="141412"/>
          <w:sz w:val="32"/>
          <w:szCs w:val="32"/>
          <w:lang w:eastAsia="en-IN"/>
        </w:rPr>
        <w:t> The pastor, a little irritated and with tongue in cheek, responded, </w:t>
      </w:r>
      <w:r w:rsidRPr="005E33F5">
        <w:rPr>
          <w:rFonts w:ascii="Arial" w:eastAsia="Times New Roman" w:hAnsi="Arial" w:cs="Arial"/>
          <w:i/>
          <w:iCs/>
          <w:color w:val="141412"/>
          <w:sz w:val="32"/>
          <w:szCs w:val="32"/>
          <w:lang w:eastAsia="en-IN"/>
        </w:rPr>
        <w:t>“And if I didn’t take a day off, I would be just like him, wouldn’t I?”</w:t>
      </w:r>
    </w:p>
    <w:p w:rsidR="00E13B45" w:rsidRDefault="00974116" w:rsidP="00372BAE">
      <w:pPr>
        <w:shd w:val="clear" w:color="auto" w:fill="FFFFFF"/>
        <w:spacing w:after="360" w:line="240" w:lineRule="auto"/>
        <w:jc w:val="both"/>
        <w:rPr>
          <w:rFonts w:ascii="Arial" w:eastAsia="Times New Roman" w:hAnsi="Arial" w:cs="Arial"/>
          <w:color w:val="141412"/>
          <w:sz w:val="32"/>
          <w:szCs w:val="32"/>
          <w:lang w:eastAsia="en-IN"/>
        </w:rPr>
      </w:pPr>
      <w:r w:rsidRPr="00974116">
        <w:rPr>
          <w:rFonts w:ascii="Arial" w:eastAsia="Times New Roman" w:hAnsi="Arial" w:cs="Arial"/>
          <w:b/>
          <w:bCs/>
          <w:iCs/>
          <w:color w:val="141412"/>
          <w:sz w:val="32"/>
          <w:szCs w:val="32"/>
          <w:u w:val="single"/>
          <w:lang w:eastAsia="en-IN"/>
        </w:rPr>
        <w:t>Additional Anecdote:-</w:t>
      </w:r>
      <w:r>
        <w:rPr>
          <w:rFonts w:ascii="Arial" w:eastAsia="Times New Roman" w:hAnsi="Arial" w:cs="Arial"/>
          <w:b/>
          <w:bCs/>
          <w:iCs/>
          <w:color w:val="141412"/>
          <w:sz w:val="32"/>
          <w:szCs w:val="32"/>
          <w:u w:val="single"/>
          <w:lang w:eastAsia="en-IN"/>
        </w:rPr>
        <w:t>01</w:t>
      </w:r>
      <w:proofErr w:type="gramStart"/>
      <w:r>
        <w:rPr>
          <w:rFonts w:ascii="Arial" w:eastAsia="Times New Roman" w:hAnsi="Arial" w:cs="Arial"/>
          <w:b/>
          <w:bCs/>
          <w:iCs/>
          <w:color w:val="141412"/>
          <w:sz w:val="32"/>
          <w:szCs w:val="32"/>
          <w:u w:val="single"/>
          <w:lang w:eastAsia="en-IN"/>
        </w:rPr>
        <w:t>)</w:t>
      </w:r>
      <w:r w:rsidRPr="00974116">
        <w:rPr>
          <w:rFonts w:ascii="Arial" w:eastAsia="Times New Roman" w:hAnsi="Arial" w:cs="Arial"/>
          <w:b/>
          <w:bCs/>
          <w:iCs/>
          <w:color w:val="141412"/>
          <w:sz w:val="32"/>
          <w:szCs w:val="32"/>
          <w:u w:val="single"/>
          <w:lang w:eastAsia="en-IN"/>
        </w:rPr>
        <w:t>“</w:t>
      </w:r>
      <w:proofErr w:type="gramEnd"/>
      <w:r w:rsidRPr="00974116">
        <w:rPr>
          <w:rFonts w:ascii="Arial" w:eastAsia="Times New Roman" w:hAnsi="Arial" w:cs="Arial"/>
          <w:b/>
          <w:bCs/>
          <w:iCs/>
          <w:color w:val="141412"/>
          <w:sz w:val="32"/>
          <w:szCs w:val="32"/>
          <w:u w:val="single"/>
          <w:lang w:eastAsia="en-IN"/>
        </w:rPr>
        <w:t>I would like to be married to both of them</w:t>
      </w:r>
      <w:r w:rsidRPr="00974116">
        <w:rPr>
          <w:rFonts w:ascii="Arial" w:eastAsia="Times New Roman" w:hAnsi="Arial" w:cs="Arial"/>
          <w:b/>
          <w:bCs/>
          <w:color w:val="141412"/>
          <w:sz w:val="32"/>
          <w:szCs w:val="32"/>
          <w:u w:val="single"/>
          <w:lang w:eastAsia="en-IN"/>
        </w:rPr>
        <w:t>!”:</w:t>
      </w:r>
      <w:r w:rsidRPr="005E33F5">
        <w:rPr>
          <w:rFonts w:ascii="Arial" w:eastAsia="Times New Roman" w:hAnsi="Arial" w:cs="Arial"/>
          <w:color w:val="141412"/>
          <w:sz w:val="32"/>
          <w:szCs w:val="32"/>
          <w:lang w:eastAsia="en-IN"/>
        </w:rPr>
        <w:t>  Some single men in a Bible study group were discussing who would make the better wife — Martha or Mary. One fellow said, </w:t>
      </w:r>
      <w:r w:rsidRPr="005E33F5">
        <w:rPr>
          <w:rFonts w:ascii="Arial" w:eastAsia="Times New Roman" w:hAnsi="Arial" w:cs="Arial"/>
          <w:i/>
          <w:iCs/>
          <w:color w:val="141412"/>
          <w:sz w:val="32"/>
          <w:szCs w:val="32"/>
          <w:lang w:eastAsia="en-IN"/>
        </w:rPr>
        <w:t>“Well, I think Martha would make the better wife. The way to a man’s heart is through his stomach. It sounds like Martha surely knew how to cook. I would love to be married to a woman like that!”</w:t>
      </w:r>
      <w:r w:rsidRPr="005E33F5">
        <w:rPr>
          <w:rFonts w:ascii="Arial" w:eastAsia="Times New Roman" w:hAnsi="Arial" w:cs="Arial"/>
          <w:color w:val="141412"/>
          <w:sz w:val="32"/>
          <w:szCs w:val="32"/>
          <w:lang w:eastAsia="en-IN"/>
        </w:rPr>
        <w:t> Another man said, </w:t>
      </w:r>
      <w:r w:rsidRPr="005E33F5">
        <w:rPr>
          <w:rFonts w:ascii="Arial" w:eastAsia="Times New Roman" w:hAnsi="Arial" w:cs="Arial"/>
          <w:i/>
          <w:iCs/>
          <w:color w:val="141412"/>
          <w:sz w:val="32"/>
          <w:szCs w:val="32"/>
          <w:lang w:eastAsia="en-IN"/>
        </w:rPr>
        <w:t>“I think Mary would make the better wife. She was always so thoughtful, sweet, and loving. I could be very happy, married to a woman like Mary!”</w:t>
      </w:r>
      <w:r w:rsidRPr="005E33F5">
        <w:rPr>
          <w:rFonts w:ascii="Arial" w:eastAsia="Times New Roman" w:hAnsi="Arial" w:cs="Arial"/>
          <w:color w:val="141412"/>
          <w:sz w:val="32"/>
          <w:szCs w:val="32"/>
          <w:lang w:eastAsia="en-IN"/>
        </w:rPr>
        <w:t> Finally, another fellow settled the argument when he said, </w:t>
      </w:r>
      <w:r w:rsidRPr="005E33F5">
        <w:rPr>
          <w:rFonts w:ascii="Arial" w:eastAsia="Times New Roman" w:hAnsi="Arial" w:cs="Arial"/>
          <w:i/>
          <w:iCs/>
          <w:color w:val="141412"/>
          <w:sz w:val="32"/>
          <w:szCs w:val="32"/>
          <w:lang w:eastAsia="en-IN"/>
        </w:rPr>
        <w:t>“Well, I would like to be married to both of them. I would like Martha before supper and Mary after supper.”</w:t>
      </w:r>
      <w:r w:rsidRPr="005E33F5">
        <w:rPr>
          <w:rFonts w:ascii="Arial" w:eastAsia="Times New Roman" w:hAnsi="Arial" w:cs="Arial"/>
          <w:color w:val="141412"/>
          <w:sz w:val="32"/>
          <w:szCs w:val="32"/>
          <w:lang w:eastAsia="en-IN"/>
        </w:rPr>
        <w:t> –Today’s Gospel challenges us to combine the listening spirit of Mary with the dynamic spirit of Martha in our Christian lives.</w:t>
      </w:r>
    </w:p>
    <w:p w:rsidR="00372BAE" w:rsidRDefault="00372BAE" w:rsidP="00372BAE">
      <w:pPr>
        <w:shd w:val="clear" w:color="auto" w:fill="FFFFFF"/>
        <w:spacing w:after="360" w:line="240" w:lineRule="auto"/>
        <w:jc w:val="both"/>
        <w:rPr>
          <w:rFonts w:ascii="Arial" w:eastAsia="Times New Roman" w:hAnsi="Arial" w:cs="Arial"/>
          <w:color w:val="141412"/>
          <w:sz w:val="32"/>
          <w:szCs w:val="32"/>
          <w:lang w:eastAsia="en-IN"/>
        </w:rPr>
      </w:pPr>
      <w:r w:rsidRPr="00372BAE">
        <w:rPr>
          <w:rFonts w:ascii="Arial" w:eastAsia="Times New Roman" w:hAnsi="Arial" w:cs="Arial"/>
          <w:b/>
          <w:color w:val="141412"/>
          <w:sz w:val="32"/>
          <w:szCs w:val="32"/>
          <w:lang w:eastAsia="en-IN"/>
        </w:rPr>
        <w:lastRenderedPageBreak/>
        <w:t>02)</w:t>
      </w:r>
      <w:r w:rsidRPr="00372BAE">
        <w:rPr>
          <w:rFonts w:ascii="Arial" w:eastAsia="Times New Roman" w:hAnsi="Arial" w:cs="Arial"/>
          <w:b/>
          <w:bCs/>
          <w:color w:val="141412"/>
          <w:sz w:val="32"/>
          <w:szCs w:val="32"/>
          <w:u w:val="single"/>
          <w:lang w:eastAsia="en-IN"/>
        </w:rPr>
        <w:t xml:space="preserve"> </w:t>
      </w:r>
      <w:r w:rsidRPr="005E33F5">
        <w:rPr>
          <w:rFonts w:ascii="Arial" w:eastAsia="Times New Roman" w:hAnsi="Arial" w:cs="Arial"/>
          <w:b/>
          <w:bCs/>
          <w:color w:val="141412"/>
          <w:sz w:val="32"/>
          <w:szCs w:val="32"/>
          <w:u w:val="single"/>
          <w:lang w:eastAsia="en-IN"/>
        </w:rPr>
        <w:t>Southern Marthas &amp; Mary-Marthas:</w:t>
      </w:r>
      <w:r w:rsidRPr="005E33F5">
        <w:rPr>
          <w:rFonts w:ascii="Arial" w:eastAsia="Times New Roman" w:hAnsi="Arial" w:cs="Arial"/>
          <w:color w:val="141412"/>
          <w:sz w:val="32"/>
          <w:szCs w:val="32"/>
          <w:lang w:eastAsia="en-IN"/>
        </w:rPr>
        <w:t> Like women of many other countries and cultures, Southern women in the United States are great Marthas and proud of it.  These women, who have traditional Southern hospitality refined to an art, never sit. They hover. Plates are never allowed to go empty. Guests are continually asked if they need anything. In fact, many times the hostess will continue to cook all through the meal. When does the hostess eat? This is one of the South’s mysteries! The hostess keeps working, huffing around the table. She misses all dinner conversation, all sharing of feelings and information, and gives herself totally to serving. A second type of Southern woman is Mary-Martha. Unflustered, she greets the guests at the door. The table is already set and the kitchen is spotless. This hostess sits, talks, laughs and eats the appetizers with her guests. She excuses herself, goes to the kitchen, and returns with food that’s prepared and ready to eat. At dinner, she remains with those gathered around the table, getting to know the guests, asking about their lives, sharing her own thoughts and feelings. In today’s Gospel, Jesus expresses his preference for Mary-Marthas over Southern Marthas. (Mary W. Ander).</w:t>
      </w:r>
    </w:p>
    <w:p w:rsidR="00A15FA9" w:rsidRPr="005E33F5" w:rsidRDefault="00A15FA9" w:rsidP="00A15FA9">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u w:val="single"/>
          <w:lang w:eastAsia="en-IN"/>
        </w:rPr>
        <w:t>03)</w:t>
      </w:r>
      <w:r w:rsidRPr="005E33F5">
        <w:rPr>
          <w:rFonts w:ascii="Arial" w:eastAsia="Times New Roman" w:hAnsi="Arial" w:cs="Arial"/>
          <w:b/>
          <w:bCs/>
          <w:color w:val="141412"/>
          <w:sz w:val="32"/>
          <w:szCs w:val="32"/>
          <w:u w:val="single"/>
          <w:lang w:eastAsia="en-IN"/>
        </w:rPr>
        <w:t>Leonardo Da Vinci’s Last Supper:</w:t>
      </w:r>
      <w:r w:rsidRPr="005E33F5">
        <w:rPr>
          <w:rFonts w:ascii="Arial" w:eastAsia="Times New Roman" w:hAnsi="Arial" w:cs="Arial"/>
          <w:color w:val="141412"/>
          <w:sz w:val="32"/>
          <w:szCs w:val="32"/>
          <w:lang w:eastAsia="en-IN"/>
        </w:rPr>
        <w:t> There was a cartoon in the </w:t>
      </w:r>
      <w:r w:rsidRPr="005E33F5">
        <w:rPr>
          <w:rFonts w:ascii="Arial" w:eastAsia="Times New Roman" w:hAnsi="Arial" w:cs="Arial"/>
          <w:i/>
          <w:iCs/>
          <w:color w:val="141412"/>
          <w:sz w:val="32"/>
          <w:szCs w:val="32"/>
          <w:lang w:eastAsia="en-IN"/>
        </w:rPr>
        <w:t>New Yorker </w:t>
      </w:r>
      <w:r w:rsidRPr="005E33F5">
        <w:rPr>
          <w:rFonts w:ascii="Arial" w:eastAsia="Times New Roman" w:hAnsi="Arial" w:cs="Arial"/>
          <w:color w:val="141412"/>
          <w:sz w:val="32"/>
          <w:szCs w:val="32"/>
          <w:lang w:eastAsia="en-IN"/>
        </w:rPr>
        <w:t>magazine in which a man and his wife were in a famous art gallery where they saw Leonardo Da Vinci’s Last Supper. The man said to his wife, </w:t>
      </w:r>
      <w:r w:rsidRPr="005E33F5">
        <w:rPr>
          <w:rFonts w:ascii="Arial" w:eastAsia="Times New Roman" w:hAnsi="Arial" w:cs="Arial"/>
          <w:i/>
          <w:iCs/>
          <w:color w:val="141412"/>
          <w:sz w:val="32"/>
          <w:szCs w:val="32"/>
          <w:lang w:eastAsia="en-IN"/>
        </w:rPr>
        <w:t>“That reminds me. I have an Administrative Board meeting tomorrow.”</w:t>
      </w:r>
      <w:r w:rsidRPr="005E33F5">
        <w:rPr>
          <w:rFonts w:ascii="Arial" w:eastAsia="Times New Roman" w:hAnsi="Arial" w:cs="Arial"/>
          <w:color w:val="141412"/>
          <w:sz w:val="32"/>
          <w:szCs w:val="32"/>
          <w:lang w:eastAsia="en-IN"/>
        </w:rPr>
        <w:t> — Do you get it? The Lord’s Supper was not a Church meeting, but a fellowship meal. Church meetings are important, but only if they are connected to God. All work and no pray soon produces a frazzled Christian. Does that not describe many people today both in the Church and out? A Gallup poll reveals that 95% of Americans hate their jobs. They derive from them very little meaning and find very little purpose in them. The highest incidence of heart attacks takes place on Monday mornings between 8:00 and 9:00 AM. [</w:t>
      </w:r>
      <w:r w:rsidRPr="005E33F5">
        <w:rPr>
          <w:rFonts w:ascii="Arial" w:eastAsia="Times New Roman" w:hAnsi="Arial" w:cs="Arial"/>
          <w:i/>
          <w:iCs/>
          <w:color w:val="141412"/>
          <w:sz w:val="32"/>
          <w:szCs w:val="32"/>
          <w:lang w:eastAsia="en-IN"/>
        </w:rPr>
        <w:t>The Living Pulpit</w:t>
      </w:r>
      <w:r w:rsidRPr="005E33F5">
        <w:rPr>
          <w:rFonts w:ascii="Arial" w:eastAsia="Times New Roman" w:hAnsi="Arial" w:cs="Arial"/>
          <w:color w:val="141412"/>
          <w:sz w:val="32"/>
          <w:szCs w:val="32"/>
          <w:lang w:eastAsia="en-IN"/>
        </w:rPr>
        <w:t>, Work Issue, Vol. 5, No. 3 (July-Sept. 1996), p. 8].</w:t>
      </w:r>
    </w:p>
    <w:p w:rsidR="00A15FA9" w:rsidRPr="005E33F5" w:rsidRDefault="00A15FA9" w:rsidP="00372BAE">
      <w:pPr>
        <w:shd w:val="clear" w:color="auto" w:fill="FFFFFF"/>
        <w:spacing w:after="360" w:line="240" w:lineRule="auto"/>
        <w:jc w:val="both"/>
        <w:rPr>
          <w:rFonts w:ascii="Arial" w:eastAsia="Times New Roman" w:hAnsi="Arial" w:cs="Arial"/>
          <w:color w:val="141412"/>
          <w:sz w:val="32"/>
          <w:szCs w:val="32"/>
          <w:lang w:eastAsia="en-IN"/>
        </w:rPr>
      </w:pPr>
    </w:p>
    <w:p w:rsidR="001830CC" w:rsidRPr="005E33F5" w:rsidRDefault="001830CC" w:rsidP="005E0CFC">
      <w:pPr>
        <w:shd w:val="clear" w:color="auto" w:fill="FFFFFF"/>
        <w:spacing w:after="360" w:line="240" w:lineRule="auto"/>
        <w:jc w:val="both"/>
        <w:rPr>
          <w:rFonts w:ascii="Arial" w:eastAsia="Times New Roman" w:hAnsi="Arial" w:cs="Arial"/>
          <w:color w:val="141412"/>
          <w:sz w:val="32"/>
          <w:szCs w:val="32"/>
          <w:lang w:eastAsia="en-IN"/>
        </w:rPr>
      </w:pPr>
    </w:p>
    <w:p w:rsidR="005E0CFC" w:rsidRPr="005E33F5" w:rsidRDefault="005E0CFC" w:rsidP="009A414F">
      <w:pPr>
        <w:shd w:val="clear" w:color="auto" w:fill="FFFFFF"/>
        <w:spacing w:after="360" w:line="240" w:lineRule="auto"/>
        <w:jc w:val="both"/>
        <w:rPr>
          <w:rFonts w:ascii="Arial" w:eastAsia="Times New Roman" w:hAnsi="Arial" w:cs="Arial"/>
          <w:color w:val="141412"/>
          <w:sz w:val="32"/>
          <w:szCs w:val="32"/>
          <w:lang w:eastAsia="en-IN"/>
        </w:rPr>
      </w:pPr>
    </w:p>
    <w:sectPr w:rsidR="005E0CFC" w:rsidRPr="005E33F5" w:rsidSect="009A41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4F"/>
    <w:rsid w:val="000D0FA1"/>
    <w:rsid w:val="001830CC"/>
    <w:rsid w:val="002C360C"/>
    <w:rsid w:val="002C3E1D"/>
    <w:rsid w:val="00361596"/>
    <w:rsid w:val="00372BAE"/>
    <w:rsid w:val="0053437D"/>
    <w:rsid w:val="00586706"/>
    <w:rsid w:val="005E0CFC"/>
    <w:rsid w:val="006A3820"/>
    <w:rsid w:val="007F0F75"/>
    <w:rsid w:val="009502D7"/>
    <w:rsid w:val="00974116"/>
    <w:rsid w:val="009A414F"/>
    <w:rsid w:val="00A15FA9"/>
    <w:rsid w:val="00C92810"/>
    <w:rsid w:val="00CB7F1C"/>
    <w:rsid w:val="00DC1117"/>
    <w:rsid w:val="00E13B45"/>
    <w:rsid w:val="00E70CDB"/>
    <w:rsid w:val="00F508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15136-9726-49D1-A1E5-3177227E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6</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85</cp:revision>
  <dcterms:created xsi:type="dcterms:W3CDTF">2025-07-15T13:12:00Z</dcterms:created>
  <dcterms:modified xsi:type="dcterms:W3CDTF">2025-07-16T01:34:00Z</dcterms:modified>
</cp:coreProperties>
</file>