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03B8" w14:textId="77777777" w:rsidR="00B13150" w:rsidRPr="00B029D2" w:rsidRDefault="00E364C8" w:rsidP="00E364C8">
      <w:pPr>
        <w:spacing w:after="0" w:line="240" w:lineRule="auto"/>
        <w:jc w:val="center"/>
        <w:rPr>
          <w:b/>
          <w:sz w:val="40"/>
          <w:szCs w:val="40"/>
        </w:rPr>
      </w:pPr>
      <w:r w:rsidRPr="00B029D2">
        <w:rPr>
          <w:b/>
          <w:sz w:val="40"/>
          <w:szCs w:val="40"/>
        </w:rPr>
        <w:t>The Saint Odilia Prayer Garden General Price List</w:t>
      </w:r>
    </w:p>
    <w:p w14:paraId="20398E53" w14:textId="77777777" w:rsidR="00E364C8" w:rsidRPr="00B029D2" w:rsidRDefault="00E364C8" w:rsidP="00E364C8">
      <w:pPr>
        <w:spacing w:after="0" w:line="240" w:lineRule="auto"/>
        <w:jc w:val="center"/>
        <w:rPr>
          <w:b/>
          <w:i/>
          <w:sz w:val="32"/>
          <w:szCs w:val="32"/>
        </w:rPr>
      </w:pPr>
      <w:r w:rsidRPr="00B029D2">
        <w:rPr>
          <w:b/>
          <w:i/>
          <w:sz w:val="32"/>
          <w:szCs w:val="32"/>
        </w:rPr>
        <w:t xml:space="preserve">A </w:t>
      </w:r>
      <w:r w:rsidR="00B02FA4">
        <w:rPr>
          <w:b/>
          <w:i/>
          <w:sz w:val="32"/>
          <w:szCs w:val="32"/>
        </w:rPr>
        <w:t>C</w:t>
      </w:r>
      <w:r w:rsidRPr="00B029D2">
        <w:rPr>
          <w:b/>
          <w:i/>
          <w:sz w:val="32"/>
          <w:szCs w:val="32"/>
        </w:rPr>
        <w:t>emetery with Columbaria</w:t>
      </w:r>
      <w:r w:rsidR="00D91BD0">
        <w:rPr>
          <w:b/>
          <w:i/>
          <w:sz w:val="32"/>
          <w:szCs w:val="32"/>
        </w:rPr>
        <w:t xml:space="preserve"> where all are welcome</w:t>
      </w:r>
    </w:p>
    <w:p w14:paraId="5B15CFE1" w14:textId="77777777" w:rsidR="00E364C8" w:rsidRDefault="00E364C8" w:rsidP="00E364C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3495 North Victoria, Shoreview MN 55126</w:t>
      </w:r>
    </w:p>
    <w:p w14:paraId="6ED4E0BF" w14:textId="77777777" w:rsidR="000D6713" w:rsidRDefault="00E364C8" w:rsidP="000D6713">
      <w:pPr>
        <w:pBdr>
          <w:bottom w:val="single" w:sz="12" w:space="1" w:color="auto"/>
        </w:pBd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651.484.6681</w:t>
      </w:r>
    </w:p>
    <w:p w14:paraId="77BF02CF" w14:textId="77777777" w:rsidR="00E364C8" w:rsidRDefault="000D6713" w:rsidP="000D6713">
      <w:pPr>
        <w:pBdr>
          <w:bottom w:val="single" w:sz="12" w:space="1" w:color="auto"/>
        </w:pBdr>
        <w:spacing w:after="0" w:line="240" w:lineRule="auto"/>
        <w:jc w:val="center"/>
        <w:rPr>
          <w:sz w:val="32"/>
          <w:szCs w:val="32"/>
        </w:rPr>
      </w:pPr>
      <w:hyperlink r:id="rId4" w:history="1">
        <w:r w:rsidRPr="0065452B">
          <w:rPr>
            <w:rStyle w:val="Hyperlink"/>
            <w:sz w:val="32"/>
            <w:szCs w:val="32"/>
          </w:rPr>
          <w:t>prayergarden@stodilia.org</w:t>
        </w:r>
      </w:hyperlink>
    </w:p>
    <w:p w14:paraId="75DBB01D" w14:textId="71525977" w:rsidR="000D6713" w:rsidRPr="000A3D16" w:rsidRDefault="000D6713" w:rsidP="000D6713">
      <w:pPr>
        <w:pBdr>
          <w:bottom w:val="single" w:sz="12" w:space="1" w:color="auto"/>
        </w:pBd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Visit us on the web: </w:t>
      </w:r>
      <w:hyperlink r:id="rId5" w:history="1">
        <w:r w:rsidRPr="0065452B">
          <w:rPr>
            <w:rStyle w:val="Hyperlink"/>
            <w:sz w:val="32"/>
            <w:szCs w:val="32"/>
          </w:rPr>
          <w:t>www.stodilia.org</w:t>
        </w:r>
      </w:hyperlink>
      <w:r w:rsidR="000A3D16">
        <w:t>; (</w:t>
      </w:r>
      <w:r w:rsidR="000A3D16">
        <w:rPr>
          <w:sz w:val="32"/>
          <w:szCs w:val="32"/>
        </w:rPr>
        <w:t>under Worship tab)</w:t>
      </w:r>
    </w:p>
    <w:p w14:paraId="08003E8D" w14:textId="77777777" w:rsidR="00E364C8" w:rsidRDefault="00E364C8" w:rsidP="000A3D16">
      <w:pPr>
        <w:spacing w:after="0" w:line="240" w:lineRule="auto"/>
        <w:jc w:val="center"/>
        <w:rPr>
          <w:b/>
          <w:sz w:val="32"/>
          <w:szCs w:val="32"/>
        </w:rPr>
      </w:pPr>
      <w:r w:rsidRPr="00B029D2">
        <w:rPr>
          <w:b/>
          <w:sz w:val="32"/>
          <w:szCs w:val="32"/>
        </w:rPr>
        <w:t>Columbaria: each niche allows for the interment of two adult size urns</w:t>
      </w:r>
    </w:p>
    <w:p w14:paraId="0E13FF75" w14:textId="298F24C5" w:rsidR="000A3D16" w:rsidRPr="00B029D2" w:rsidRDefault="000A3D16" w:rsidP="00CC141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**Please see Prayer Garden webpage for size restrictions for urns**</w:t>
      </w:r>
    </w:p>
    <w:p w14:paraId="0C6C5E00" w14:textId="77777777" w:rsidR="00E364C8" w:rsidRDefault="00AD4BA0" w:rsidP="00E364C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Saint</w:t>
      </w:r>
      <w:r w:rsidR="00E364C8">
        <w:rPr>
          <w:sz w:val="32"/>
          <w:szCs w:val="32"/>
        </w:rPr>
        <w:t xml:space="preserve"> Francis: sold out</w:t>
      </w:r>
    </w:p>
    <w:p w14:paraId="345ED103" w14:textId="77777777" w:rsidR="00E364C8" w:rsidRDefault="00AD4BA0" w:rsidP="00E364C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Saint Clare:</w:t>
      </w:r>
      <w:r w:rsidR="00B0057F">
        <w:rPr>
          <w:sz w:val="32"/>
          <w:szCs w:val="32"/>
        </w:rPr>
        <w:t xml:space="preserve"> sold out</w:t>
      </w:r>
    </w:p>
    <w:p w14:paraId="34851D9B" w14:textId="77777777" w:rsidR="00E364C8" w:rsidRDefault="00AD4BA0" w:rsidP="00CC141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Saint </w:t>
      </w:r>
      <w:r w:rsidR="00E364C8">
        <w:rPr>
          <w:sz w:val="32"/>
          <w:szCs w:val="32"/>
        </w:rPr>
        <w:t>Monica: Row A: $2300</w:t>
      </w:r>
      <w:r w:rsidR="00A73DE0">
        <w:rPr>
          <w:sz w:val="32"/>
          <w:szCs w:val="32"/>
        </w:rPr>
        <w:t xml:space="preserve"> (closest to the earth)</w:t>
      </w:r>
    </w:p>
    <w:p w14:paraId="71CDA204" w14:textId="77777777" w:rsidR="00E364C8" w:rsidRDefault="00E364C8" w:rsidP="00E364C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Row B:  $2500</w:t>
      </w:r>
      <w:r w:rsidR="00A73DE0">
        <w:rPr>
          <w:sz w:val="32"/>
          <w:szCs w:val="32"/>
        </w:rPr>
        <w:t xml:space="preserve">; </w:t>
      </w:r>
      <w:r>
        <w:rPr>
          <w:sz w:val="32"/>
          <w:szCs w:val="32"/>
        </w:rPr>
        <w:t>Row C:  $2700</w:t>
      </w:r>
      <w:r w:rsidR="00A73DE0">
        <w:rPr>
          <w:sz w:val="32"/>
          <w:szCs w:val="32"/>
        </w:rPr>
        <w:t xml:space="preserve">; </w:t>
      </w:r>
      <w:r>
        <w:rPr>
          <w:sz w:val="32"/>
          <w:szCs w:val="32"/>
        </w:rPr>
        <w:t>Row D:  $2900</w:t>
      </w:r>
    </w:p>
    <w:p w14:paraId="78CD6411" w14:textId="77777777" w:rsidR="00CC1412" w:rsidRDefault="00CC1412" w:rsidP="00CC141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Saint Augustine: Row A: $2500 (closest to the earth)</w:t>
      </w:r>
    </w:p>
    <w:p w14:paraId="7A84E0AD" w14:textId="77777777" w:rsidR="00CC1412" w:rsidRDefault="00CC1412" w:rsidP="00E364C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Row B: $2700; Row C: $2900; Row D: $3100; Row E: $3300</w:t>
      </w:r>
    </w:p>
    <w:p w14:paraId="56AC3A77" w14:textId="2115DC2A" w:rsidR="00E364C8" w:rsidRDefault="0052025E" w:rsidP="00DE7EC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Niche </w:t>
      </w:r>
      <w:r w:rsidR="00CB130F">
        <w:rPr>
          <w:sz w:val="32"/>
          <w:szCs w:val="32"/>
        </w:rPr>
        <w:t>i</w:t>
      </w:r>
      <w:r w:rsidR="00E364C8">
        <w:rPr>
          <w:sz w:val="32"/>
          <w:szCs w:val="32"/>
        </w:rPr>
        <w:t>nterment per person</w:t>
      </w:r>
      <w:r>
        <w:rPr>
          <w:sz w:val="32"/>
          <w:szCs w:val="32"/>
        </w:rPr>
        <w:t xml:space="preserve"> including engraving</w:t>
      </w:r>
      <w:r w:rsidR="00A73DE0">
        <w:rPr>
          <w:sz w:val="32"/>
          <w:szCs w:val="32"/>
        </w:rPr>
        <w:t xml:space="preserve"> of name and dates</w:t>
      </w:r>
      <w:r w:rsidR="007008D9">
        <w:rPr>
          <w:sz w:val="32"/>
          <w:szCs w:val="32"/>
        </w:rPr>
        <w:t>: $3</w:t>
      </w:r>
      <w:r w:rsidR="00F9522F">
        <w:rPr>
          <w:sz w:val="32"/>
          <w:szCs w:val="32"/>
        </w:rPr>
        <w:t>5</w:t>
      </w:r>
      <w:r w:rsidR="007008D9">
        <w:rPr>
          <w:sz w:val="32"/>
          <w:szCs w:val="32"/>
        </w:rPr>
        <w:t>0</w:t>
      </w:r>
    </w:p>
    <w:p w14:paraId="284BDD8B" w14:textId="77777777" w:rsidR="00CC1412" w:rsidRDefault="00DE7EC0" w:rsidP="005B4D96">
      <w:pPr>
        <w:spacing w:after="0" w:line="240" w:lineRule="auto"/>
        <w:ind w:firstLine="720"/>
        <w:rPr>
          <w:sz w:val="28"/>
          <w:szCs w:val="28"/>
        </w:rPr>
      </w:pPr>
      <w:r>
        <w:rPr>
          <w:sz w:val="32"/>
          <w:szCs w:val="32"/>
        </w:rPr>
        <w:tab/>
        <w:t>(</w:t>
      </w:r>
      <w:r w:rsidR="00CC0D72">
        <w:rPr>
          <w:sz w:val="28"/>
          <w:szCs w:val="28"/>
        </w:rPr>
        <w:t>W</w:t>
      </w:r>
      <w:r>
        <w:rPr>
          <w:sz w:val="28"/>
          <w:szCs w:val="28"/>
        </w:rPr>
        <w:t xml:space="preserve">eekdays after 2:45PM or Saturday, </w:t>
      </w:r>
      <w:r w:rsidRPr="00524F6A">
        <w:rPr>
          <w:sz w:val="28"/>
          <w:szCs w:val="28"/>
        </w:rPr>
        <w:t>add $300</w:t>
      </w:r>
      <w:r w:rsidR="00CC0D72">
        <w:rPr>
          <w:sz w:val="28"/>
          <w:szCs w:val="28"/>
        </w:rPr>
        <w:t>.</w:t>
      </w:r>
      <w:r w:rsidRPr="00524F6A">
        <w:rPr>
          <w:sz w:val="28"/>
          <w:szCs w:val="28"/>
        </w:rPr>
        <w:t xml:space="preserve">) </w:t>
      </w:r>
    </w:p>
    <w:p w14:paraId="017EF012" w14:textId="77777777" w:rsidR="005B4D96" w:rsidRPr="005B4D96" w:rsidRDefault="005B4D96" w:rsidP="005B4D96">
      <w:pPr>
        <w:spacing w:after="0" w:line="240" w:lineRule="auto"/>
        <w:ind w:firstLine="720"/>
        <w:rPr>
          <w:b/>
          <w:sz w:val="24"/>
          <w:szCs w:val="24"/>
        </w:rPr>
      </w:pPr>
    </w:p>
    <w:p w14:paraId="7DCC9C75" w14:textId="77777777" w:rsidR="0052025E" w:rsidRPr="00B029D2" w:rsidRDefault="004F6CE9" w:rsidP="00E364C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Earth interment space</w:t>
      </w:r>
      <w:r w:rsidR="00B029D2" w:rsidRPr="00B029D2">
        <w:rPr>
          <w:b/>
          <w:sz w:val="32"/>
          <w:szCs w:val="32"/>
        </w:rPr>
        <w:t>:</w:t>
      </w:r>
    </w:p>
    <w:p w14:paraId="2D9B1E01" w14:textId="1A496CC7" w:rsidR="00B029D2" w:rsidRDefault="00B029D2" w:rsidP="00E364C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South section</w:t>
      </w:r>
      <w:r w:rsidR="00A73DE0">
        <w:rPr>
          <w:sz w:val="32"/>
          <w:szCs w:val="32"/>
        </w:rPr>
        <w:t xml:space="preserve"> grave</w:t>
      </w:r>
      <w:r w:rsidR="005915A3">
        <w:rPr>
          <w:sz w:val="32"/>
          <w:szCs w:val="32"/>
        </w:rPr>
        <w:t xml:space="preserve"> – Section One</w:t>
      </w:r>
      <w:r>
        <w:rPr>
          <w:sz w:val="32"/>
          <w:szCs w:val="32"/>
        </w:rPr>
        <w:t>: $3600</w:t>
      </w:r>
    </w:p>
    <w:p w14:paraId="32DAE827" w14:textId="6541D484" w:rsidR="00B029D2" w:rsidRDefault="00B029D2" w:rsidP="00E364C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North section</w:t>
      </w:r>
      <w:r w:rsidR="00A73DE0">
        <w:rPr>
          <w:sz w:val="32"/>
          <w:szCs w:val="32"/>
        </w:rPr>
        <w:t xml:space="preserve"> grave</w:t>
      </w:r>
      <w:r w:rsidR="005915A3">
        <w:rPr>
          <w:sz w:val="32"/>
          <w:szCs w:val="32"/>
        </w:rPr>
        <w:t xml:space="preserve"> – Section Two:</w:t>
      </w:r>
      <w:r>
        <w:rPr>
          <w:sz w:val="32"/>
          <w:szCs w:val="32"/>
        </w:rPr>
        <w:t xml:space="preserve"> $1800</w:t>
      </w:r>
    </w:p>
    <w:p w14:paraId="1308E734" w14:textId="7DA5BA9C" w:rsidR="000D6713" w:rsidRDefault="00A73DE0" w:rsidP="00CB130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Rite of second interment</w:t>
      </w:r>
      <w:r w:rsidR="00B0057F">
        <w:rPr>
          <w:sz w:val="32"/>
          <w:szCs w:val="32"/>
        </w:rPr>
        <w:t>:</w:t>
      </w:r>
      <w:r w:rsidR="005B4D96">
        <w:rPr>
          <w:sz w:val="32"/>
          <w:szCs w:val="32"/>
        </w:rPr>
        <w:t xml:space="preserve"> $18</w:t>
      </w:r>
      <w:r w:rsidR="00DD26BA">
        <w:rPr>
          <w:sz w:val="32"/>
          <w:szCs w:val="32"/>
        </w:rPr>
        <w:t>00 (for section one)</w:t>
      </w:r>
      <w:r w:rsidR="005915A3">
        <w:rPr>
          <w:sz w:val="32"/>
          <w:szCs w:val="32"/>
        </w:rPr>
        <w:t xml:space="preserve">; </w:t>
      </w:r>
      <w:r w:rsidR="005915A3">
        <w:rPr>
          <w:sz w:val="32"/>
          <w:szCs w:val="32"/>
        </w:rPr>
        <w:t>$900 (for section two)</w:t>
      </w:r>
    </w:p>
    <w:p w14:paraId="579A70DC" w14:textId="77777777" w:rsidR="00B029D2" w:rsidRDefault="00A73DE0" w:rsidP="00CB130F">
      <w:pPr>
        <w:spacing w:line="240" w:lineRule="auto"/>
        <w:ind w:left="720"/>
        <w:rPr>
          <w:sz w:val="32"/>
          <w:szCs w:val="32"/>
        </w:rPr>
      </w:pPr>
      <w:r>
        <w:rPr>
          <w:sz w:val="32"/>
          <w:szCs w:val="32"/>
        </w:rPr>
        <w:t>(</w:t>
      </w:r>
      <w:r w:rsidR="000D6713">
        <w:rPr>
          <w:sz w:val="32"/>
          <w:szCs w:val="32"/>
        </w:rPr>
        <w:t>U</w:t>
      </w:r>
      <w:r>
        <w:rPr>
          <w:sz w:val="32"/>
          <w:szCs w:val="32"/>
        </w:rPr>
        <w:t xml:space="preserve">se of </w:t>
      </w:r>
      <w:r w:rsidR="00CB130F">
        <w:rPr>
          <w:sz w:val="32"/>
          <w:szCs w:val="32"/>
        </w:rPr>
        <w:t xml:space="preserve">one </w:t>
      </w:r>
      <w:r>
        <w:rPr>
          <w:sz w:val="32"/>
          <w:szCs w:val="32"/>
        </w:rPr>
        <w:t>grave space for an additional person. Allows for one casketed body and o</w:t>
      </w:r>
      <w:r w:rsidR="005B4D96">
        <w:rPr>
          <w:sz w:val="32"/>
          <w:szCs w:val="32"/>
        </w:rPr>
        <w:t>ne cremated remains in one earth</w:t>
      </w:r>
      <w:r>
        <w:rPr>
          <w:sz w:val="32"/>
          <w:szCs w:val="32"/>
        </w:rPr>
        <w:t xml:space="preserve"> spa</w:t>
      </w:r>
      <w:r w:rsidR="00CB130F">
        <w:rPr>
          <w:sz w:val="32"/>
          <w:szCs w:val="32"/>
        </w:rPr>
        <w:t>ce</w:t>
      </w:r>
      <w:r w:rsidR="005B4D96">
        <w:rPr>
          <w:sz w:val="32"/>
          <w:szCs w:val="32"/>
        </w:rPr>
        <w:t xml:space="preserve"> or two cremated remains</w:t>
      </w:r>
      <w:r w:rsidR="00CB130F">
        <w:rPr>
          <w:sz w:val="32"/>
          <w:szCs w:val="32"/>
        </w:rPr>
        <w:t xml:space="preserve"> </w:t>
      </w:r>
      <w:r w:rsidR="005B4D96">
        <w:rPr>
          <w:sz w:val="32"/>
          <w:szCs w:val="32"/>
        </w:rPr>
        <w:t xml:space="preserve">in one earth space </w:t>
      </w:r>
      <w:r w:rsidR="00CB130F">
        <w:rPr>
          <w:sz w:val="32"/>
          <w:szCs w:val="32"/>
        </w:rPr>
        <w:t>for the additional fee.</w:t>
      </w:r>
      <w:r w:rsidR="00C24964">
        <w:rPr>
          <w:sz w:val="32"/>
          <w:szCs w:val="32"/>
        </w:rPr>
        <w:t>)</w:t>
      </w:r>
    </w:p>
    <w:p w14:paraId="5AE87FE3" w14:textId="59F4F5CC" w:rsidR="00B029D2" w:rsidRDefault="005915A3" w:rsidP="00A73DE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</w:t>
      </w:r>
      <w:r w:rsidR="00A73DE0">
        <w:rPr>
          <w:sz w:val="32"/>
          <w:szCs w:val="32"/>
        </w:rPr>
        <w:t xml:space="preserve">pening/closing of earth grave for caskets: </w:t>
      </w:r>
      <w:r w:rsidR="00B029D2">
        <w:rPr>
          <w:sz w:val="32"/>
          <w:szCs w:val="32"/>
        </w:rPr>
        <w:t>$</w:t>
      </w:r>
      <w:r w:rsidR="001304D8">
        <w:rPr>
          <w:sz w:val="32"/>
          <w:szCs w:val="32"/>
        </w:rPr>
        <w:t>1</w:t>
      </w:r>
      <w:r w:rsidR="00F9522F">
        <w:rPr>
          <w:sz w:val="32"/>
          <w:szCs w:val="32"/>
        </w:rPr>
        <w:t>525</w:t>
      </w:r>
      <w:r w:rsidR="00B029D2">
        <w:rPr>
          <w:sz w:val="32"/>
          <w:szCs w:val="32"/>
        </w:rPr>
        <w:t xml:space="preserve"> (Burial vault required)</w:t>
      </w:r>
    </w:p>
    <w:p w14:paraId="247F0ABF" w14:textId="3FEB16A5" w:rsidR="00B0057F" w:rsidRDefault="000D6713" w:rsidP="0034567D">
      <w:pPr>
        <w:spacing w:after="0" w:line="240" w:lineRule="auto"/>
        <w:ind w:firstLine="720"/>
        <w:rPr>
          <w:sz w:val="28"/>
          <w:szCs w:val="28"/>
        </w:rPr>
      </w:pPr>
      <w:r w:rsidRPr="00524F6A">
        <w:rPr>
          <w:sz w:val="28"/>
          <w:szCs w:val="28"/>
        </w:rPr>
        <w:t>(In</w:t>
      </w:r>
      <w:r w:rsidR="00B0057F">
        <w:rPr>
          <w:sz w:val="28"/>
          <w:szCs w:val="28"/>
        </w:rPr>
        <w:t xml:space="preserve"> winter (Oct 15-Apr 15) add $3</w:t>
      </w:r>
      <w:r w:rsidR="006C6288">
        <w:rPr>
          <w:sz w:val="28"/>
          <w:szCs w:val="28"/>
        </w:rPr>
        <w:t>80</w:t>
      </w:r>
    </w:p>
    <w:p w14:paraId="38CC0EB7" w14:textId="6900800B" w:rsidR="0034567D" w:rsidRDefault="00B0057F" w:rsidP="0034567D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weekdays after 2:45pm until 4pm</w:t>
      </w:r>
      <w:r w:rsidR="00EE7C3E">
        <w:rPr>
          <w:sz w:val="28"/>
          <w:szCs w:val="28"/>
        </w:rPr>
        <w:t xml:space="preserve"> or Saturday</w:t>
      </w:r>
      <w:r>
        <w:rPr>
          <w:sz w:val="28"/>
          <w:szCs w:val="28"/>
        </w:rPr>
        <w:t xml:space="preserve"> until 2pm, add $6</w:t>
      </w:r>
      <w:r w:rsidR="00F9522F">
        <w:rPr>
          <w:sz w:val="28"/>
          <w:szCs w:val="28"/>
        </w:rPr>
        <w:t>25</w:t>
      </w:r>
    </w:p>
    <w:p w14:paraId="075D4758" w14:textId="77777777" w:rsidR="00A73DE0" w:rsidRPr="00524F6A" w:rsidRDefault="00B0057F" w:rsidP="0034567D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oversize vault, add $4</w:t>
      </w:r>
      <w:r w:rsidR="00237328" w:rsidRPr="00524F6A">
        <w:rPr>
          <w:sz w:val="28"/>
          <w:szCs w:val="28"/>
        </w:rPr>
        <w:t>00)</w:t>
      </w:r>
    </w:p>
    <w:p w14:paraId="2086ABAD" w14:textId="2877F961" w:rsidR="00A73DE0" w:rsidRDefault="00A73DE0" w:rsidP="000D671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Opening/closing o</w:t>
      </w:r>
      <w:r w:rsidR="001304D8">
        <w:rPr>
          <w:sz w:val="32"/>
          <w:szCs w:val="32"/>
        </w:rPr>
        <w:t>f earth grave for cremains: $</w:t>
      </w:r>
      <w:r w:rsidR="00F9522F">
        <w:rPr>
          <w:sz w:val="32"/>
          <w:szCs w:val="32"/>
        </w:rPr>
        <w:t>8</w:t>
      </w:r>
      <w:r w:rsidR="001304D8">
        <w:rPr>
          <w:sz w:val="32"/>
          <w:szCs w:val="32"/>
        </w:rPr>
        <w:t>95</w:t>
      </w:r>
      <w:r w:rsidR="006C6288">
        <w:rPr>
          <w:sz w:val="32"/>
          <w:szCs w:val="32"/>
        </w:rPr>
        <w:t xml:space="preserve"> </w:t>
      </w:r>
      <w:r>
        <w:rPr>
          <w:sz w:val="32"/>
          <w:szCs w:val="32"/>
        </w:rPr>
        <w:t>(Urn vault required)</w:t>
      </w:r>
    </w:p>
    <w:p w14:paraId="6974C1DE" w14:textId="0091A64C" w:rsidR="00DC25CF" w:rsidRDefault="00A73DE0" w:rsidP="00DC25CF">
      <w:pPr>
        <w:spacing w:after="0" w:line="240" w:lineRule="auto"/>
        <w:ind w:firstLine="720"/>
        <w:rPr>
          <w:sz w:val="28"/>
          <w:szCs w:val="28"/>
        </w:rPr>
      </w:pPr>
      <w:r w:rsidRPr="00524F6A">
        <w:rPr>
          <w:sz w:val="28"/>
          <w:szCs w:val="28"/>
        </w:rPr>
        <w:t>(</w:t>
      </w:r>
      <w:r w:rsidR="000D6713" w:rsidRPr="00524F6A">
        <w:rPr>
          <w:sz w:val="28"/>
          <w:szCs w:val="28"/>
        </w:rPr>
        <w:t>I</w:t>
      </w:r>
      <w:r w:rsidR="00700967">
        <w:rPr>
          <w:sz w:val="28"/>
          <w:szCs w:val="28"/>
        </w:rPr>
        <w:t>n winter (Oct 15-Apr 15) add $3</w:t>
      </w:r>
      <w:r w:rsidR="006C6288">
        <w:rPr>
          <w:sz w:val="28"/>
          <w:szCs w:val="28"/>
        </w:rPr>
        <w:t>80</w:t>
      </w:r>
    </w:p>
    <w:p w14:paraId="3F3E606D" w14:textId="43D3951B" w:rsidR="000D6713" w:rsidRDefault="0034567D" w:rsidP="00CC1412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weekdays </w:t>
      </w:r>
      <w:r w:rsidR="00DC25CF">
        <w:rPr>
          <w:sz w:val="28"/>
          <w:szCs w:val="28"/>
        </w:rPr>
        <w:t>after 2:45pm until 4pm</w:t>
      </w:r>
      <w:r w:rsidR="00C956A0">
        <w:rPr>
          <w:sz w:val="28"/>
          <w:szCs w:val="28"/>
        </w:rPr>
        <w:t xml:space="preserve"> </w:t>
      </w:r>
      <w:r w:rsidR="00D844B5">
        <w:rPr>
          <w:sz w:val="28"/>
          <w:szCs w:val="28"/>
        </w:rPr>
        <w:t>or Saturday until 2pm,</w:t>
      </w:r>
      <w:r w:rsidR="00EE7C3E">
        <w:rPr>
          <w:sz w:val="28"/>
          <w:szCs w:val="28"/>
        </w:rPr>
        <w:t xml:space="preserve"> </w:t>
      </w:r>
      <w:r w:rsidR="00A73DE0" w:rsidRPr="00524F6A">
        <w:rPr>
          <w:sz w:val="28"/>
          <w:szCs w:val="28"/>
        </w:rPr>
        <w:t>ad</w:t>
      </w:r>
      <w:r w:rsidR="00700967">
        <w:rPr>
          <w:sz w:val="28"/>
          <w:szCs w:val="28"/>
        </w:rPr>
        <w:t xml:space="preserve">d </w:t>
      </w:r>
      <w:r w:rsidR="00D844B5">
        <w:rPr>
          <w:sz w:val="28"/>
          <w:szCs w:val="28"/>
        </w:rPr>
        <w:t>$</w:t>
      </w:r>
      <w:r w:rsidR="00700967">
        <w:rPr>
          <w:sz w:val="28"/>
          <w:szCs w:val="28"/>
        </w:rPr>
        <w:t>6</w:t>
      </w:r>
      <w:r w:rsidR="00F9522F">
        <w:rPr>
          <w:sz w:val="28"/>
          <w:szCs w:val="28"/>
        </w:rPr>
        <w:t>25</w:t>
      </w:r>
      <w:r w:rsidR="00A73DE0" w:rsidRPr="00524F6A">
        <w:rPr>
          <w:sz w:val="28"/>
          <w:szCs w:val="28"/>
        </w:rPr>
        <w:t xml:space="preserve">) </w:t>
      </w:r>
    </w:p>
    <w:p w14:paraId="625C26D6" w14:textId="77777777" w:rsidR="000A3D16" w:rsidRPr="000A3D16" w:rsidRDefault="000A3D16" w:rsidP="00CC1412">
      <w:pPr>
        <w:spacing w:after="0" w:line="240" w:lineRule="auto"/>
        <w:ind w:firstLine="720"/>
        <w:rPr>
          <w:sz w:val="16"/>
          <w:szCs w:val="16"/>
        </w:rPr>
      </w:pPr>
    </w:p>
    <w:p w14:paraId="2079771E" w14:textId="38F33017" w:rsidR="00B029D2" w:rsidRPr="00B02FA4" w:rsidRDefault="00E646EF" w:rsidP="000A3D16">
      <w:pPr>
        <w:spacing w:after="0" w:line="240" w:lineRule="auto"/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Fees effective </w:t>
      </w:r>
      <w:r w:rsidR="00700967">
        <w:rPr>
          <w:i/>
          <w:sz w:val="28"/>
          <w:szCs w:val="28"/>
        </w:rPr>
        <w:t xml:space="preserve">January 1, </w:t>
      </w:r>
      <w:r w:rsidR="000D6713" w:rsidRPr="00B02FA4">
        <w:rPr>
          <w:i/>
          <w:sz w:val="28"/>
          <w:szCs w:val="28"/>
        </w:rPr>
        <w:t>20</w:t>
      </w:r>
      <w:r w:rsidR="0058450D">
        <w:rPr>
          <w:i/>
          <w:sz w:val="28"/>
          <w:szCs w:val="28"/>
        </w:rPr>
        <w:t>2</w:t>
      </w:r>
      <w:r w:rsidR="00F9522F">
        <w:rPr>
          <w:i/>
          <w:sz w:val="28"/>
          <w:szCs w:val="28"/>
        </w:rPr>
        <w:t>6</w:t>
      </w:r>
      <w:r w:rsidR="000D6713" w:rsidRPr="00B02FA4">
        <w:rPr>
          <w:i/>
          <w:sz w:val="28"/>
          <w:szCs w:val="28"/>
        </w:rPr>
        <w:t xml:space="preserve"> and subject to change without notice.</w:t>
      </w:r>
    </w:p>
    <w:p w14:paraId="6EDB8101" w14:textId="6488A723" w:rsidR="00F13EEE" w:rsidRPr="00B02FA4" w:rsidRDefault="000D6713" w:rsidP="000A3D16">
      <w:pPr>
        <w:spacing w:line="240" w:lineRule="auto"/>
        <w:jc w:val="center"/>
        <w:rPr>
          <w:i/>
          <w:sz w:val="28"/>
          <w:szCs w:val="28"/>
        </w:rPr>
      </w:pPr>
      <w:r w:rsidRPr="00B02FA4">
        <w:rPr>
          <w:i/>
          <w:sz w:val="28"/>
          <w:szCs w:val="28"/>
        </w:rPr>
        <w:t>Donations to the Saint Odilia Prayer Garden Landscape Fund are always welcomed.</w:t>
      </w:r>
    </w:p>
    <w:sectPr w:rsidR="00F13EEE" w:rsidRPr="00B02FA4" w:rsidSect="00CC14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C8"/>
    <w:rsid w:val="00082B00"/>
    <w:rsid w:val="000A3D16"/>
    <w:rsid w:val="000D6713"/>
    <w:rsid w:val="00124397"/>
    <w:rsid w:val="001304D8"/>
    <w:rsid w:val="00237328"/>
    <w:rsid w:val="0034567D"/>
    <w:rsid w:val="00454ECC"/>
    <w:rsid w:val="004F6CE9"/>
    <w:rsid w:val="0051718E"/>
    <w:rsid w:val="0052025E"/>
    <w:rsid w:val="00524F6A"/>
    <w:rsid w:val="0058450D"/>
    <w:rsid w:val="005915A3"/>
    <w:rsid w:val="005B4D96"/>
    <w:rsid w:val="00607128"/>
    <w:rsid w:val="006C6288"/>
    <w:rsid w:val="007008D9"/>
    <w:rsid w:val="00700967"/>
    <w:rsid w:val="00741D6D"/>
    <w:rsid w:val="007714E9"/>
    <w:rsid w:val="0089442C"/>
    <w:rsid w:val="008E5308"/>
    <w:rsid w:val="00A73DE0"/>
    <w:rsid w:val="00AD4BA0"/>
    <w:rsid w:val="00B0057F"/>
    <w:rsid w:val="00B029D2"/>
    <w:rsid w:val="00B02FA4"/>
    <w:rsid w:val="00B13150"/>
    <w:rsid w:val="00B60783"/>
    <w:rsid w:val="00C24964"/>
    <w:rsid w:val="00C62FCD"/>
    <w:rsid w:val="00C86D80"/>
    <w:rsid w:val="00C956A0"/>
    <w:rsid w:val="00CB130F"/>
    <w:rsid w:val="00CC0D72"/>
    <w:rsid w:val="00CC1412"/>
    <w:rsid w:val="00D41166"/>
    <w:rsid w:val="00D844B5"/>
    <w:rsid w:val="00D91BD0"/>
    <w:rsid w:val="00DC25CF"/>
    <w:rsid w:val="00DD26BA"/>
    <w:rsid w:val="00DE7EC0"/>
    <w:rsid w:val="00E364C8"/>
    <w:rsid w:val="00E646EF"/>
    <w:rsid w:val="00EE7C3E"/>
    <w:rsid w:val="00F13EEE"/>
    <w:rsid w:val="00F2741E"/>
    <w:rsid w:val="00F9522F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84A0"/>
  <w15:chartTrackingRefBased/>
  <w15:docId w15:val="{30D3F431-4BEE-4C2E-9542-90AA479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7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dilia.org" TargetMode="External"/><Relationship Id="rId4" Type="http://schemas.openxmlformats.org/officeDocument/2006/relationships/hyperlink" Target="mailto:prayergarden@stodil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Lynne Schriver</cp:lastModifiedBy>
  <cp:revision>2</cp:revision>
  <cp:lastPrinted>2024-01-03T19:53:00Z</cp:lastPrinted>
  <dcterms:created xsi:type="dcterms:W3CDTF">2025-12-21T02:51:00Z</dcterms:created>
  <dcterms:modified xsi:type="dcterms:W3CDTF">2025-12-21T02:51:00Z</dcterms:modified>
</cp:coreProperties>
</file>