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3DF4" w14:textId="77777777" w:rsidR="004C493F" w:rsidRDefault="004C493F" w:rsidP="00B373BD">
      <w:pPr>
        <w:pStyle w:val="childrens-bullet-p-p2"/>
        <w:spacing w:before="0" w:beforeAutospacing="0" w:after="180" w:afterAutospacing="0" w:line="360" w:lineRule="atLeast"/>
        <w:ind w:left="360" w:right="750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9C3D7B6" wp14:editId="71FA4AB6">
            <wp:extent cx="2978240" cy="2114550"/>
            <wp:effectExtent l="0" t="0" r="0" b="0"/>
            <wp:docPr id="1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254" cy="21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5EB1" w14:textId="6B69C64C" w:rsidR="00D61CC8" w:rsidRPr="00D61CC8" w:rsidRDefault="00D61CC8" w:rsidP="004C493F">
      <w:pPr>
        <w:pStyle w:val="childrens-bullet-p-p2"/>
        <w:spacing w:before="0" w:beforeAutospacing="0" w:after="180" w:afterAutospacing="0" w:line="360" w:lineRule="atLeast"/>
        <w:ind w:left="360" w:right="750"/>
        <w:rPr>
          <w:rFonts w:ascii="&amp;quot" w:hAnsi="&amp;quot"/>
          <w:color w:val="7F7F7F"/>
        </w:rPr>
      </w:pPr>
      <w:r>
        <w:rPr>
          <w:rFonts w:ascii="Arial" w:hAnsi="Arial" w:cs="Arial"/>
          <w:color w:val="333333"/>
          <w:shd w:val="clear" w:color="auto" w:fill="FFFFFF"/>
        </w:rPr>
        <w:t>As we learn those things about Jesus by following him, we will see how Jesus leads us to and shows us how to live God’s better way.</w:t>
      </w:r>
    </w:p>
    <w:p w14:paraId="50246FAB" w14:textId="77777777" w:rsidR="00D61CC8" w:rsidRPr="00D61CC8" w:rsidRDefault="00D61CC8" w:rsidP="00D61CC8">
      <w:pPr>
        <w:pStyle w:val="childrens-bullet-p-p2"/>
        <w:numPr>
          <w:ilvl w:val="0"/>
          <w:numId w:val="1"/>
        </w:numPr>
        <w:spacing w:before="0" w:beforeAutospacing="0" w:after="180" w:afterAutospacing="0" w:line="360" w:lineRule="atLeast"/>
        <w:ind w:left="0" w:right="750"/>
        <w:rPr>
          <w:rFonts w:ascii="&amp;quot" w:hAnsi="&amp;quot"/>
          <w:color w:val="7F7F7F"/>
        </w:rPr>
      </w:pPr>
    </w:p>
    <w:p w14:paraId="16A20175" w14:textId="373D925B" w:rsidR="00D61CC8" w:rsidRDefault="00D61CC8" w:rsidP="00D61CC8">
      <w:pPr>
        <w:pStyle w:val="childrens-bullet-p-p2"/>
        <w:numPr>
          <w:ilvl w:val="0"/>
          <w:numId w:val="1"/>
        </w:numPr>
        <w:spacing w:before="0" w:beforeAutospacing="0" w:after="180" w:afterAutospacing="0" w:line="360" w:lineRule="atLeast"/>
        <w:ind w:left="0" w:right="750"/>
        <w:rPr>
          <w:rFonts w:ascii="&amp;quot" w:hAnsi="&amp;quot"/>
          <w:color w:val="7F7F7F"/>
        </w:rPr>
      </w:pPr>
      <w:r>
        <w:rPr>
          <w:rStyle w:val="childrens-bullet-c"/>
          <w:rFonts w:ascii="&amp;quot" w:hAnsi="&amp;quot"/>
          <w:color w:val="333333"/>
        </w:rPr>
        <w:t>This is a repeat-after-me prayer.</w:t>
      </w:r>
    </w:p>
    <w:p w14:paraId="601EA09F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 xml:space="preserve">Dear God, </w:t>
      </w: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1"/>
          <w:rFonts w:ascii="&amp;quot" w:hAnsi="&amp;quot"/>
          <w:b/>
          <w:bCs/>
          <w:color w:val="A7A7A7"/>
          <w:sz w:val="32"/>
          <w:szCs w:val="32"/>
        </w:rPr>
        <w:t xml:space="preserve">Dear God, </w:t>
      </w:r>
      <w:r w:rsidRPr="00B373BD">
        <w:rPr>
          <w:rFonts w:ascii="&amp;quot" w:hAnsi="&amp;quot"/>
          <w:b/>
          <w:bCs/>
          <w:color w:val="A7A7A7"/>
          <w:sz w:val="32"/>
          <w:szCs w:val="32"/>
        </w:rPr>
        <w:br/>
      </w: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>Thank you for Jesus…</w:t>
      </w:r>
    </w:p>
    <w:p w14:paraId="1204D9AB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Style w:val="childrens-time-c-c1"/>
          <w:rFonts w:ascii="&amp;quot" w:hAnsi="&amp;quot"/>
          <w:b/>
          <w:bCs/>
          <w:color w:val="A7A7A7"/>
          <w:sz w:val="32"/>
          <w:szCs w:val="32"/>
        </w:rPr>
        <w:t>Thank you for Jesus…</w:t>
      </w:r>
    </w:p>
    <w:p w14:paraId="5F1F29CB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 xml:space="preserve">…who cares for us… </w:t>
      </w:r>
    </w:p>
    <w:p w14:paraId="4993452F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Style w:val="childrens-time-c-c1"/>
          <w:rFonts w:ascii="&amp;quot" w:hAnsi="&amp;quot"/>
          <w:b/>
          <w:bCs/>
          <w:color w:val="A7A7A7"/>
          <w:sz w:val="32"/>
          <w:szCs w:val="32"/>
        </w:rPr>
        <w:t>…who cares for us…  </w:t>
      </w:r>
    </w:p>
    <w:p w14:paraId="31D20041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Fonts w:ascii="&amp;quot" w:hAnsi="&amp;quot"/>
          <w:b/>
          <w:bCs/>
          <w:color w:val="A7A7A7"/>
          <w:sz w:val="32"/>
          <w:szCs w:val="32"/>
        </w:rPr>
        <w:br/>
      </w:r>
    </w:p>
    <w:p w14:paraId="606091D5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>…and teaches us…</w:t>
      </w: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1"/>
          <w:rFonts w:ascii="&amp;quot" w:hAnsi="&amp;quot"/>
          <w:b/>
          <w:bCs/>
          <w:color w:val="A7A7A7"/>
          <w:sz w:val="32"/>
          <w:szCs w:val="32"/>
        </w:rPr>
        <w:t>…and teaches us…</w:t>
      </w:r>
    </w:p>
    <w:p w14:paraId="73C77882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</w:p>
    <w:p w14:paraId="46671527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>…how to live your better way.</w:t>
      </w: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1"/>
          <w:rFonts w:ascii="&amp;quot" w:hAnsi="&amp;quot"/>
          <w:b/>
          <w:bCs/>
          <w:color w:val="A7A7A7"/>
          <w:sz w:val="32"/>
          <w:szCs w:val="32"/>
        </w:rPr>
        <w:t>…how to live your better way.</w:t>
      </w:r>
    </w:p>
    <w:p w14:paraId="7BA351CE" w14:textId="77777777" w:rsidR="00D61CC8" w:rsidRPr="00B373BD" w:rsidRDefault="00D61CC8" w:rsidP="00D61CC8">
      <w:pPr>
        <w:pStyle w:val="childrens-time-p-p0"/>
        <w:spacing w:before="0" w:beforeAutospacing="0" w:after="0" w:afterAutospacing="0"/>
        <w:ind w:left="225"/>
        <w:rPr>
          <w:color w:val="000000"/>
          <w:sz w:val="32"/>
          <w:szCs w:val="32"/>
        </w:rPr>
      </w:pPr>
      <w:r w:rsidRPr="00B373BD">
        <w:rPr>
          <w:rFonts w:ascii="&amp;quot" w:hAnsi="&amp;quot"/>
          <w:b/>
          <w:bCs/>
          <w:color w:val="333333"/>
          <w:sz w:val="32"/>
          <w:szCs w:val="32"/>
        </w:rPr>
        <w:br/>
      </w:r>
      <w:r w:rsidRPr="00B373BD">
        <w:rPr>
          <w:rStyle w:val="childrens-time-c-c0"/>
          <w:rFonts w:ascii="&amp;quot" w:hAnsi="&amp;quot"/>
          <w:b/>
          <w:bCs/>
          <w:color w:val="333333"/>
          <w:sz w:val="32"/>
          <w:szCs w:val="32"/>
        </w:rPr>
        <w:t>Thank you and Amen.</w:t>
      </w:r>
    </w:p>
    <w:p w14:paraId="6DC49649" w14:textId="77777777" w:rsidR="00686F8E" w:rsidRPr="00B373BD" w:rsidRDefault="00686F8E" w:rsidP="00D61CC8">
      <w:pPr>
        <w:spacing w:after="360" w:line="240" w:lineRule="auto"/>
        <w:rPr>
          <w:rFonts w:ascii="&amp;quot" w:eastAsia="Times New Roman" w:hAnsi="&amp;quot" w:cs="Times New Roman"/>
          <w:color w:val="3A3A3A"/>
          <w:sz w:val="32"/>
          <w:szCs w:val="32"/>
        </w:rPr>
      </w:pPr>
    </w:p>
    <w:p w14:paraId="46ADA458" w14:textId="1F3FCDBD" w:rsidR="00D61CC8" w:rsidRPr="00D61CC8" w:rsidRDefault="00D61CC8" w:rsidP="00D61CC8">
      <w:pPr>
        <w:spacing w:after="360" w:line="240" w:lineRule="auto"/>
        <w:rPr>
          <w:rFonts w:ascii="&amp;quot" w:eastAsia="Times New Roman" w:hAnsi="&amp;quot" w:cs="Times New Roman"/>
          <w:color w:val="3A3A3A"/>
          <w:sz w:val="54"/>
          <w:szCs w:val="54"/>
        </w:rPr>
      </w:pPr>
      <w:r w:rsidRPr="00D61CC8">
        <w:rPr>
          <w:rFonts w:ascii="&amp;quot" w:eastAsia="Times New Roman" w:hAnsi="&amp;quot" w:cs="Times New Roman"/>
          <w:color w:val="3A3A3A"/>
          <w:sz w:val="54"/>
          <w:szCs w:val="54"/>
        </w:rPr>
        <w:lastRenderedPageBreak/>
        <w:t xml:space="preserve">How To Make the Lamb </w:t>
      </w:r>
      <w:proofErr w:type="gramStart"/>
      <w:r w:rsidRPr="00D61CC8">
        <w:rPr>
          <w:rFonts w:ascii="&amp;quot" w:eastAsia="Times New Roman" w:hAnsi="&amp;quot" w:cs="Times New Roman"/>
          <w:color w:val="3A3A3A"/>
          <w:sz w:val="54"/>
          <w:szCs w:val="54"/>
        </w:rPr>
        <w:t>Mask</w:t>
      </w:r>
      <w:proofErr w:type="gramEnd"/>
    </w:p>
    <w:p w14:paraId="0E86A707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Cut a face-sized hole inside the paper plate. It may be easier to fold in half first.</w:t>
      </w:r>
    </w:p>
    <w:p w14:paraId="5EC26FF6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Color the outside, if desired.</w:t>
      </w:r>
    </w:p>
    <w:p w14:paraId="644E27F3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Glue cotton balls around the border of the plate.</w:t>
      </w:r>
    </w:p>
    <w:p w14:paraId="255F9196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 xml:space="preserve">Attach paper ears and </w:t>
      </w:r>
      <w:proofErr w:type="gramStart"/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ribbon, if</w:t>
      </w:r>
      <w:proofErr w:type="gramEnd"/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 xml:space="preserve"> you like.</w:t>
      </w:r>
    </w:p>
    <w:p w14:paraId="5E60E814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 xml:space="preserve">Optionally, add a popsicle stick to hold up the mask. </w:t>
      </w:r>
    </w:p>
    <w:p w14:paraId="46B43722" w14:textId="77777777" w:rsidR="00D61CC8" w:rsidRPr="00D61CC8" w:rsidRDefault="00D61CC8" w:rsidP="00D61CC8">
      <w:pPr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3A3A3A"/>
          <w:sz w:val="27"/>
          <w:szCs w:val="27"/>
        </w:rPr>
      </w:pPr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Smile and say “</w:t>
      </w:r>
      <w:proofErr w:type="spellStart"/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baaaa</w:t>
      </w:r>
      <w:proofErr w:type="spellEnd"/>
      <w:r w:rsidRPr="00D61CC8">
        <w:rPr>
          <w:rFonts w:ascii="&amp;quot" w:eastAsia="Times New Roman" w:hAnsi="&amp;quot" w:cs="Times New Roman"/>
          <w:color w:val="3A3A3A"/>
          <w:sz w:val="27"/>
          <w:szCs w:val="27"/>
        </w:rPr>
        <w:t>”!</w:t>
      </w:r>
    </w:p>
    <w:p w14:paraId="19682E16" w14:textId="6A03569D" w:rsidR="00D61CC8" w:rsidRDefault="00D61CC8">
      <w:r>
        <w:rPr>
          <w:noProof/>
        </w:rPr>
        <w:drawing>
          <wp:inline distT="0" distB="0" distL="0" distR="0" wp14:anchorId="70D494F8" wp14:editId="2663D246">
            <wp:extent cx="2562225" cy="4552950"/>
            <wp:effectExtent l="0" t="0" r="9525" b="0"/>
            <wp:docPr id="2" name="Picture 2" descr="Sunday School Lamb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day School Lamb Cra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3F">
        <w:rPr>
          <w:noProof/>
        </w:rPr>
        <w:drawing>
          <wp:inline distT="0" distB="0" distL="0" distR="0" wp14:anchorId="1D1EB2CF" wp14:editId="3DBE66A6">
            <wp:extent cx="2952750" cy="3819525"/>
            <wp:effectExtent l="0" t="0" r="0" b="9525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CC8" w:rsidSect="00B373BD">
      <w:pgSz w:w="12240" w:h="15840"/>
      <w:pgMar w:top="1440" w:right="1440" w:bottom="1440" w:left="1440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049A"/>
    <w:multiLevelType w:val="multilevel"/>
    <w:tmpl w:val="7D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536CE"/>
    <w:multiLevelType w:val="multilevel"/>
    <w:tmpl w:val="9A8A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C8"/>
    <w:rsid w:val="00114D55"/>
    <w:rsid w:val="004C493F"/>
    <w:rsid w:val="00686F8E"/>
    <w:rsid w:val="007F7C19"/>
    <w:rsid w:val="00B373BD"/>
    <w:rsid w:val="00D61CC8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7CBC"/>
  <w15:chartTrackingRefBased/>
  <w15:docId w15:val="{D1710834-CF1A-43A8-BF02-A97785D3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ildrens-bullet-p-p2">
    <w:name w:val="children_s-bullet-p-p2"/>
    <w:basedOn w:val="Normal"/>
    <w:rsid w:val="00D6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ldrens-bullet-c">
    <w:name w:val="children_s-bullet-c"/>
    <w:basedOn w:val="DefaultParagraphFont"/>
    <w:rsid w:val="00D61CC8"/>
  </w:style>
  <w:style w:type="paragraph" w:customStyle="1" w:styleId="childrens-time-p-p0">
    <w:name w:val="children_s-time-p-p0"/>
    <w:basedOn w:val="Normal"/>
    <w:rsid w:val="00D6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ldrens-time-c-c0">
    <w:name w:val="children_s-time-c-c0"/>
    <w:basedOn w:val="DefaultParagraphFont"/>
    <w:rsid w:val="00D61CC8"/>
  </w:style>
  <w:style w:type="character" w:customStyle="1" w:styleId="childrens-time-c-c1">
    <w:name w:val="children_s-time-c-c1"/>
    <w:basedOn w:val="DefaultParagraphFont"/>
    <w:rsid w:val="00D6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3</cp:revision>
  <cp:lastPrinted>2020-04-27T17:48:00Z</cp:lastPrinted>
  <dcterms:created xsi:type="dcterms:W3CDTF">2020-04-21T23:41:00Z</dcterms:created>
  <dcterms:modified xsi:type="dcterms:W3CDTF">2020-04-27T17:48:00Z</dcterms:modified>
</cp:coreProperties>
</file>