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B3" w:rsidRPr="00210DB5" w:rsidRDefault="00C13C50" w:rsidP="004612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February 10/11</w:t>
      </w:r>
      <w:r w:rsidR="000D1AB3" w:rsidRPr="00210DB5">
        <w:rPr>
          <w:b/>
          <w:noProof/>
          <w:sz w:val="28"/>
        </w:rPr>
        <w:t xml:space="preserve">, </w:t>
      </w:r>
      <w:r w:rsidR="0046123F">
        <w:rPr>
          <w:b/>
          <w:noProof/>
          <w:sz w:val="28"/>
        </w:rPr>
        <w:t>2023</w:t>
      </w:r>
      <w:r w:rsidR="000D1AB3">
        <w:rPr>
          <w:b/>
          <w:noProof/>
          <w:sz w:val="28"/>
        </w:rPr>
        <w:t xml:space="preserve"> and </w:t>
      </w:r>
      <w:r>
        <w:rPr>
          <w:b/>
          <w:noProof/>
          <w:sz w:val="28"/>
        </w:rPr>
        <w:t>February 17/18</w:t>
      </w:r>
      <w:r w:rsidR="000D1AB3" w:rsidRPr="00210DB5">
        <w:rPr>
          <w:b/>
          <w:noProof/>
          <w:sz w:val="28"/>
        </w:rPr>
        <w:t xml:space="preserve">, </w:t>
      </w:r>
      <w:r>
        <w:rPr>
          <w:b/>
          <w:noProof/>
          <w:sz w:val="28"/>
        </w:rPr>
        <w:t>2024</w:t>
      </w:r>
    </w:p>
    <w:p w:rsidR="000D1AB3" w:rsidRPr="00036D4F" w:rsidRDefault="000D1AB3" w:rsidP="000D1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noProof/>
          <w:u w:val="single"/>
        </w:rPr>
      </w:pPr>
    </w:p>
    <w:p w:rsidR="000D1AB3" w:rsidRPr="00FC7E90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  <w:sz w:val="28"/>
        </w:rPr>
      </w:pPr>
      <w:r w:rsidRPr="00FC7E90">
        <w:rPr>
          <w:b/>
          <w:bCs/>
          <w:sz w:val="28"/>
        </w:rPr>
        <w:t>Prayer of the Faithful</w:t>
      </w:r>
    </w:p>
    <w:p w:rsidR="00C13C50" w:rsidRDefault="00C13C50" w:rsidP="00C13C50">
      <w:pPr>
        <w:pStyle w:val="PlainTex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May we all join in prayer to</w:t>
      </w:r>
      <w:r w:rsidRPr="009B61C4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support this year’s Annual Catholic Appeal and all the ministries it funds in the Diocese of Madison. Let us remember that through the Eucharist “We are One Body in Christ” </w:t>
      </w:r>
      <w:r w:rsidRPr="00CF39E1">
        <w:rPr>
          <w:rFonts w:asciiTheme="minorHAnsi" w:hAnsiTheme="minorHAnsi"/>
          <w:b/>
          <w:szCs w:val="22"/>
        </w:rPr>
        <w:t>united in both faith and mission</w:t>
      </w:r>
      <w:r>
        <w:rPr>
          <w:rFonts w:asciiTheme="minorHAnsi" w:hAnsiTheme="minorHAnsi"/>
          <w:b/>
          <w:szCs w:val="22"/>
        </w:rPr>
        <w:t>… We pray to the Lord.</w:t>
      </w:r>
    </w:p>
    <w:p w:rsidR="0046123F" w:rsidRDefault="0046123F" w:rsidP="002455D3">
      <w:pPr>
        <w:pStyle w:val="PlainText"/>
        <w:rPr>
          <w:rFonts w:asciiTheme="minorHAnsi" w:hAnsiTheme="minorHAnsi"/>
          <w:b/>
          <w:szCs w:val="22"/>
        </w:rPr>
      </w:pPr>
    </w:p>
    <w:p w:rsidR="000D1AB3" w:rsidRPr="00FC7E90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  <w:sz w:val="28"/>
        </w:rPr>
      </w:pPr>
      <w:r w:rsidRPr="00FC7E90">
        <w:rPr>
          <w:b/>
          <w:bCs/>
          <w:sz w:val="28"/>
        </w:rPr>
        <w:t>Bulletin Announcement</w:t>
      </w: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 w:rsidRPr="00036D4F">
        <w:t xml:space="preserve">You may wish to use the Annual Appeal logo to call attention to the bulletin announcement.  If so, you can obtain a copy of the logo by going to: </w:t>
      </w:r>
      <w:hyperlink r:id="rId4" w:history="1">
        <w:r w:rsidRPr="00036D4F">
          <w:rPr>
            <w:rStyle w:val="Hyperlink"/>
          </w:rPr>
          <w:t>www.madisondiocese.org/appeal-materials</w:t>
        </w:r>
      </w:hyperlink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  <w:r w:rsidRPr="00036D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3674E" wp14:editId="42BEE8BD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410200" cy="4004310"/>
                <wp:effectExtent l="9525" t="1079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00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AB3" w:rsidRDefault="000D1AB3" w:rsidP="000D1AB3"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2137">
                              <w:rPr>
                                <w:sz w:val="24"/>
                                <w:szCs w:val="24"/>
                              </w:rPr>
                              <w:t>Diocese of Madison</w:t>
                            </w:r>
                          </w:p>
                          <w:p w:rsidR="000D1AB3" w:rsidRPr="00002137" w:rsidRDefault="000D1AB3" w:rsidP="000D1AB3"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Annual Catholic Appeal </w:t>
                            </w:r>
                            <w:r w:rsidR="00C13C50">
                              <w:rPr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:rsidR="000D1AB3" w:rsidRDefault="0046123F" w:rsidP="000D1AB3"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6123F">
                              <w:rPr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C13C50">
                              <w:rPr>
                                <w:i/>
                                <w:sz w:val="24"/>
                                <w:szCs w:val="24"/>
                              </w:rPr>
                              <w:t>We are One Body in Christ</w:t>
                            </w:r>
                            <w:r w:rsidRPr="0046123F">
                              <w:rPr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0D1AB3" w:rsidRPr="006652C9" w:rsidRDefault="000D1AB3" w:rsidP="000D1AB3"/>
                          <w:p w:rsidR="0046123F" w:rsidRDefault="000D1AB3" w:rsidP="000D1AB3">
                            <w:pPr>
                              <w:jc w:val="both"/>
                            </w:pPr>
                            <w:r w:rsidRPr="00036D4F">
                              <w:t xml:space="preserve">The theme for the </w:t>
                            </w:r>
                            <w:r w:rsidR="00C13C50">
                              <w:t>2024</w:t>
                            </w:r>
                            <w:r w:rsidRPr="00036D4F">
                              <w:t xml:space="preserve"> Annual Catholic Appeal of the Diocese of Madison </w:t>
                            </w:r>
                            <w:r>
                              <w:t xml:space="preserve">is </w:t>
                            </w:r>
                            <w:r w:rsidR="00C13C50" w:rsidRPr="00C13C50">
                              <w:rPr>
                                <w:b/>
                              </w:rPr>
                              <w:t>“We are One Body in Christ.”</w:t>
                            </w:r>
                            <w:r w:rsidR="00C13C50" w:rsidRPr="00C13C50">
                              <w:t xml:space="preserve"> Taken from Paul’s letter to the Romans 12:5, this simple phrase expresses our solidarity with Our Lord and with one another, united in both faith and mission.</w:t>
                            </w:r>
                            <w:r w:rsidR="0046123F" w:rsidRPr="0046123F">
                              <w:t xml:space="preserve"> </w:t>
                            </w:r>
                          </w:p>
                          <w:p w:rsidR="000D1AB3" w:rsidRPr="00036D4F" w:rsidRDefault="000D1AB3" w:rsidP="000D1AB3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036D4F">
                              <w:rPr>
                                <w:bCs/>
                              </w:rPr>
                              <w:t xml:space="preserve">Each pledge to the </w:t>
                            </w:r>
                            <w:r w:rsidR="0046123F">
                              <w:rPr>
                                <w:bCs/>
                              </w:rPr>
                              <w:t xml:space="preserve">Annual Catholic Appeal supports </w:t>
                            </w:r>
                            <w:r w:rsidR="0046123F" w:rsidRPr="0046123F">
                              <w:rPr>
                                <w:bCs/>
                              </w:rPr>
                              <w:t>the many programs, resources and services that the Diocese sponsors</w:t>
                            </w:r>
                            <w:r w:rsidR="0046123F">
                              <w:rPr>
                                <w:bCs/>
                              </w:rPr>
                              <w:t>,</w:t>
                            </w:r>
                            <w:r w:rsidR="0046123F" w:rsidRPr="0046123F">
                              <w:rPr>
                                <w:bCs/>
                              </w:rPr>
                              <w:t xml:space="preserve"> offer</w:t>
                            </w:r>
                            <w:r w:rsidR="0046123F">
                              <w:rPr>
                                <w:bCs/>
                              </w:rPr>
                              <w:t>ing</w:t>
                            </w:r>
                            <w:r w:rsidR="0046123F" w:rsidRPr="0046123F">
                              <w:rPr>
                                <w:bCs/>
                              </w:rPr>
                              <w:t xml:space="preserve"> hope, help and healing in countless ways. </w:t>
                            </w:r>
                            <w:r w:rsidR="00C13C50">
                              <w:rPr>
                                <w:bCs/>
                              </w:rPr>
                              <w:t xml:space="preserve">The </w:t>
                            </w:r>
                            <w:bookmarkStart w:id="0" w:name="_GoBack"/>
                            <w:bookmarkEnd w:id="0"/>
                            <w:r w:rsidR="00C13C50" w:rsidRPr="00C13C50">
                              <w:rPr>
                                <w:bCs/>
                              </w:rPr>
                              <w:t xml:space="preserve">Lord wants us to know the Eucharist as the source and summit of our unity in Him and as the flowing source of the </w:t>
                            </w:r>
                            <w:proofErr w:type="gramStart"/>
                            <w:r w:rsidR="00C13C50" w:rsidRPr="00C13C50">
                              <w:rPr>
                                <w:bCs/>
                              </w:rPr>
                              <w:t>graces</w:t>
                            </w:r>
                            <w:proofErr w:type="gramEnd"/>
                            <w:r w:rsidR="00C13C50" w:rsidRPr="00C13C50">
                              <w:rPr>
                                <w:bCs/>
                              </w:rPr>
                              <w:t xml:space="preserve"> we need to embrace the challenges we face.</w:t>
                            </w:r>
                          </w:p>
                          <w:p w:rsidR="000D1AB3" w:rsidRPr="00036D4F" w:rsidRDefault="000D1AB3" w:rsidP="000D1AB3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036D4F">
                              <w:rPr>
                                <w:bCs/>
                              </w:rPr>
                              <w:t xml:space="preserve">This year </w:t>
                            </w:r>
                            <w:r w:rsidR="0046123F">
                              <w:rPr>
                                <w:bCs/>
                              </w:rPr>
                              <w:t>we ask that you prayerfully</w:t>
                            </w:r>
                            <w:r w:rsidRPr="00036D4F">
                              <w:rPr>
                                <w:bCs/>
                              </w:rPr>
                              <w:t xml:space="preserve"> consider making a pledge, payable </w:t>
                            </w:r>
                            <w:r>
                              <w:rPr>
                                <w:bCs/>
                              </w:rPr>
                              <w:t>over six</w:t>
                            </w:r>
                            <w:r w:rsidRPr="00036D4F">
                              <w:rPr>
                                <w:bCs/>
                              </w:rPr>
                              <w:t xml:space="preserve"> months.  Your gift will help enable </w:t>
                            </w:r>
                            <w:r w:rsidR="002455D3">
                              <w:rPr>
                                <w:bCs/>
                              </w:rPr>
                              <w:t xml:space="preserve">our parish and </w:t>
                            </w:r>
                            <w:r w:rsidRPr="00036D4F">
                              <w:rPr>
                                <w:bCs/>
                              </w:rPr>
                              <w:t xml:space="preserve">the diocese to reach its goal and provide </w:t>
                            </w:r>
                            <w:r>
                              <w:rPr>
                                <w:bCs/>
                              </w:rPr>
                              <w:t>to the ministries supported by the appeal</w:t>
                            </w:r>
                            <w:r w:rsidRPr="00036D4F">
                              <w:rPr>
                                <w:bCs/>
                              </w:rPr>
                              <w:t>.</w:t>
                            </w:r>
                          </w:p>
                          <w:p w:rsidR="000D1AB3" w:rsidRPr="00036D4F" w:rsidRDefault="000D1AB3" w:rsidP="000D1AB3">
                            <w:pPr>
                              <w:tabs>
                                <w:tab w:val="left" w:pos="432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both"/>
                            </w:pPr>
                            <w:r w:rsidRPr="00036D4F">
                              <w:t xml:space="preserve">If you received your pledge form in the mail, please complete it and mail it back.  </w:t>
                            </w:r>
                          </w:p>
                          <w:p w:rsidR="000D1AB3" w:rsidRPr="00036D4F" w:rsidRDefault="000D1AB3" w:rsidP="000D1AB3">
                            <w:pPr>
                              <w:tabs>
                                <w:tab w:val="left" w:pos="432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jc w:val="both"/>
                            </w:pPr>
                            <w:r w:rsidRPr="00036D4F">
                              <w:t xml:space="preserve">Thank you for your prayerful consideration and generous response.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367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7.3pt;width:426pt;height:3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">
                <v:textbox>
                  <w:txbxContent>
                    <w:p w:rsidR="000D1AB3" w:rsidRDefault="000D1AB3" w:rsidP="000D1AB3">
                      <w:pPr>
                        <w:pStyle w:val="Heading6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02137">
                        <w:rPr>
                          <w:sz w:val="24"/>
                          <w:szCs w:val="24"/>
                        </w:rPr>
                        <w:t>Diocese of Madison</w:t>
                      </w:r>
                    </w:p>
                    <w:p w:rsidR="000D1AB3" w:rsidRPr="00002137" w:rsidRDefault="000D1AB3" w:rsidP="000D1AB3">
                      <w:pPr>
                        <w:pStyle w:val="Heading6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Annual Catholic Appeal </w:t>
                      </w:r>
                      <w:r w:rsidR="00C13C50">
                        <w:rPr>
                          <w:sz w:val="24"/>
                          <w:szCs w:val="24"/>
                        </w:rPr>
                        <w:t>2024</w:t>
                      </w:r>
                    </w:p>
                    <w:p w:rsidR="000D1AB3" w:rsidRDefault="0046123F" w:rsidP="000D1AB3">
                      <w:pPr>
                        <w:pStyle w:val="Heading6"/>
                        <w:spacing w:before="0"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46123F">
                        <w:rPr>
                          <w:i/>
                          <w:sz w:val="24"/>
                          <w:szCs w:val="24"/>
                        </w:rPr>
                        <w:t>“</w:t>
                      </w:r>
                      <w:r w:rsidR="00C13C50">
                        <w:rPr>
                          <w:i/>
                          <w:sz w:val="24"/>
                          <w:szCs w:val="24"/>
                        </w:rPr>
                        <w:t>We are One Body in Christ</w:t>
                      </w:r>
                      <w:r w:rsidRPr="0046123F">
                        <w:rPr>
                          <w:i/>
                          <w:sz w:val="24"/>
                          <w:szCs w:val="24"/>
                        </w:rPr>
                        <w:t>”</w:t>
                      </w:r>
                    </w:p>
                    <w:p w:rsidR="000D1AB3" w:rsidRPr="006652C9" w:rsidRDefault="000D1AB3" w:rsidP="000D1AB3"/>
                    <w:p w:rsidR="0046123F" w:rsidRDefault="000D1AB3" w:rsidP="000D1AB3">
                      <w:pPr>
                        <w:jc w:val="both"/>
                      </w:pPr>
                      <w:r w:rsidRPr="00036D4F">
                        <w:t xml:space="preserve">The theme for the </w:t>
                      </w:r>
                      <w:r w:rsidR="00C13C50">
                        <w:t>2024</w:t>
                      </w:r>
                      <w:r w:rsidRPr="00036D4F">
                        <w:t xml:space="preserve"> Annual Catholic Appeal of the Diocese of Madison </w:t>
                      </w:r>
                      <w:r>
                        <w:t xml:space="preserve">is </w:t>
                      </w:r>
                      <w:r w:rsidR="00C13C50" w:rsidRPr="00C13C50">
                        <w:rPr>
                          <w:b/>
                        </w:rPr>
                        <w:t>“We are One Body in Christ.”</w:t>
                      </w:r>
                      <w:r w:rsidR="00C13C50" w:rsidRPr="00C13C50">
                        <w:t xml:space="preserve"> Taken from Paul’s letter to the Romans 12:5, this simple phrase expresses our solidarity with Our Lord and with one another, united in both faith and mission.</w:t>
                      </w:r>
                      <w:r w:rsidR="0046123F" w:rsidRPr="0046123F">
                        <w:t xml:space="preserve"> </w:t>
                      </w:r>
                    </w:p>
                    <w:p w:rsidR="000D1AB3" w:rsidRPr="00036D4F" w:rsidRDefault="000D1AB3" w:rsidP="000D1AB3">
                      <w:pPr>
                        <w:jc w:val="both"/>
                        <w:rPr>
                          <w:bCs/>
                        </w:rPr>
                      </w:pPr>
                      <w:r w:rsidRPr="00036D4F">
                        <w:rPr>
                          <w:bCs/>
                        </w:rPr>
                        <w:t xml:space="preserve">Each pledge to the </w:t>
                      </w:r>
                      <w:r w:rsidR="0046123F">
                        <w:rPr>
                          <w:bCs/>
                        </w:rPr>
                        <w:t xml:space="preserve">Annual Catholic Appeal supports </w:t>
                      </w:r>
                      <w:r w:rsidR="0046123F" w:rsidRPr="0046123F">
                        <w:rPr>
                          <w:bCs/>
                        </w:rPr>
                        <w:t>the many programs, resources and services that the Diocese sponsors</w:t>
                      </w:r>
                      <w:r w:rsidR="0046123F">
                        <w:rPr>
                          <w:bCs/>
                        </w:rPr>
                        <w:t>,</w:t>
                      </w:r>
                      <w:r w:rsidR="0046123F" w:rsidRPr="0046123F">
                        <w:rPr>
                          <w:bCs/>
                        </w:rPr>
                        <w:t xml:space="preserve"> offer</w:t>
                      </w:r>
                      <w:r w:rsidR="0046123F">
                        <w:rPr>
                          <w:bCs/>
                        </w:rPr>
                        <w:t>ing</w:t>
                      </w:r>
                      <w:r w:rsidR="0046123F" w:rsidRPr="0046123F">
                        <w:rPr>
                          <w:bCs/>
                        </w:rPr>
                        <w:t xml:space="preserve"> hope, help and healing in countless ways. </w:t>
                      </w:r>
                      <w:r w:rsidR="00C13C50">
                        <w:rPr>
                          <w:bCs/>
                        </w:rPr>
                        <w:t xml:space="preserve">The </w:t>
                      </w:r>
                      <w:bookmarkStart w:id="1" w:name="_GoBack"/>
                      <w:bookmarkEnd w:id="1"/>
                      <w:r w:rsidR="00C13C50" w:rsidRPr="00C13C50">
                        <w:rPr>
                          <w:bCs/>
                        </w:rPr>
                        <w:t xml:space="preserve">Lord wants us to know the Eucharist as the source and summit of our unity in Him and as the flowing source of the </w:t>
                      </w:r>
                      <w:proofErr w:type="gramStart"/>
                      <w:r w:rsidR="00C13C50" w:rsidRPr="00C13C50">
                        <w:rPr>
                          <w:bCs/>
                        </w:rPr>
                        <w:t>graces</w:t>
                      </w:r>
                      <w:proofErr w:type="gramEnd"/>
                      <w:r w:rsidR="00C13C50" w:rsidRPr="00C13C50">
                        <w:rPr>
                          <w:bCs/>
                        </w:rPr>
                        <w:t xml:space="preserve"> we need to embrace the challenges we face.</w:t>
                      </w:r>
                    </w:p>
                    <w:p w:rsidR="000D1AB3" w:rsidRPr="00036D4F" w:rsidRDefault="000D1AB3" w:rsidP="000D1AB3">
                      <w:pPr>
                        <w:jc w:val="both"/>
                        <w:rPr>
                          <w:bCs/>
                        </w:rPr>
                      </w:pPr>
                      <w:r w:rsidRPr="00036D4F">
                        <w:rPr>
                          <w:bCs/>
                        </w:rPr>
                        <w:t xml:space="preserve">This year </w:t>
                      </w:r>
                      <w:r w:rsidR="0046123F">
                        <w:rPr>
                          <w:bCs/>
                        </w:rPr>
                        <w:t>we ask that you prayerfully</w:t>
                      </w:r>
                      <w:r w:rsidRPr="00036D4F">
                        <w:rPr>
                          <w:bCs/>
                        </w:rPr>
                        <w:t xml:space="preserve"> consider making a pledge, payable </w:t>
                      </w:r>
                      <w:r>
                        <w:rPr>
                          <w:bCs/>
                        </w:rPr>
                        <w:t>over six</w:t>
                      </w:r>
                      <w:r w:rsidRPr="00036D4F">
                        <w:rPr>
                          <w:bCs/>
                        </w:rPr>
                        <w:t xml:space="preserve"> months.  Your gift will help enable </w:t>
                      </w:r>
                      <w:r w:rsidR="002455D3">
                        <w:rPr>
                          <w:bCs/>
                        </w:rPr>
                        <w:t xml:space="preserve">our parish and </w:t>
                      </w:r>
                      <w:r w:rsidRPr="00036D4F">
                        <w:rPr>
                          <w:bCs/>
                        </w:rPr>
                        <w:t xml:space="preserve">the diocese to reach its goal and provide </w:t>
                      </w:r>
                      <w:r>
                        <w:rPr>
                          <w:bCs/>
                        </w:rPr>
                        <w:t>to the ministries supported by the appeal</w:t>
                      </w:r>
                      <w:r w:rsidRPr="00036D4F">
                        <w:rPr>
                          <w:bCs/>
                        </w:rPr>
                        <w:t>.</w:t>
                      </w:r>
                    </w:p>
                    <w:p w:rsidR="000D1AB3" w:rsidRPr="00036D4F" w:rsidRDefault="000D1AB3" w:rsidP="000D1AB3">
                      <w:pPr>
                        <w:tabs>
                          <w:tab w:val="left" w:pos="432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both"/>
                      </w:pPr>
                      <w:r w:rsidRPr="00036D4F">
                        <w:t xml:space="preserve">If you received your pledge form in the mail, please complete it and mail it back.  </w:t>
                      </w:r>
                    </w:p>
                    <w:p w:rsidR="000D1AB3" w:rsidRPr="00036D4F" w:rsidRDefault="000D1AB3" w:rsidP="000D1AB3">
                      <w:pPr>
                        <w:tabs>
                          <w:tab w:val="left" w:pos="432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jc w:val="both"/>
                      </w:pPr>
                      <w:r w:rsidRPr="00036D4F">
                        <w:t xml:space="preserve">Thank you for your prayerful consideration and generous response. </w:t>
                      </w:r>
                    </w:p>
                  </w:txbxContent>
                </v:textbox>
              </v:shape>
            </w:pict>
          </mc:Fallback>
        </mc:AlternateContent>
      </w:r>
      <w:r w:rsidRPr="00036D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3667D" wp14:editId="04AF9C5C">
                <wp:simplePos x="0" y="0"/>
                <wp:positionH relativeFrom="column">
                  <wp:posOffset>114300</wp:posOffset>
                </wp:positionH>
                <wp:positionV relativeFrom="paragraph">
                  <wp:posOffset>186690</wp:posOffset>
                </wp:positionV>
                <wp:extent cx="447675" cy="635635"/>
                <wp:effectExtent l="0" t="0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AB3" w:rsidRDefault="000D1AB3" w:rsidP="000D1A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C483F" wp14:editId="571C82D6">
                                  <wp:extent cx="266700" cy="542925"/>
                                  <wp:effectExtent l="0" t="0" r="0" b="9525"/>
                                  <wp:docPr id="6" name="Picture 6" descr="Website AC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ebsite AC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3667D" id="Text Box 7" o:spid="_x0000_s1027" type="#_x0000_t202" style="position:absolute;left:0;text-align:left;margin-left:9pt;margin-top:14.7pt;width:35.25pt;height:50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" stroked="f">
                <v:textbox style="mso-fit-shape-to-text:t">
                  <w:txbxContent>
                    <w:p w:rsidR="000D1AB3" w:rsidRDefault="000D1AB3" w:rsidP="000D1AB3">
                      <w:r>
                        <w:rPr>
                          <w:noProof/>
                        </w:rPr>
                        <w:drawing>
                          <wp:inline distT="0" distB="0" distL="0" distR="0" wp14:anchorId="6A6C483F" wp14:editId="571C82D6">
                            <wp:extent cx="266700" cy="542925"/>
                            <wp:effectExtent l="0" t="0" r="0" b="9525"/>
                            <wp:docPr id="6" name="Picture 6" descr="Website AC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ebsite ACA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36D4F">
        <w:rPr>
          <w:b/>
          <w:bCs/>
        </w:rPr>
        <w:tab/>
      </w: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spacing w:after="0"/>
        <w:jc w:val="center"/>
      </w:pPr>
    </w:p>
    <w:p w:rsidR="000D1AB3" w:rsidRPr="00036D4F" w:rsidRDefault="000D1AB3" w:rsidP="000D1AB3">
      <w:pPr>
        <w:spacing w:after="0"/>
        <w:jc w:val="center"/>
      </w:pPr>
    </w:p>
    <w:p w:rsidR="000D1AB3" w:rsidRPr="00036D4F" w:rsidRDefault="000D1AB3" w:rsidP="000D1AB3">
      <w:pPr>
        <w:spacing w:after="0"/>
        <w:jc w:val="center"/>
      </w:pPr>
    </w:p>
    <w:p w:rsidR="000D1AB3" w:rsidRPr="00036D4F" w:rsidRDefault="000D1AB3" w:rsidP="000D1AB3">
      <w:pPr>
        <w:spacing w:after="0"/>
        <w:jc w:val="center"/>
      </w:pPr>
    </w:p>
    <w:p w:rsidR="000D1AB3" w:rsidRPr="00036D4F" w:rsidRDefault="000D1AB3" w:rsidP="000D1AB3">
      <w:pPr>
        <w:spacing w:after="0"/>
        <w:jc w:val="center"/>
      </w:pPr>
    </w:p>
    <w:p w:rsidR="000D1AB3" w:rsidRPr="00036D4F" w:rsidRDefault="000D1AB3" w:rsidP="000D1AB3">
      <w:pPr>
        <w:spacing w:after="0"/>
        <w:jc w:val="center"/>
      </w:pPr>
    </w:p>
    <w:p w:rsidR="000D1AB3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/>
          <w:bCs/>
        </w:rPr>
      </w:pPr>
      <w:r w:rsidRPr="00036D4F">
        <w:rPr>
          <w:b/>
          <w:bCs/>
        </w:rPr>
        <w:t>Altar Announcement</w:t>
      </w:r>
    </w:p>
    <w:p w:rsidR="000D1AB3" w:rsidRPr="00036D4F" w:rsidRDefault="000D1AB3" w:rsidP="000D1AB3">
      <w:pPr>
        <w:spacing w:after="0"/>
        <w:jc w:val="center"/>
      </w:pPr>
    </w:p>
    <w:p w:rsidR="000D1AB3" w:rsidRPr="00036D4F" w:rsidRDefault="000D1AB3" w:rsidP="000D1AB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</w:pPr>
      <w:r w:rsidRPr="00036D4F">
        <w:t xml:space="preserve">Please prepare </w:t>
      </w:r>
      <w:r>
        <w:t>an</w:t>
      </w:r>
      <w:r w:rsidRPr="00036D4F">
        <w:t xml:space="preserve"> altar announcement encouraging a generous response to the Bishop’s letter through making a pledge for </w:t>
      </w:r>
      <w:r>
        <w:t>six</w:t>
      </w:r>
      <w:r w:rsidRPr="00036D4F">
        <w:t xml:space="preserve"> monthly payments and asking people to read this bulletin announcement.</w:t>
      </w:r>
    </w:p>
    <w:p w:rsidR="00437953" w:rsidRDefault="00437953"/>
    <w:sectPr w:rsidR="00437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3"/>
    <w:rsid w:val="000D1AB3"/>
    <w:rsid w:val="002455D3"/>
    <w:rsid w:val="00437953"/>
    <w:rsid w:val="0046123F"/>
    <w:rsid w:val="006007D7"/>
    <w:rsid w:val="00C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B4DA"/>
  <w15:chartTrackingRefBased/>
  <w15:docId w15:val="{2C110840-BF02-42C9-95A9-79AB190C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AB3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qFormat/>
    <w:rsid w:val="000D1AB3"/>
    <w:pPr>
      <w:widowControl w:val="0"/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D1AB3"/>
    <w:rPr>
      <w:rFonts w:ascii="Times New Roman" w:eastAsia="Times New Roman" w:hAnsi="Times New Roman" w:cs="Times New Roman"/>
      <w:b/>
      <w:bCs/>
      <w:color w:val="000000"/>
      <w:kern w:val="30"/>
    </w:rPr>
  </w:style>
  <w:style w:type="character" w:styleId="Hyperlink">
    <w:name w:val="Hyperlink"/>
    <w:basedOn w:val="DefaultParagraphFont"/>
    <w:uiPriority w:val="99"/>
    <w:unhideWhenUsed/>
    <w:rsid w:val="000D1AB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D1AB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AB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adisondiocese.org/appeal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Beckett</dc:creator>
  <cp:keywords/>
  <dc:description/>
  <cp:lastModifiedBy>Adriana Reyes</cp:lastModifiedBy>
  <cp:revision>4</cp:revision>
  <dcterms:created xsi:type="dcterms:W3CDTF">2022-01-06T17:56:00Z</dcterms:created>
  <dcterms:modified xsi:type="dcterms:W3CDTF">2023-12-21T17:50:00Z</dcterms:modified>
</cp:coreProperties>
</file>