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0D06" w14:textId="24D66AB2" w:rsidR="00C55729" w:rsidRDefault="00C55729" w:rsidP="008A158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</w:t>
      </w:r>
      <w:r w:rsidRPr="00C55729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Gathering of Leaders of Faith Formation and Youth Ministry</w:t>
      </w:r>
    </w:p>
    <w:p w14:paraId="1FAE4B94" w14:textId="77777777" w:rsidR="00C55729" w:rsidRDefault="00C55729" w:rsidP="00F71B49">
      <w:pPr>
        <w:pStyle w:val="NoSpacing"/>
        <w:jc w:val="center"/>
        <w:rPr>
          <w:b/>
          <w:bCs/>
          <w:sz w:val="28"/>
          <w:szCs w:val="28"/>
        </w:rPr>
      </w:pPr>
    </w:p>
    <w:p w14:paraId="3BEAE624" w14:textId="21BEF529" w:rsidR="00C55729" w:rsidRDefault="00C55729" w:rsidP="00C55729">
      <w:pPr>
        <w:pStyle w:val="NoSpacing"/>
      </w:pPr>
      <w:r>
        <w:t>The next gathering for leaders of faith formation and youth ministry will be held on Thursday, October 2</w:t>
      </w:r>
      <w:r w:rsidRPr="00C55729">
        <w:rPr>
          <w:vertAlign w:val="superscript"/>
        </w:rPr>
        <w:t>nd</w:t>
      </w:r>
      <w:r>
        <w:rPr>
          <w:vertAlign w:val="superscript"/>
        </w:rPr>
        <w:t>,</w:t>
      </w:r>
      <w:r>
        <w:t xml:space="preserve"> from 10:00 A.M. to 2:00 P.M. at the Nazareth Retreat House, 620 Summit Avenue, Crookston.</w:t>
      </w:r>
    </w:p>
    <w:p w14:paraId="195A3347" w14:textId="77777777" w:rsidR="00C55729" w:rsidRDefault="00C55729" w:rsidP="00C55729">
      <w:pPr>
        <w:pStyle w:val="NoSpacing"/>
      </w:pPr>
    </w:p>
    <w:p w14:paraId="526CB0F6" w14:textId="42F1E123" w:rsidR="00C55729" w:rsidRDefault="00C55729" w:rsidP="00C55729">
      <w:pPr>
        <w:pStyle w:val="NoSpacing"/>
      </w:pPr>
      <w:r>
        <w:t xml:space="preserve">The topic for discussion will focus on ways to incorporate the Kerygma into our programs of Faith Formation and Youth Ministry. </w:t>
      </w:r>
    </w:p>
    <w:p w14:paraId="23652D96" w14:textId="77777777" w:rsidR="00C55729" w:rsidRDefault="00C55729" w:rsidP="00C55729">
      <w:pPr>
        <w:pStyle w:val="NoSpacing"/>
      </w:pPr>
    </w:p>
    <w:p w14:paraId="41F70B3F" w14:textId="50588FFC" w:rsidR="00C55729" w:rsidRDefault="00C55729" w:rsidP="00C55729">
      <w:pPr>
        <w:pStyle w:val="NoSpacing"/>
      </w:pPr>
      <w:r>
        <w:t xml:space="preserve">Please RSVP if you plan on attending by emailing Bob Noel at </w:t>
      </w:r>
      <w:hyperlink r:id="rId4" w:history="1">
        <w:r w:rsidRPr="0011355D">
          <w:rPr>
            <w:rStyle w:val="Hyperlink"/>
          </w:rPr>
          <w:t>bnoel@crookston.org</w:t>
        </w:r>
      </w:hyperlink>
      <w:r>
        <w:t>.</w:t>
      </w:r>
    </w:p>
    <w:p w14:paraId="46B34201" w14:textId="77777777" w:rsidR="00C55729" w:rsidRDefault="00C55729" w:rsidP="00C55729">
      <w:pPr>
        <w:pStyle w:val="NoSpacing"/>
      </w:pPr>
    </w:p>
    <w:p w14:paraId="017B5156" w14:textId="172675C4" w:rsidR="00C55729" w:rsidRDefault="00C55729" w:rsidP="00C55729">
      <w:pPr>
        <w:pStyle w:val="NoSpacing"/>
      </w:pPr>
      <w:r>
        <w:t xml:space="preserve">There will not be a Zoom option for this gathering, but </w:t>
      </w:r>
      <w:r w:rsidR="008A1586">
        <w:t>notes will be taken, and materials will be shared.</w:t>
      </w:r>
    </w:p>
    <w:p w14:paraId="2F89F283" w14:textId="77777777" w:rsidR="008A1586" w:rsidRDefault="008A1586" w:rsidP="00C55729">
      <w:pPr>
        <w:pStyle w:val="NoSpacing"/>
      </w:pPr>
    </w:p>
    <w:p w14:paraId="7DED73AE" w14:textId="77777777" w:rsidR="008A1586" w:rsidRDefault="008A1586" w:rsidP="00C55729">
      <w:pPr>
        <w:pStyle w:val="NoSpacing"/>
      </w:pPr>
    </w:p>
    <w:p w14:paraId="224C5691" w14:textId="77777777" w:rsidR="008A1586" w:rsidRPr="008A1586" w:rsidRDefault="008A1586" w:rsidP="008A1586">
      <w:pPr>
        <w:pStyle w:val="NoSpacing"/>
        <w:jc w:val="center"/>
        <w:rPr>
          <w:b/>
          <w:bCs/>
          <w:sz w:val="28"/>
          <w:szCs w:val="28"/>
        </w:rPr>
      </w:pPr>
      <w:r w:rsidRPr="008A1586">
        <w:rPr>
          <w:b/>
          <w:bCs/>
          <w:sz w:val="28"/>
          <w:szCs w:val="28"/>
        </w:rPr>
        <w:t>Mercy Hour | October 5</w:t>
      </w:r>
      <w:r w:rsidRPr="008A1586">
        <w:rPr>
          <w:b/>
          <w:bCs/>
          <w:sz w:val="28"/>
          <w:szCs w:val="28"/>
          <w:vertAlign w:val="superscript"/>
        </w:rPr>
        <w:t>th</w:t>
      </w:r>
      <w:r w:rsidRPr="008A1586">
        <w:rPr>
          <w:b/>
          <w:bCs/>
          <w:sz w:val="28"/>
          <w:szCs w:val="28"/>
        </w:rPr>
        <w:t xml:space="preserve"> | 3:00 P.M. | St. Joseph’s Catholic Church | Ada, MN</w:t>
      </w:r>
    </w:p>
    <w:p w14:paraId="65A1AAF3" w14:textId="77777777" w:rsidR="008A1586" w:rsidRDefault="008A1586" w:rsidP="008A1586">
      <w:pPr>
        <w:pStyle w:val="NoSpacing"/>
        <w:rPr>
          <w:b/>
          <w:bCs/>
        </w:rPr>
      </w:pPr>
    </w:p>
    <w:p w14:paraId="062827EA" w14:textId="77777777" w:rsidR="008A1586" w:rsidRDefault="008A1586" w:rsidP="008A1586">
      <w:pPr>
        <w:pStyle w:val="NoSpacing"/>
      </w:pPr>
      <w:r>
        <w:t>This year’s first diocesan Mercy Hour with Bishop Cozzens will be hosted by Saint Joseph’s Catholic Church in Ada, MN. Please see the announcement below:</w:t>
      </w:r>
    </w:p>
    <w:p w14:paraId="4D8FE43E" w14:textId="77777777" w:rsidR="008A1586" w:rsidRDefault="008A1586" w:rsidP="008A1586">
      <w:pPr>
        <w:pStyle w:val="NoSpacing"/>
      </w:pPr>
    </w:p>
    <w:p w14:paraId="24340D1F" w14:textId="77777777" w:rsidR="008A1586" w:rsidRPr="008A1586" w:rsidRDefault="008A1586" w:rsidP="008A158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A1586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BE815A1" wp14:editId="1192CA9C">
            <wp:simplePos x="0" y="0"/>
            <wp:positionH relativeFrom="column">
              <wp:posOffset>6350</wp:posOffset>
            </wp:positionH>
            <wp:positionV relativeFrom="paragraph">
              <wp:posOffset>15240</wp:posOffset>
            </wp:positionV>
            <wp:extent cx="999490" cy="1247140"/>
            <wp:effectExtent l="19050" t="19050" r="10160" b="10160"/>
            <wp:wrapThrough wrapText="bothSides">
              <wp:wrapPolygon edited="0">
                <wp:start x="-412" y="-330"/>
                <wp:lineTo x="-412" y="21446"/>
                <wp:lineTo x="21408" y="21446"/>
                <wp:lineTo x="21408" y="-330"/>
                <wp:lineTo x="-412" y="-330"/>
              </wp:wrapPolygon>
            </wp:wrapThrough>
            <wp:docPr id="578541201" name="Picture 1" descr="A close-up of hands holding a chal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41201" name="Picture 1" descr="A close-up of hands holding a chal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471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6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586">
        <w:rPr>
          <w:rFonts w:ascii="Calibri" w:eastAsia="Times New Roman" w:hAnsi="Calibri" w:cs="Times New Roman"/>
        </w:rPr>
        <w:t xml:space="preserve">Saint Joseph's Catholic Church in Ada </w:t>
      </w:r>
      <w:r>
        <w:rPr>
          <w:rFonts w:ascii="Calibri" w:eastAsia="Times New Roman" w:hAnsi="Calibri" w:cs="Times New Roman"/>
        </w:rPr>
        <w:t>invites you to a Mercy Hour with Bishop Cozzens on Sunday, October 5th,</w:t>
      </w:r>
      <w:r w:rsidRPr="008A1586">
        <w:rPr>
          <w:rFonts w:ascii="Calibri" w:eastAsia="Times New Roman" w:hAnsi="Calibri" w:cs="Times New Roman"/>
          <w:b/>
          <w:bCs/>
        </w:rPr>
        <w:t xml:space="preserve"> at 3:00</w:t>
      </w:r>
      <w:r w:rsidRPr="008A1586">
        <w:rPr>
          <w:rFonts w:ascii="Calibri" w:eastAsia="Times New Roman" w:hAnsi="Calibri" w:cs="Times New Roman"/>
        </w:rPr>
        <w:t xml:space="preserve"> </w:t>
      </w:r>
      <w:r w:rsidRPr="008A1586">
        <w:rPr>
          <w:rFonts w:ascii="Calibri" w:eastAsia="Times New Roman" w:hAnsi="Calibri" w:cs="Times New Roman"/>
          <w:b/>
          <w:bCs/>
        </w:rPr>
        <w:t>PM</w:t>
      </w:r>
      <w:r w:rsidRPr="008A1586">
        <w:rPr>
          <w:rFonts w:ascii="Calibri" w:eastAsia="Times New Roman" w:hAnsi="Calibri" w:cs="Times New Roman"/>
        </w:rPr>
        <w:t>. Mercy Hours are services of healing for individuals and families. Mercy Hours include exposition/adoration of the Blessed Sacrament, a talk by Bishop Cozzens, prayers and intercessions, music, and prayer stations, all culminating in an intimate moment of a Eucharistic encounter offered for you as an individual, a couple, or as a family. Saint Joseph's Catholic Church is located at 4</w:t>
      </w:r>
      <w:r w:rsidRPr="008A1586">
        <w:rPr>
          <w:rFonts w:ascii="Calibri" w:eastAsia="Times New Roman" w:hAnsi="Calibri" w:cs="Times New Roman"/>
          <w:color w:val="1F1F1F"/>
        </w:rPr>
        <w:t>05 E Thorpe Ave, Ada, MN 56510</w:t>
      </w:r>
      <w:r w:rsidRPr="008A1586">
        <w:rPr>
          <w:rFonts w:ascii="Calibri" w:eastAsia="Times New Roman" w:hAnsi="Calibri" w:cs="Times New Roman"/>
        </w:rPr>
        <w:t xml:space="preserve">. All are welcome. For more information, visit </w:t>
      </w:r>
      <w:hyperlink r:id="rId6">
        <w:r w:rsidRPr="008A1586">
          <w:rPr>
            <w:rFonts w:ascii="Calibri" w:eastAsia="Times New Roman" w:hAnsi="Calibri" w:cs="Times New Roman"/>
            <w:color w:val="0563C1"/>
            <w:u w:val="single"/>
          </w:rPr>
          <w:t>www.crookston.org/mercy-hours</w:t>
        </w:r>
      </w:hyperlink>
    </w:p>
    <w:p w14:paraId="268B2047" w14:textId="77777777" w:rsidR="00C55729" w:rsidRDefault="00C55729" w:rsidP="008A1586">
      <w:pPr>
        <w:pStyle w:val="NoSpacing"/>
        <w:rPr>
          <w:b/>
          <w:bCs/>
          <w:sz w:val="28"/>
          <w:szCs w:val="28"/>
        </w:rPr>
      </w:pPr>
    </w:p>
    <w:p w14:paraId="43BC7F36" w14:textId="77777777" w:rsidR="00C55729" w:rsidRDefault="00C55729" w:rsidP="00F71B49">
      <w:pPr>
        <w:pStyle w:val="NoSpacing"/>
        <w:jc w:val="center"/>
        <w:rPr>
          <w:b/>
          <w:bCs/>
          <w:sz w:val="28"/>
          <w:szCs w:val="28"/>
        </w:rPr>
      </w:pPr>
    </w:p>
    <w:p w14:paraId="213A3DAB" w14:textId="4261F9E4" w:rsidR="00C93A98" w:rsidRPr="00F71B49" w:rsidRDefault="00C93A98" w:rsidP="00F71B49">
      <w:pPr>
        <w:pStyle w:val="NoSpacing"/>
        <w:jc w:val="center"/>
        <w:rPr>
          <w:b/>
          <w:bCs/>
          <w:sz w:val="28"/>
          <w:szCs w:val="28"/>
        </w:rPr>
      </w:pPr>
      <w:r w:rsidRPr="00F71B49">
        <w:rPr>
          <w:b/>
          <w:bCs/>
          <w:sz w:val="28"/>
          <w:szCs w:val="28"/>
        </w:rPr>
        <w:t>Led by the Spirit</w:t>
      </w:r>
      <w:r w:rsidR="00B8177F" w:rsidRPr="00F71B49">
        <w:rPr>
          <w:b/>
          <w:bCs/>
          <w:sz w:val="28"/>
          <w:szCs w:val="28"/>
        </w:rPr>
        <w:t xml:space="preserve"> Presentation for High School Youth</w:t>
      </w:r>
    </w:p>
    <w:p w14:paraId="2FD80C6E" w14:textId="77777777" w:rsidR="00C93A98" w:rsidRDefault="00C93A98" w:rsidP="00C93A98">
      <w:pPr>
        <w:pStyle w:val="NoSpacing"/>
      </w:pPr>
    </w:p>
    <w:p w14:paraId="511203A2" w14:textId="5EDFC9EA" w:rsidR="00C93A98" w:rsidRDefault="00C93A98" w:rsidP="00C93A98">
      <w:pPr>
        <w:pStyle w:val="NoSpacing"/>
      </w:pPr>
      <w:r>
        <w:t>The Office of Missionary Discipleship invites you and your high school youth to a special presentation on Wednesday, October 29, at the Cathedral of the Immaculate Conception in Crookston.</w:t>
      </w:r>
    </w:p>
    <w:p w14:paraId="47734696" w14:textId="41E38646" w:rsidR="00C93A98" w:rsidRDefault="00C93A98" w:rsidP="00C93A98">
      <w:pPr>
        <w:pStyle w:val="NoSpacing"/>
      </w:pPr>
    </w:p>
    <w:p w14:paraId="23800996" w14:textId="6E43B8CC" w:rsidR="00C93A98" w:rsidRDefault="00C93A98" w:rsidP="00C93A98">
      <w:pPr>
        <w:pStyle w:val="NoSpacing"/>
      </w:pPr>
      <w:r>
        <w:t xml:space="preserve">Georgia Clarke, the </w:t>
      </w:r>
      <w:r w:rsidRPr="00C93A98">
        <w:t>Director of Youth Ministry at St Elizabeth of Portugal and Project Manager for Parish Renewal within the Archdiocese of Southwark, United Kingdom</w:t>
      </w:r>
      <w:r>
        <w:t>, will lead a special presentation on what it means to be docile to the Holy Spirit.</w:t>
      </w:r>
    </w:p>
    <w:p w14:paraId="4A2F4129" w14:textId="5A84CAF4" w:rsidR="00C93A98" w:rsidRDefault="00C93A98" w:rsidP="00C93A98">
      <w:pPr>
        <w:pStyle w:val="NoSpacing"/>
      </w:pPr>
    </w:p>
    <w:p w14:paraId="61BB0569" w14:textId="1E9BBCB1" w:rsidR="00C93A98" w:rsidRDefault="00C93A98" w:rsidP="00C93A98">
      <w:pPr>
        <w:pStyle w:val="NoSpacing"/>
      </w:pPr>
      <w:r>
        <w:t xml:space="preserve">This presentation is designed for high school students and is ideal for those preparing for the Sacrament of Confirmation. </w:t>
      </w:r>
    </w:p>
    <w:p w14:paraId="09A5179E" w14:textId="77777777" w:rsidR="00C93A98" w:rsidRDefault="00C93A98" w:rsidP="00C93A98">
      <w:pPr>
        <w:pStyle w:val="NoSpacing"/>
      </w:pPr>
    </w:p>
    <w:p w14:paraId="10F8B4B6" w14:textId="34D46E4E" w:rsidR="00C93A98" w:rsidRDefault="00C93A98" w:rsidP="00C93A98">
      <w:pPr>
        <w:pStyle w:val="NoSpacing"/>
      </w:pPr>
      <w:r>
        <w:t xml:space="preserve">There is no charge for this event. Please register your group. This will allow us </w:t>
      </w:r>
      <w:r w:rsidR="00B8177F">
        <w:t>to plan for food accurately</w:t>
      </w:r>
      <w:r>
        <w:t>.</w:t>
      </w:r>
    </w:p>
    <w:p w14:paraId="55A66198" w14:textId="77777777" w:rsidR="00B8177F" w:rsidRDefault="00B8177F" w:rsidP="00C93A98">
      <w:pPr>
        <w:pStyle w:val="NoSpacing"/>
      </w:pPr>
    </w:p>
    <w:p w14:paraId="2ADBCABB" w14:textId="77777777" w:rsidR="00F71B49" w:rsidRDefault="00B8177F" w:rsidP="00C93A98">
      <w:pPr>
        <w:pStyle w:val="NoSpacing"/>
        <w:rPr>
          <w:b/>
          <w:bCs/>
        </w:rPr>
      </w:pPr>
      <w:r w:rsidRPr="00B8177F">
        <w:rPr>
          <w:b/>
          <w:bCs/>
        </w:rPr>
        <w:t>Details:</w:t>
      </w:r>
      <w:r w:rsidR="00F71B49">
        <w:rPr>
          <w:b/>
          <w:bCs/>
        </w:rPr>
        <w:t xml:space="preserve">  </w:t>
      </w:r>
    </w:p>
    <w:p w14:paraId="2A837E18" w14:textId="77777777" w:rsidR="00F71B49" w:rsidRDefault="00F71B49" w:rsidP="00C93A98">
      <w:pPr>
        <w:pStyle w:val="NoSpacing"/>
        <w:rPr>
          <w:b/>
          <w:bCs/>
        </w:rPr>
      </w:pPr>
    </w:p>
    <w:p w14:paraId="74A27946" w14:textId="4CFD3FC0" w:rsidR="00B8177F" w:rsidRPr="00F71B49" w:rsidRDefault="00B8177F" w:rsidP="00C93A98">
      <w:pPr>
        <w:pStyle w:val="NoSpacing"/>
        <w:rPr>
          <w:b/>
          <w:bCs/>
        </w:rPr>
      </w:pPr>
      <w:r>
        <w:t>Led by the Spirit Presentation for High School Youth – Special Presentation by Georgia Clarke</w:t>
      </w:r>
    </w:p>
    <w:p w14:paraId="37772397" w14:textId="77777777" w:rsidR="00B8177F" w:rsidRDefault="00B8177F" w:rsidP="00C93A98">
      <w:pPr>
        <w:pStyle w:val="NoSpacing"/>
      </w:pPr>
    </w:p>
    <w:p w14:paraId="59E16753" w14:textId="39545CD2" w:rsidR="00B8177F" w:rsidRDefault="00B8177F" w:rsidP="00C93A98">
      <w:pPr>
        <w:pStyle w:val="NoSpacing"/>
      </w:pPr>
      <w:r>
        <w:t>Wednesday, October 29</w:t>
      </w:r>
      <w:r w:rsidRPr="00B8177F">
        <w:rPr>
          <w:vertAlign w:val="superscript"/>
        </w:rPr>
        <w:t>th</w:t>
      </w:r>
      <w:r>
        <w:t xml:space="preserve"> at the Cathedral of the Immaculate Conception, Crookston, MN</w:t>
      </w:r>
    </w:p>
    <w:p w14:paraId="5A99976A" w14:textId="77777777" w:rsidR="00C93A98" w:rsidRDefault="00C93A98" w:rsidP="00C93A98">
      <w:pPr>
        <w:pStyle w:val="NoSpacing"/>
      </w:pPr>
    </w:p>
    <w:p w14:paraId="6A3CCF37" w14:textId="5DDBEF19" w:rsidR="00C93A98" w:rsidRDefault="00C93A98" w:rsidP="00C93A98">
      <w:pPr>
        <w:pStyle w:val="NoSpacing"/>
      </w:pPr>
      <w:r>
        <w:t xml:space="preserve">6:15 </w:t>
      </w:r>
      <w:r w:rsidR="00B8177F">
        <w:t>–</w:t>
      </w:r>
      <w:r>
        <w:t xml:space="preserve"> </w:t>
      </w:r>
      <w:r w:rsidR="00B8177F">
        <w:t>6:45 P.M.</w:t>
      </w:r>
      <w:r w:rsidR="00B8177F">
        <w:tab/>
      </w:r>
      <w:r w:rsidR="00B8177F">
        <w:tab/>
        <w:t>Supper will be served</w:t>
      </w:r>
    </w:p>
    <w:p w14:paraId="2125F233" w14:textId="10E5B461" w:rsidR="00B8177F" w:rsidRDefault="00B8177F" w:rsidP="00C93A98">
      <w:pPr>
        <w:pStyle w:val="NoSpacing"/>
      </w:pPr>
    </w:p>
    <w:p w14:paraId="05D7507B" w14:textId="267F8D73" w:rsidR="00B8177F" w:rsidRDefault="00B8177F" w:rsidP="00C93A98">
      <w:pPr>
        <w:pStyle w:val="NoSpacing"/>
      </w:pPr>
      <w:r>
        <w:t>7:00 P.M.</w:t>
      </w:r>
      <w:r>
        <w:tab/>
      </w:r>
      <w:r>
        <w:tab/>
      </w:r>
      <w:r>
        <w:tab/>
        <w:t>Presentation by Georgia Clarke</w:t>
      </w:r>
    </w:p>
    <w:p w14:paraId="27257F75" w14:textId="1110F99E" w:rsidR="00B8177F" w:rsidRDefault="00B8177F" w:rsidP="00C93A98">
      <w:pPr>
        <w:pStyle w:val="NoSpacing"/>
      </w:pPr>
    </w:p>
    <w:p w14:paraId="34379316" w14:textId="1F360E77" w:rsidR="00B8177F" w:rsidRDefault="00B8177F" w:rsidP="00C93A98">
      <w:pPr>
        <w:pStyle w:val="NoSpacing"/>
      </w:pPr>
      <w:r>
        <w:t>7:30 P.M.</w:t>
      </w:r>
      <w:r>
        <w:tab/>
      </w:r>
      <w:r>
        <w:tab/>
      </w:r>
      <w:r>
        <w:tab/>
        <w:t>Adoration (with special music by Becca Peralta</w:t>
      </w:r>
    </w:p>
    <w:p w14:paraId="115A6DE6" w14:textId="712B1176" w:rsidR="00B8177F" w:rsidRDefault="00B8177F" w:rsidP="00C93A98">
      <w:pPr>
        <w:pStyle w:val="NoSpacing"/>
      </w:pPr>
    </w:p>
    <w:p w14:paraId="2FA108E0" w14:textId="69F54E9F" w:rsidR="00B8177F" w:rsidRDefault="00B8177F" w:rsidP="00C93A98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C1E8A1" wp14:editId="328FEA51">
            <wp:simplePos x="0" y="0"/>
            <wp:positionH relativeFrom="column">
              <wp:posOffset>4425134</wp:posOffset>
            </wp:positionH>
            <wp:positionV relativeFrom="paragraph">
              <wp:posOffset>8208</wp:posOffset>
            </wp:positionV>
            <wp:extent cx="817880" cy="817880"/>
            <wp:effectExtent l="0" t="0" r="1270" b="127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1319512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7:55 P.M.</w:t>
      </w:r>
      <w:r>
        <w:tab/>
      </w:r>
      <w:r>
        <w:tab/>
      </w:r>
      <w:r>
        <w:tab/>
        <w:t>Benediction</w:t>
      </w:r>
    </w:p>
    <w:p w14:paraId="5D5D6690" w14:textId="27E48D9E" w:rsidR="00B8177F" w:rsidRDefault="00B8177F" w:rsidP="00C93A98">
      <w:pPr>
        <w:pStyle w:val="NoSpacing"/>
      </w:pPr>
    </w:p>
    <w:p w14:paraId="73968748" w14:textId="735A4CA8" w:rsidR="00B8177F" w:rsidRDefault="00B8177F" w:rsidP="00C93A98">
      <w:pPr>
        <w:pStyle w:val="NoSpacing"/>
      </w:pPr>
      <w:r>
        <w:t xml:space="preserve">Please register using this </w:t>
      </w:r>
      <w:hyperlink r:id="rId8" w:history="1">
        <w:r>
          <w:rPr>
            <w:rStyle w:val="Hyperlink"/>
          </w:rPr>
          <w:t>LINK</w:t>
        </w:r>
      </w:hyperlink>
      <w:r>
        <w:t xml:space="preserve"> or by scanning the QR Code: </w:t>
      </w:r>
    </w:p>
    <w:p w14:paraId="57A72AB3" w14:textId="77777777" w:rsidR="00F71B49" w:rsidRDefault="00F71B49" w:rsidP="00C93A98">
      <w:pPr>
        <w:pStyle w:val="NoSpacing"/>
      </w:pPr>
    </w:p>
    <w:p w14:paraId="714CEAB1" w14:textId="77777777" w:rsidR="00F71B49" w:rsidRDefault="00F71B49" w:rsidP="00C93A98">
      <w:pPr>
        <w:pStyle w:val="NoSpacing"/>
      </w:pPr>
    </w:p>
    <w:p w14:paraId="28A997B5" w14:textId="77777777" w:rsidR="00632A8A" w:rsidRDefault="00632A8A" w:rsidP="00C93A98">
      <w:pPr>
        <w:pStyle w:val="NoSpacing"/>
      </w:pPr>
    </w:p>
    <w:p w14:paraId="2F0E61C0" w14:textId="77777777" w:rsidR="00632A8A" w:rsidRDefault="00632A8A" w:rsidP="00C93A98">
      <w:pPr>
        <w:pStyle w:val="NoSpacing"/>
      </w:pPr>
    </w:p>
    <w:p w14:paraId="0881E547" w14:textId="2894D340" w:rsidR="00C93A98" w:rsidRPr="00F71B49" w:rsidRDefault="00B8177F" w:rsidP="00F71B49">
      <w:pPr>
        <w:pStyle w:val="NoSpacing"/>
        <w:jc w:val="center"/>
        <w:rPr>
          <w:b/>
          <w:bCs/>
          <w:sz w:val="28"/>
          <w:szCs w:val="28"/>
        </w:rPr>
      </w:pPr>
      <w:r w:rsidRPr="00F71B49">
        <w:rPr>
          <w:b/>
          <w:bCs/>
          <w:sz w:val="28"/>
          <w:szCs w:val="28"/>
        </w:rPr>
        <w:t>Breaking the Mold Retreat for Leaders of Faith Formation, Catechists, and Youth Ministers</w:t>
      </w:r>
    </w:p>
    <w:p w14:paraId="3C2D6524" w14:textId="77777777" w:rsidR="00B8177F" w:rsidRDefault="00B8177F" w:rsidP="00C93A98">
      <w:pPr>
        <w:pStyle w:val="NoSpacing"/>
      </w:pPr>
    </w:p>
    <w:p w14:paraId="051C3E70" w14:textId="719AE6B5" w:rsidR="00B8177F" w:rsidRPr="00B8177F" w:rsidRDefault="00B8177F" w:rsidP="00B8177F">
      <w:pPr>
        <w:pStyle w:val="NoSpacing"/>
      </w:pPr>
      <w:r w:rsidRPr="00B8177F">
        <w:t xml:space="preserve">The Office of Missionary Discipleship invites you </w:t>
      </w:r>
      <w:r>
        <w:t>to a mid-autumn retreat</w:t>
      </w:r>
      <w:r w:rsidR="00F71B49">
        <w:t>, Thursday, October 30, from 9:00 A.M. to 3:00 P.M.</w:t>
      </w:r>
      <w:r>
        <w:t xml:space="preserve"> at the Nazareth Retreat House in Crookston. </w:t>
      </w:r>
    </w:p>
    <w:p w14:paraId="27940D68" w14:textId="7168AB8A" w:rsidR="00B8177F" w:rsidRPr="00B8177F" w:rsidRDefault="00B8177F" w:rsidP="00B8177F">
      <w:pPr>
        <w:pStyle w:val="NoSpacing"/>
      </w:pPr>
    </w:p>
    <w:p w14:paraId="3B3B4D73" w14:textId="610BCAFD" w:rsidR="00B8177F" w:rsidRDefault="00B8177F" w:rsidP="00B8177F">
      <w:pPr>
        <w:pStyle w:val="NoSpacing"/>
      </w:pPr>
      <w:r w:rsidRPr="00B8177F">
        <w:t xml:space="preserve">Georgia Clarke, the Director of Youth Ministry at St Elizabeth of Portugal and Project Manager for Parish Renewal within the Archdiocese of Southwark, United Kingdom, will lead </w:t>
      </w:r>
      <w:r>
        <w:t xml:space="preserve">us </w:t>
      </w:r>
      <w:r w:rsidRPr="00B8177F">
        <w:t xml:space="preserve">Georgia Clarke will lead us in a retreat that focuses on prayer experiences and charism discernment, while providing new, practical ways to bring these experiences to our youth in our Parish Faith Formation. </w:t>
      </w:r>
    </w:p>
    <w:p w14:paraId="42C1DFDB" w14:textId="77777777" w:rsidR="00B8177F" w:rsidRDefault="00B8177F" w:rsidP="00B8177F">
      <w:pPr>
        <w:pStyle w:val="NoSpacing"/>
      </w:pPr>
    </w:p>
    <w:p w14:paraId="79E6D7F7" w14:textId="0BDE3EBA" w:rsidR="00B8177F" w:rsidRDefault="00F71B49" w:rsidP="00B8177F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7A8416" wp14:editId="3C101098">
            <wp:simplePos x="0" y="0"/>
            <wp:positionH relativeFrom="column">
              <wp:posOffset>5153829</wp:posOffset>
            </wp:positionH>
            <wp:positionV relativeFrom="paragraph">
              <wp:posOffset>341368</wp:posOffset>
            </wp:positionV>
            <wp:extent cx="805180" cy="805180"/>
            <wp:effectExtent l="0" t="0" r="0" b="0"/>
            <wp:wrapNone/>
            <wp:docPr id="6325580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77F" w:rsidRPr="00B8177F">
        <w:t>There is no charge for the retreat. There is a Wednesday evening overnight option for those who would prefer to stay at the Nazareth Retreat House the night before (at no charge).</w:t>
      </w:r>
    </w:p>
    <w:p w14:paraId="3DF6E5C3" w14:textId="327349AD" w:rsidR="00F71B49" w:rsidRDefault="00F71B49" w:rsidP="00B8177F">
      <w:pPr>
        <w:pStyle w:val="NoSpacing"/>
      </w:pPr>
    </w:p>
    <w:p w14:paraId="7F73CDFC" w14:textId="7CA9C1F5" w:rsidR="00F71B49" w:rsidRPr="00B8177F" w:rsidRDefault="00F71B49" w:rsidP="00B8177F">
      <w:pPr>
        <w:pStyle w:val="NoSpacing"/>
      </w:pPr>
      <w:r>
        <w:t xml:space="preserve">Please register using this </w:t>
      </w:r>
      <w:hyperlink r:id="rId10" w:history="1">
        <w:r w:rsidRPr="00F71B49">
          <w:rPr>
            <w:rStyle w:val="Hyperlink"/>
          </w:rPr>
          <w:t>LINK</w:t>
        </w:r>
      </w:hyperlink>
      <w:r>
        <w:t xml:space="preserve"> or by scanning the QR Code: </w:t>
      </w:r>
    </w:p>
    <w:p w14:paraId="2DD99447" w14:textId="77777777" w:rsidR="00B8177F" w:rsidRDefault="00B8177F" w:rsidP="00B8177F">
      <w:pPr>
        <w:pStyle w:val="NoSpacing"/>
      </w:pPr>
    </w:p>
    <w:p w14:paraId="51A6AA99" w14:textId="77777777" w:rsidR="00B8177F" w:rsidRPr="00B8177F" w:rsidRDefault="00B8177F" w:rsidP="00B8177F">
      <w:pPr>
        <w:pStyle w:val="NoSpacing"/>
      </w:pPr>
    </w:p>
    <w:p w14:paraId="298A0A35" w14:textId="3FF6EC90" w:rsidR="00B8177F" w:rsidRDefault="00F71B49" w:rsidP="00B8177F">
      <w:pPr>
        <w:pStyle w:val="NoSpacing"/>
        <w:rPr>
          <w:b/>
          <w:bCs/>
        </w:rPr>
      </w:pPr>
      <w:r>
        <w:rPr>
          <w:b/>
          <w:bCs/>
        </w:rPr>
        <w:t>Details</w:t>
      </w:r>
    </w:p>
    <w:p w14:paraId="2E541133" w14:textId="77777777" w:rsidR="00F71B49" w:rsidRDefault="00F71B49" w:rsidP="00B8177F">
      <w:pPr>
        <w:pStyle w:val="NoSpacing"/>
        <w:rPr>
          <w:b/>
          <w:bCs/>
        </w:rPr>
      </w:pPr>
    </w:p>
    <w:p w14:paraId="1B001022" w14:textId="093C8A75" w:rsidR="00F71B49" w:rsidRDefault="00F71B49" w:rsidP="00B8177F">
      <w:pPr>
        <w:pStyle w:val="NoSpacing"/>
      </w:pPr>
      <w:r>
        <w:t>Breaking the Mold Retreat</w:t>
      </w:r>
    </w:p>
    <w:p w14:paraId="59C4BE94" w14:textId="77777777" w:rsidR="00F71B49" w:rsidRDefault="00F71B49" w:rsidP="00B8177F">
      <w:pPr>
        <w:pStyle w:val="NoSpacing"/>
      </w:pPr>
    </w:p>
    <w:p w14:paraId="2AF99EB4" w14:textId="0FC7A8D8" w:rsidR="00F71B49" w:rsidRDefault="00F71B49" w:rsidP="00B8177F">
      <w:pPr>
        <w:pStyle w:val="NoSpacing"/>
      </w:pPr>
      <w:r>
        <w:t>Thursday, October 30, 2025*</w:t>
      </w:r>
    </w:p>
    <w:p w14:paraId="2AD1147C" w14:textId="2FF4B388" w:rsidR="00F71B49" w:rsidRDefault="00F71B49" w:rsidP="00B8177F">
      <w:pPr>
        <w:pStyle w:val="NoSpacing"/>
      </w:pPr>
      <w:r>
        <w:t>9:00 A.M. – 3:00 P.M.</w:t>
      </w:r>
    </w:p>
    <w:p w14:paraId="78924252" w14:textId="77777777" w:rsidR="00F71B49" w:rsidRDefault="00F71B49" w:rsidP="00B8177F">
      <w:pPr>
        <w:pStyle w:val="NoSpacing"/>
      </w:pPr>
    </w:p>
    <w:p w14:paraId="16106CE3" w14:textId="4015A95D" w:rsidR="00F71B49" w:rsidRDefault="00F71B49" w:rsidP="00B8177F">
      <w:pPr>
        <w:pStyle w:val="NoSpacing"/>
      </w:pPr>
      <w:r>
        <w:t>Nazareth Retreat House</w:t>
      </w:r>
    </w:p>
    <w:p w14:paraId="5151BAC2" w14:textId="20F51E41" w:rsidR="00F71B49" w:rsidRDefault="00F71B49" w:rsidP="00B8177F">
      <w:pPr>
        <w:pStyle w:val="NoSpacing"/>
      </w:pPr>
      <w:r>
        <w:t>620 Summit Avenue</w:t>
      </w:r>
    </w:p>
    <w:p w14:paraId="05EA61BB" w14:textId="1328656C" w:rsidR="00F71B49" w:rsidRDefault="00F71B49" w:rsidP="00B8177F">
      <w:pPr>
        <w:pStyle w:val="NoSpacing"/>
      </w:pPr>
      <w:r>
        <w:t>Crookston, MN</w:t>
      </w:r>
    </w:p>
    <w:p w14:paraId="4DEF89F0" w14:textId="77777777" w:rsidR="00F71B49" w:rsidRDefault="00F71B49" w:rsidP="00B8177F">
      <w:pPr>
        <w:pStyle w:val="NoSpacing"/>
      </w:pPr>
    </w:p>
    <w:p w14:paraId="7DA23E35" w14:textId="0042A2F7" w:rsidR="00F71B49" w:rsidRPr="00B8177F" w:rsidRDefault="00F71B49" w:rsidP="00B8177F">
      <w:pPr>
        <w:pStyle w:val="NoSpacing"/>
      </w:pPr>
      <w:r>
        <w:t>*</w:t>
      </w:r>
      <w:r w:rsidR="00C55729">
        <w:t xml:space="preserve">Anyone attending the retreat is welcome to stay at the Nazareth Retreat House on Wednesday evening. Please note when you register. </w:t>
      </w:r>
    </w:p>
    <w:p w14:paraId="04560577" w14:textId="77777777" w:rsidR="00B8177F" w:rsidRPr="00B8177F" w:rsidRDefault="00B8177F" w:rsidP="00B8177F">
      <w:pPr>
        <w:pStyle w:val="NoSpacing"/>
      </w:pPr>
    </w:p>
    <w:p w14:paraId="42906F2F" w14:textId="77777777" w:rsidR="00B8177F" w:rsidRDefault="00B8177F" w:rsidP="00C93A98">
      <w:pPr>
        <w:pStyle w:val="NoSpacing"/>
      </w:pPr>
    </w:p>
    <w:p w14:paraId="7C72AB6B" w14:textId="77777777" w:rsidR="008A1586" w:rsidRPr="008A1586" w:rsidRDefault="008A1586" w:rsidP="00C93A98">
      <w:pPr>
        <w:pStyle w:val="NoSpacing"/>
      </w:pPr>
    </w:p>
    <w:sectPr w:rsidR="008A1586" w:rsidRPr="008A1586" w:rsidSect="00C93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98"/>
    <w:rsid w:val="006251B5"/>
    <w:rsid w:val="00632A8A"/>
    <w:rsid w:val="008A1586"/>
    <w:rsid w:val="00B8177F"/>
    <w:rsid w:val="00C55729"/>
    <w:rsid w:val="00C93A98"/>
    <w:rsid w:val="00F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341CFBF"/>
  <w15:chartTrackingRefBased/>
  <w15:docId w15:val="{743E4430-631B-495F-978E-240A341D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A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3A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17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5266595855206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ookston.org/mercy-hour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orm.jotform.com/252666453634160" TargetMode="External"/><Relationship Id="rId4" Type="http://schemas.openxmlformats.org/officeDocument/2006/relationships/hyperlink" Target="mailto:bnoel@crookston.or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602</Words>
  <Characters>3388</Characters>
  <Application>Microsoft Office Word</Application>
  <DocSecurity>0</DocSecurity>
  <Lines>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Noel</dc:creator>
  <cp:keywords/>
  <dc:description/>
  <cp:lastModifiedBy>Bob Noel</cp:lastModifiedBy>
  <cp:revision>2</cp:revision>
  <dcterms:created xsi:type="dcterms:W3CDTF">2025-09-24T21:57:00Z</dcterms:created>
  <dcterms:modified xsi:type="dcterms:W3CDTF">2025-09-24T22:47:00Z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428daadc-e9c0-4e10-a9d8-01cbf6e7bc44</vt:lpwstr>
  </property>
</Properties>
</file>