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4DAAB" w14:textId="77777777" w:rsidR="00586100" w:rsidRDefault="00586100" w:rsidP="00586100">
      <w:pPr>
        <w:rPr>
          <w:rFonts w:ascii="Times New Roman" w:hAnsi="Times New Roman" w:cs="Times New Roman"/>
          <w:sz w:val="22"/>
          <w:szCs w:val="22"/>
          <w:lang w:val="es-MX"/>
        </w:rPr>
      </w:pPr>
      <w:r w:rsidRPr="00586100">
        <w:rPr>
          <w:rFonts w:ascii="Times New Roman" w:hAnsi="Times New Roman" w:cs="Times New Roman"/>
          <w:sz w:val="22"/>
          <w:szCs w:val="22"/>
          <w:lang w:val="es-MX"/>
        </w:rPr>
        <w:t>Septiembre 2025</w:t>
      </w:r>
      <w:r w:rsidRPr="00586100">
        <w:rPr>
          <w:rFonts w:ascii="Times New Roman" w:hAnsi="Times New Roman" w:cs="Times New Roman"/>
          <w:sz w:val="22"/>
          <w:szCs w:val="22"/>
          <w:lang w:val="es-MX"/>
        </w:rPr>
        <w:cr/>
      </w:r>
      <w:r w:rsidRPr="00586100">
        <w:rPr>
          <w:rFonts w:ascii="Times New Roman" w:hAnsi="Times New Roman" w:cs="Times New Roman"/>
          <w:sz w:val="22"/>
          <w:szCs w:val="22"/>
          <w:lang w:val="es-MX"/>
        </w:rPr>
        <w:cr/>
      </w:r>
    </w:p>
    <w:p w14:paraId="56C981F4" w14:textId="0B8B5126" w:rsidR="00586100" w:rsidRDefault="00586100" w:rsidP="00586100">
      <w:pPr>
        <w:rPr>
          <w:rFonts w:ascii="Times New Roman" w:hAnsi="Times New Roman" w:cs="Times New Roman"/>
          <w:sz w:val="22"/>
          <w:szCs w:val="22"/>
          <w:lang w:val="es-MX"/>
        </w:rPr>
      </w:pPr>
      <w:r w:rsidRPr="00586100">
        <w:rPr>
          <w:rFonts w:ascii="Times New Roman" w:hAnsi="Times New Roman" w:cs="Times New Roman"/>
          <w:sz w:val="22"/>
          <w:szCs w:val="22"/>
          <w:lang w:val="es-MX"/>
        </w:rPr>
        <w:t xml:space="preserve">Estimados párrocos, administradores y directores de vida parroquial: </w:t>
      </w:r>
    </w:p>
    <w:p w14:paraId="66DF9461" w14:textId="6228EAED" w:rsidR="00586100" w:rsidRDefault="00586100" w:rsidP="00586100">
      <w:pPr>
        <w:rPr>
          <w:rFonts w:ascii="Times New Roman" w:hAnsi="Times New Roman" w:cs="Times New Roman"/>
          <w:sz w:val="22"/>
          <w:szCs w:val="22"/>
          <w:lang w:val="es-MX"/>
        </w:rPr>
      </w:pPr>
      <w:r w:rsidRPr="00586100">
        <w:rPr>
          <w:rFonts w:ascii="Times New Roman" w:hAnsi="Times New Roman" w:cs="Times New Roman"/>
          <w:sz w:val="22"/>
          <w:szCs w:val="22"/>
          <w:lang w:val="es-MX"/>
        </w:rPr>
        <w:t>Mientras nos preparamos para celebrar el Domingo Mundial de las Misiones el 19 de octubre de 2025, les invito a unirse a mí para renovar nuestro compromiso con el mandato misionero de la Iglesia. Este año, el Papa Francisco nos llama a ser "Misioneros de la esperanza entre los pueblos", llevando el amor y la misericordia de Cristo a las comunidades más vulnerables del mundo. Es una llamada que resuena profundamente con nuestro nuevo Santo Padre, el Papa León XIV, que pasó la mayor parte de su ministerio sacerdotal como misionero en Perú, sirviendo a las comunidades de la sierra andina y de los pueblos rurales, siempre con humildad, alegría y cercanía pastoral.</w:t>
      </w:r>
    </w:p>
    <w:p w14:paraId="17D303B2" w14:textId="77777777" w:rsidR="00A47E57" w:rsidRDefault="00586100" w:rsidP="00586100">
      <w:pPr>
        <w:rPr>
          <w:rFonts w:ascii="Times New Roman" w:hAnsi="Times New Roman" w:cs="Times New Roman"/>
          <w:sz w:val="22"/>
          <w:szCs w:val="22"/>
          <w:lang w:val="es-MX"/>
        </w:rPr>
      </w:pPr>
      <w:r w:rsidRPr="00586100">
        <w:rPr>
          <w:rFonts w:ascii="Times New Roman" w:hAnsi="Times New Roman" w:cs="Times New Roman"/>
          <w:sz w:val="22"/>
          <w:szCs w:val="22"/>
          <w:lang w:val="es-MX"/>
        </w:rPr>
        <w:cr/>
        <w:t xml:space="preserve">La Jornada Mundial de las Misiones, promovida por la Obra de la Propagación de la Fe -una de las cuatro Obras Misionales Pontificias-, fue instituida por el Papa Pío XI en 1926 como día de oración y donativos para las misiones. Desde sus inicios, este día ha estado arraigado en el trabajo de nuestra fundadora, la Beata Paulina </w:t>
      </w:r>
      <w:proofErr w:type="spellStart"/>
      <w:r w:rsidRPr="00586100">
        <w:rPr>
          <w:rFonts w:ascii="Times New Roman" w:hAnsi="Times New Roman" w:cs="Times New Roman"/>
          <w:sz w:val="22"/>
          <w:szCs w:val="22"/>
          <w:lang w:val="es-MX"/>
        </w:rPr>
        <w:t>Jaricot</w:t>
      </w:r>
      <w:proofErr w:type="spellEnd"/>
      <w:r w:rsidRPr="00586100">
        <w:rPr>
          <w:rFonts w:ascii="Times New Roman" w:hAnsi="Times New Roman" w:cs="Times New Roman"/>
          <w:sz w:val="22"/>
          <w:szCs w:val="22"/>
          <w:lang w:val="es-MX"/>
        </w:rPr>
        <w:t>, que estableció círculos de oración a través de los cuales envió miles de peniques a la Iglesia en los Estados Unidos a lo largo del siglo XIX.</w:t>
      </w:r>
    </w:p>
    <w:p w14:paraId="519489B4" w14:textId="77777777" w:rsidR="00171047" w:rsidRDefault="00586100" w:rsidP="00586100">
      <w:pPr>
        <w:rPr>
          <w:rFonts w:ascii="Times New Roman" w:hAnsi="Times New Roman" w:cs="Times New Roman"/>
          <w:sz w:val="22"/>
          <w:szCs w:val="22"/>
          <w:lang w:val="es-MX"/>
        </w:rPr>
      </w:pPr>
      <w:r w:rsidRPr="00586100">
        <w:rPr>
          <w:rFonts w:ascii="Times New Roman" w:hAnsi="Times New Roman" w:cs="Times New Roman"/>
          <w:sz w:val="22"/>
          <w:szCs w:val="22"/>
          <w:lang w:val="es-MX"/>
        </w:rPr>
        <w:cr/>
        <w:t>En las Obras Misionales Pontificias, trabajamos a través de los obispos locales, las iglesias y las congregaciones misioneras para garantizar que los recursos vayan directamente desde Estados Unidos a los seminarios, parroquias y diócesis a los que se destinan.</w:t>
      </w:r>
    </w:p>
    <w:p w14:paraId="535FA611" w14:textId="77777777" w:rsidR="00171047" w:rsidRDefault="00586100" w:rsidP="00586100">
      <w:pPr>
        <w:rPr>
          <w:rFonts w:ascii="Times New Roman" w:hAnsi="Times New Roman" w:cs="Times New Roman"/>
          <w:sz w:val="22"/>
          <w:szCs w:val="22"/>
          <w:lang w:val="es-MX"/>
        </w:rPr>
      </w:pPr>
      <w:r w:rsidRPr="00586100">
        <w:rPr>
          <w:rFonts w:ascii="Times New Roman" w:hAnsi="Times New Roman" w:cs="Times New Roman"/>
          <w:sz w:val="22"/>
          <w:szCs w:val="22"/>
          <w:lang w:val="es-MX"/>
        </w:rPr>
        <w:cr/>
        <w:t>La colecta del Domingo de las Misiones Mundiales apoya a 1.124 territorios de misión, lugares donde la Iglesia es joven, está creciendo, es pobre, está perseguida y necesita apoyo. Esta colecta financia la formación de seminaristas, catequistas y religiosas, construye iglesias y escuelas, y sostiene programas de asistencia sanitaria y social.</w:t>
      </w:r>
    </w:p>
    <w:p w14:paraId="47D7F057" w14:textId="77777777" w:rsidR="00171047" w:rsidRDefault="00586100" w:rsidP="00586100">
      <w:pPr>
        <w:rPr>
          <w:rFonts w:ascii="Times New Roman" w:hAnsi="Times New Roman" w:cs="Times New Roman"/>
          <w:sz w:val="22"/>
          <w:szCs w:val="22"/>
          <w:lang w:val="es-MX"/>
        </w:rPr>
      </w:pPr>
      <w:r w:rsidRPr="00586100">
        <w:rPr>
          <w:rFonts w:ascii="Times New Roman" w:hAnsi="Times New Roman" w:cs="Times New Roman"/>
          <w:sz w:val="22"/>
          <w:szCs w:val="22"/>
          <w:lang w:val="es-MX"/>
        </w:rPr>
        <w:cr/>
        <w:t>Como sacerdote, usted es crucial para animar a sus feligreses a abrazar el espíritu misionero. Le pido por favor que considere lo siguiente:</w:t>
      </w:r>
    </w:p>
    <w:p w14:paraId="582D0A2F" w14:textId="77777777" w:rsidR="00171047" w:rsidRDefault="00586100" w:rsidP="00171047">
      <w:pPr>
        <w:pStyle w:val="ListParagraph"/>
        <w:numPr>
          <w:ilvl w:val="0"/>
          <w:numId w:val="2"/>
        </w:numPr>
        <w:rPr>
          <w:rFonts w:ascii="Times New Roman" w:hAnsi="Times New Roman" w:cs="Times New Roman"/>
          <w:sz w:val="22"/>
          <w:szCs w:val="22"/>
          <w:lang w:val="es-MX"/>
        </w:rPr>
      </w:pPr>
      <w:r w:rsidRPr="00171047">
        <w:rPr>
          <w:rFonts w:ascii="Times New Roman" w:hAnsi="Times New Roman" w:cs="Times New Roman"/>
          <w:b/>
          <w:bCs/>
          <w:sz w:val="22"/>
          <w:szCs w:val="22"/>
          <w:lang w:val="es-MX"/>
        </w:rPr>
        <w:t>Predique sobre las misiones en la Jornada Mundial de las Misiones.</w:t>
      </w:r>
      <w:r w:rsidRPr="00171047">
        <w:rPr>
          <w:rFonts w:ascii="Times New Roman" w:hAnsi="Times New Roman" w:cs="Times New Roman"/>
          <w:sz w:val="22"/>
          <w:szCs w:val="22"/>
          <w:lang w:val="es-MX"/>
        </w:rPr>
        <w:t xml:space="preserve"> Puede encontrar sugerencias de temas de conversación, historias y vídeos inspiradores, el mensaje de la SMM, anuncios parroquiales y en boletines, oraciones de los fieles e incluso sugerencias de selecciones musicales para animar la liturgia en </w:t>
      </w:r>
      <w:hyperlink r:id="rId8" w:history="1">
        <w:r w:rsidR="00171047" w:rsidRPr="00B760C0">
          <w:rPr>
            <w:rStyle w:val="Hyperlink"/>
            <w:rFonts w:ascii="Times New Roman" w:hAnsi="Times New Roman" w:cs="Times New Roman"/>
            <w:sz w:val="22"/>
            <w:szCs w:val="22"/>
            <w:lang w:val="es-MX"/>
          </w:rPr>
          <w:t>www.missionsla.org/wms</w:t>
        </w:r>
      </w:hyperlink>
      <w:r w:rsidRPr="00171047">
        <w:rPr>
          <w:rFonts w:ascii="Times New Roman" w:hAnsi="Times New Roman" w:cs="Times New Roman"/>
          <w:sz w:val="22"/>
          <w:szCs w:val="22"/>
          <w:lang w:val="es-MX"/>
        </w:rPr>
        <w:t>.</w:t>
      </w:r>
    </w:p>
    <w:p w14:paraId="010B7E8E" w14:textId="77777777" w:rsidR="00254D0D" w:rsidRDefault="00586100" w:rsidP="00171047">
      <w:pPr>
        <w:pStyle w:val="ListParagraph"/>
        <w:numPr>
          <w:ilvl w:val="0"/>
          <w:numId w:val="2"/>
        </w:numPr>
        <w:rPr>
          <w:rFonts w:ascii="Times New Roman" w:hAnsi="Times New Roman" w:cs="Times New Roman"/>
          <w:sz w:val="22"/>
          <w:szCs w:val="22"/>
          <w:lang w:val="es-MX"/>
        </w:rPr>
      </w:pPr>
      <w:r w:rsidRPr="00171047">
        <w:rPr>
          <w:rFonts w:ascii="Times New Roman" w:hAnsi="Times New Roman" w:cs="Times New Roman"/>
          <w:b/>
          <w:bCs/>
          <w:sz w:val="22"/>
          <w:szCs w:val="22"/>
          <w:lang w:val="es-MX"/>
        </w:rPr>
        <w:t>Anime a sus feligreses a rezar por los misioneros y las comunidades a las que sirven.</w:t>
      </w:r>
      <w:r w:rsidRPr="00171047">
        <w:rPr>
          <w:rFonts w:ascii="Times New Roman" w:hAnsi="Times New Roman" w:cs="Times New Roman"/>
          <w:sz w:val="22"/>
          <w:szCs w:val="22"/>
          <w:lang w:val="es-MX"/>
        </w:rPr>
        <w:t xml:space="preserve"> Una manera inspiradora de hacerlo es con el Rosario de las Misiones Mundiales: ¿Consideraría rezarlo en su parroquia todos los viernes de octubre, que es también el mes de Nuestra Señora del Rosario? Puede encontrar toda la información sobre el Rosario de las Misiones Mundiales en </w:t>
      </w:r>
      <w:hyperlink r:id="rId9" w:history="1">
        <w:r w:rsidR="00254D0D" w:rsidRPr="00B760C0">
          <w:rPr>
            <w:rStyle w:val="Hyperlink"/>
            <w:rFonts w:ascii="Times New Roman" w:hAnsi="Times New Roman" w:cs="Times New Roman"/>
            <w:sz w:val="22"/>
            <w:szCs w:val="22"/>
            <w:lang w:val="es-MX"/>
          </w:rPr>
          <w:t>https://www.missionsla.org/wmr</w:t>
        </w:r>
      </w:hyperlink>
      <w:r w:rsidRPr="00171047">
        <w:rPr>
          <w:rFonts w:ascii="Times New Roman" w:hAnsi="Times New Roman" w:cs="Times New Roman"/>
          <w:sz w:val="22"/>
          <w:szCs w:val="22"/>
          <w:lang w:val="es-MX"/>
        </w:rPr>
        <w:t>.</w:t>
      </w:r>
      <w:r w:rsidR="00254D0D">
        <w:rPr>
          <w:rFonts w:ascii="Times New Roman" w:hAnsi="Times New Roman" w:cs="Times New Roman"/>
          <w:sz w:val="22"/>
          <w:szCs w:val="22"/>
          <w:lang w:val="es-MX"/>
        </w:rPr>
        <w:t xml:space="preserve"> </w:t>
      </w:r>
    </w:p>
    <w:p w14:paraId="7AB18845" w14:textId="77777777" w:rsidR="00056056" w:rsidRDefault="00586100" w:rsidP="00171047">
      <w:pPr>
        <w:pStyle w:val="ListParagraph"/>
        <w:numPr>
          <w:ilvl w:val="0"/>
          <w:numId w:val="2"/>
        </w:numPr>
        <w:rPr>
          <w:rFonts w:ascii="Times New Roman" w:hAnsi="Times New Roman" w:cs="Times New Roman"/>
          <w:sz w:val="22"/>
          <w:szCs w:val="22"/>
          <w:lang w:val="es-MX"/>
        </w:rPr>
      </w:pPr>
      <w:r w:rsidRPr="00254D0D">
        <w:rPr>
          <w:rFonts w:ascii="Times New Roman" w:hAnsi="Times New Roman" w:cs="Times New Roman"/>
          <w:b/>
          <w:bCs/>
          <w:sz w:val="22"/>
          <w:szCs w:val="22"/>
          <w:lang w:val="es-MX"/>
        </w:rPr>
        <w:t>Exponga los carteles, sobres y estampas que habrá recibido por correo</w:t>
      </w:r>
      <w:r w:rsidRPr="00171047">
        <w:rPr>
          <w:rFonts w:ascii="Times New Roman" w:hAnsi="Times New Roman" w:cs="Times New Roman"/>
          <w:sz w:val="22"/>
          <w:szCs w:val="22"/>
          <w:lang w:val="es-MX"/>
        </w:rPr>
        <w:t xml:space="preserve"> para recordar a los fieles la Jornada Mundial de las Misiones antes de este día de oración y donación. Por favor, </w:t>
      </w:r>
      <w:r w:rsidRPr="00171047">
        <w:rPr>
          <w:rFonts w:ascii="Times New Roman" w:hAnsi="Times New Roman" w:cs="Times New Roman"/>
          <w:sz w:val="22"/>
          <w:szCs w:val="22"/>
          <w:lang w:val="es-MX"/>
        </w:rPr>
        <w:lastRenderedPageBreak/>
        <w:t>devuelva los sobres rellenados junto con el cheque de donativo de su parroquia para la Jornada Misionera Mundial a nombre de la Sociedad para la Propagación de la Fe, para que podamos dar las gracias personalmente a cada donante.</w:t>
      </w:r>
    </w:p>
    <w:p w14:paraId="5F43ED8E" w14:textId="77777777" w:rsidR="00056056" w:rsidRDefault="00586100" w:rsidP="00056056">
      <w:pPr>
        <w:rPr>
          <w:rFonts w:ascii="Times New Roman" w:hAnsi="Times New Roman" w:cs="Times New Roman"/>
          <w:sz w:val="22"/>
          <w:szCs w:val="22"/>
          <w:lang w:val="es-MX"/>
        </w:rPr>
      </w:pPr>
      <w:r w:rsidRPr="00056056">
        <w:rPr>
          <w:rFonts w:ascii="Times New Roman" w:hAnsi="Times New Roman" w:cs="Times New Roman"/>
          <w:sz w:val="22"/>
          <w:szCs w:val="22"/>
          <w:lang w:val="es-MX"/>
        </w:rPr>
        <w:t>En su mensaje para esta Jornada Mundial de las Misiones, el Papa Francisco exhorta a la comunidad de los bautizados a "participar activamente en la común misión evangelizadora de la Iglesia con vuestro testimonio de vida y de oración, con vuestros sacrificios y vuestra generosidad." El Papa León XIV, haciéndose eco de esa llamada, nos recuerda que Las Obras Misionales Pontificias son "el medio principal para despertar la responsabilidad misionera entre todos los bautizados [y para] sostener a las comunidades eclesiales en las zonas donde la Iglesia es joven."</w:t>
      </w:r>
    </w:p>
    <w:p w14:paraId="4CCE383C" w14:textId="77777777" w:rsidR="00056056" w:rsidRDefault="00586100" w:rsidP="00056056">
      <w:pPr>
        <w:rPr>
          <w:rFonts w:ascii="Times New Roman" w:hAnsi="Times New Roman" w:cs="Times New Roman"/>
          <w:sz w:val="22"/>
          <w:szCs w:val="22"/>
          <w:lang w:val="es-MX"/>
        </w:rPr>
      </w:pPr>
      <w:r w:rsidRPr="00056056">
        <w:rPr>
          <w:rFonts w:ascii="Times New Roman" w:hAnsi="Times New Roman" w:cs="Times New Roman"/>
          <w:sz w:val="22"/>
          <w:szCs w:val="22"/>
          <w:lang w:val="es-MX"/>
        </w:rPr>
        <w:cr/>
        <w:t>Necesitamos tu ayuda para asegurar que cada persona en cada tierra tenga acceso a Cristo, a su Buena Nueva y a la fe, esperanza y amor de la Iglesia por Él.</w:t>
      </w:r>
    </w:p>
    <w:p w14:paraId="48B76297" w14:textId="4BFD3B06" w:rsidR="00586100" w:rsidRPr="00056056" w:rsidRDefault="00586100" w:rsidP="00056056">
      <w:pPr>
        <w:rPr>
          <w:rFonts w:ascii="Times New Roman" w:hAnsi="Times New Roman" w:cs="Times New Roman"/>
          <w:sz w:val="22"/>
          <w:szCs w:val="22"/>
          <w:lang w:val="es-MX"/>
        </w:rPr>
      </w:pPr>
      <w:r w:rsidRPr="00056056">
        <w:rPr>
          <w:rFonts w:ascii="Times New Roman" w:hAnsi="Times New Roman" w:cs="Times New Roman"/>
          <w:sz w:val="22"/>
          <w:szCs w:val="22"/>
          <w:lang w:val="es-MX"/>
        </w:rPr>
        <w:cr/>
        <w:t>Gracias por su apoyo para que la Jornada Mundial de las Misiones sea un éxito. Que Dios bendiga su ministerio y sus esfuerzos por inspirar el discipulado misionero.</w:t>
      </w:r>
      <w:r w:rsidRPr="00056056">
        <w:rPr>
          <w:rFonts w:ascii="Times New Roman" w:hAnsi="Times New Roman" w:cs="Times New Roman"/>
          <w:sz w:val="22"/>
          <w:szCs w:val="22"/>
          <w:lang w:val="es-MX"/>
        </w:rPr>
        <w:cr/>
      </w:r>
    </w:p>
    <w:p w14:paraId="541B06BB" w14:textId="77777777" w:rsidR="00586100" w:rsidRPr="00586100" w:rsidRDefault="00586100" w:rsidP="00586100">
      <w:pPr>
        <w:pStyle w:val="NoSpacing"/>
        <w:rPr>
          <w:rFonts w:ascii="Times New Roman" w:hAnsi="Times New Roman" w:cs="Times New Roman"/>
          <w:sz w:val="22"/>
          <w:szCs w:val="22"/>
          <w:lang w:val="es-MX"/>
        </w:rPr>
      </w:pPr>
      <w:r w:rsidRPr="00586100">
        <w:rPr>
          <w:rFonts w:ascii="Times New Roman" w:hAnsi="Times New Roman" w:cs="Times New Roman"/>
          <w:sz w:val="22"/>
          <w:szCs w:val="22"/>
          <w:lang w:val="es-MX"/>
        </w:rPr>
        <w:t>En la Misión de Cristo,</w:t>
      </w:r>
      <w:r w:rsidRPr="00586100">
        <w:rPr>
          <w:rFonts w:ascii="Times New Roman" w:hAnsi="Times New Roman" w:cs="Times New Roman"/>
          <w:sz w:val="22"/>
          <w:szCs w:val="22"/>
          <w:lang w:val="es-MX"/>
        </w:rPr>
        <w:cr/>
      </w:r>
      <w:r w:rsidRPr="00586100">
        <w:rPr>
          <w:lang w:val="es-MX"/>
        </w:rPr>
        <w:cr/>
      </w:r>
      <w:r w:rsidRPr="00586100">
        <w:rPr>
          <w:rFonts w:ascii="Times New Roman" w:hAnsi="Times New Roman" w:cs="Times New Roman"/>
          <w:sz w:val="22"/>
          <w:szCs w:val="22"/>
          <w:lang w:val="es-MX"/>
        </w:rPr>
        <w:t xml:space="preserve">Monseñor Terrance Fleming </w:t>
      </w:r>
    </w:p>
    <w:p w14:paraId="353A3628" w14:textId="3E4E1226" w:rsidR="002D5F74" w:rsidRPr="00586100" w:rsidRDefault="00586100" w:rsidP="00586100">
      <w:pPr>
        <w:pStyle w:val="NoSpacing"/>
        <w:rPr>
          <w:rFonts w:ascii="Times New Roman" w:hAnsi="Times New Roman" w:cs="Times New Roman"/>
          <w:sz w:val="22"/>
          <w:szCs w:val="22"/>
          <w:lang w:val="es-MX"/>
        </w:rPr>
      </w:pPr>
      <w:r w:rsidRPr="00586100">
        <w:rPr>
          <w:rFonts w:ascii="Times New Roman" w:hAnsi="Times New Roman" w:cs="Times New Roman"/>
          <w:sz w:val="22"/>
          <w:szCs w:val="22"/>
          <w:lang w:val="es-MX"/>
        </w:rPr>
        <w:t>Director Ejecutivo de Misiones Diocesanas</w:t>
      </w:r>
    </w:p>
    <w:sectPr w:rsidR="002D5F74" w:rsidRPr="005861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12456"/>
    <w:multiLevelType w:val="hybridMultilevel"/>
    <w:tmpl w:val="50FA1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CE15F3"/>
    <w:multiLevelType w:val="multilevel"/>
    <w:tmpl w:val="8D022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3056803">
    <w:abstractNumId w:val="1"/>
  </w:num>
  <w:num w:numId="2" w16cid:durableId="1875917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35A20"/>
    <w:rsid w:val="00056056"/>
    <w:rsid w:val="00064FCA"/>
    <w:rsid w:val="000C3522"/>
    <w:rsid w:val="00171047"/>
    <w:rsid w:val="001F05B3"/>
    <w:rsid w:val="00237ECC"/>
    <w:rsid w:val="00254D0D"/>
    <w:rsid w:val="002D5F74"/>
    <w:rsid w:val="002E6FFC"/>
    <w:rsid w:val="004278A0"/>
    <w:rsid w:val="00492215"/>
    <w:rsid w:val="005328EF"/>
    <w:rsid w:val="0054457A"/>
    <w:rsid w:val="00586100"/>
    <w:rsid w:val="005F5BE2"/>
    <w:rsid w:val="00612A9B"/>
    <w:rsid w:val="006412CE"/>
    <w:rsid w:val="009D7D7C"/>
    <w:rsid w:val="009F5F9B"/>
    <w:rsid w:val="00A35A20"/>
    <w:rsid w:val="00A35F5A"/>
    <w:rsid w:val="00A47E57"/>
    <w:rsid w:val="00AF1E83"/>
    <w:rsid w:val="00C06271"/>
    <w:rsid w:val="00CE75E1"/>
    <w:rsid w:val="00D25FA2"/>
    <w:rsid w:val="00E24169"/>
    <w:rsid w:val="00E3634C"/>
    <w:rsid w:val="00F11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76985"/>
  <w15:chartTrackingRefBased/>
  <w15:docId w15:val="{B4329B4F-B142-4B64-9743-634733E9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5A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5A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5A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5A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5A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5A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5A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5A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5A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A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5A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5A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5A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5A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5A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5A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5A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5A20"/>
    <w:rPr>
      <w:rFonts w:eastAsiaTheme="majorEastAsia" w:cstheme="majorBidi"/>
      <w:color w:val="272727" w:themeColor="text1" w:themeTint="D8"/>
    </w:rPr>
  </w:style>
  <w:style w:type="paragraph" w:styleId="Title">
    <w:name w:val="Title"/>
    <w:basedOn w:val="Normal"/>
    <w:next w:val="Normal"/>
    <w:link w:val="TitleChar"/>
    <w:uiPriority w:val="10"/>
    <w:qFormat/>
    <w:rsid w:val="00A35A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5A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5A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5A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5A20"/>
    <w:pPr>
      <w:spacing w:before="160"/>
      <w:jc w:val="center"/>
    </w:pPr>
    <w:rPr>
      <w:i/>
      <w:iCs/>
      <w:color w:val="404040" w:themeColor="text1" w:themeTint="BF"/>
    </w:rPr>
  </w:style>
  <w:style w:type="character" w:customStyle="1" w:styleId="QuoteChar">
    <w:name w:val="Quote Char"/>
    <w:basedOn w:val="DefaultParagraphFont"/>
    <w:link w:val="Quote"/>
    <w:uiPriority w:val="29"/>
    <w:rsid w:val="00A35A20"/>
    <w:rPr>
      <w:i/>
      <w:iCs/>
      <w:color w:val="404040" w:themeColor="text1" w:themeTint="BF"/>
    </w:rPr>
  </w:style>
  <w:style w:type="paragraph" w:styleId="ListParagraph">
    <w:name w:val="List Paragraph"/>
    <w:basedOn w:val="Normal"/>
    <w:uiPriority w:val="34"/>
    <w:qFormat/>
    <w:rsid w:val="00A35A20"/>
    <w:pPr>
      <w:ind w:left="720"/>
      <w:contextualSpacing/>
    </w:pPr>
  </w:style>
  <w:style w:type="character" w:styleId="IntenseEmphasis">
    <w:name w:val="Intense Emphasis"/>
    <w:basedOn w:val="DefaultParagraphFont"/>
    <w:uiPriority w:val="21"/>
    <w:qFormat/>
    <w:rsid w:val="00A35A20"/>
    <w:rPr>
      <w:i/>
      <w:iCs/>
      <w:color w:val="0F4761" w:themeColor="accent1" w:themeShade="BF"/>
    </w:rPr>
  </w:style>
  <w:style w:type="paragraph" w:styleId="IntenseQuote">
    <w:name w:val="Intense Quote"/>
    <w:basedOn w:val="Normal"/>
    <w:next w:val="Normal"/>
    <w:link w:val="IntenseQuoteChar"/>
    <w:uiPriority w:val="30"/>
    <w:qFormat/>
    <w:rsid w:val="00A35A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5A20"/>
    <w:rPr>
      <w:i/>
      <w:iCs/>
      <w:color w:val="0F4761" w:themeColor="accent1" w:themeShade="BF"/>
    </w:rPr>
  </w:style>
  <w:style w:type="character" w:styleId="IntenseReference">
    <w:name w:val="Intense Reference"/>
    <w:basedOn w:val="DefaultParagraphFont"/>
    <w:uiPriority w:val="32"/>
    <w:qFormat/>
    <w:rsid w:val="00A35A20"/>
    <w:rPr>
      <w:b/>
      <w:bCs/>
      <w:smallCaps/>
      <w:color w:val="0F4761" w:themeColor="accent1" w:themeShade="BF"/>
      <w:spacing w:val="5"/>
    </w:rPr>
  </w:style>
  <w:style w:type="character" w:styleId="Hyperlink">
    <w:name w:val="Hyperlink"/>
    <w:basedOn w:val="DefaultParagraphFont"/>
    <w:uiPriority w:val="99"/>
    <w:unhideWhenUsed/>
    <w:rsid w:val="00A35A20"/>
    <w:rPr>
      <w:color w:val="467886" w:themeColor="hyperlink"/>
      <w:u w:val="single"/>
    </w:rPr>
  </w:style>
  <w:style w:type="character" w:styleId="UnresolvedMention">
    <w:name w:val="Unresolved Mention"/>
    <w:basedOn w:val="DefaultParagraphFont"/>
    <w:uiPriority w:val="99"/>
    <w:semiHidden/>
    <w:unhideWhenUsed/>
    <w:rsid w:val="00A35A20"/>
    <w:rPr>
      <w:color w:val="605E5C"/>
      <w:shd w:val="clear" w:color="auto" w:fill="E1DFDD"/>
    </w:rPr>
  </w:style>
  <w:style w:type="character" w:styleId="FollowedHyperlink">
    <w:name w:val="FollowedHyperlink"/>
    <w:basedOn w:val="DefaultParagraphFont"/>
    <w:uiPriority w:val="99"/>
    <w:semiHidden/>
    <w:unhideWhenUsed/>
    <w:rsid w:val="00A35A20"/>
    <w:rPr>
      <w:color w:val="96607D" w:themeColor="followedHyperlink"/>
      <w:u w:val="single"/>
    </w:rPr>
  </w:style>
  <w:style w:type="paragraph" w:styleId="NoSpacing">
    <w:name w:val="No Spacing"/>
    <w:uiPriority w:val="1"/>
    <w:qFormat/>
    <w:rsid w:val="00A35A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ssionsla.org/wm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issionsla.org/wm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ac1cba-df4f-4fe2-8c1d-2af72a35ddec">
      <Terms xmlns="http://schemas.microsoft.com/office/infopath/2007/PartnerControls"/>
    </lcf76f155ced4ddcb4097134ff3c332f>
    <TaxCatchAll xmlns="6d9a0818-7edd-4037-9198-5cb936de408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E76B9E6302CF46B8EEE36F3706F437" ma:contentTypeVersion="15" ma:contentTypeDescription="Create a new document." ma:contentTypeScope="" ma:versionID="70b69c80830725b1d7e30b9602eae3a4">
  <xsd:schema xmlns:xsd="http://www.w3.org/2001/XMLSchema" xmlns:xs="http://www.w3.org/2001/XMLSchema" xmlns:p="http://schemas.microsoft.com/office/2006/metadata/properties" xmlns:ns2="f0ac1cba-df4f-4fe2-8c1d-2af72a35ddec" xmlns:ns3="6d9a0818-7edd-4037-9198-5cb936de408f" targetNamespace="http://schemas.microsoft.com/office/2006/metadata/properties" ma:root="true" ma:fieldsID="1bb7c225988bb7f3f90acbb9962e0a0f" ns2:_="" ns3:_="">
    <xsd:import namespace="f0ac1cba-df4f-4fe2-8c1d-2af72a35ddec"/>
    <xsd:import namespace="6d9a0818-7edd-4037-9198-5cb936de408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c1cba-df4f-4fe2-8c1d-2af72a35dd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5d92121-4dc5-4544-8e82-db6d07b6491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9a0818-7edd-4037-9198-5cb936de408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b69e4ce-719c-4a3d-a076-097e4b321513}" ma:internalName="TaxCatchAll" ma:showField="CatchAllData" ma:web="6d9a0818-7edd-4037-9198-5cb936de408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8B989F-AD17-4DC7-B308-49B6696845FB}">
  <ds:schemaRefs>
    <ds:schemaRef ds:uri="http://schemas.microsoft.com/office/2006/metadata/properties"/>
    <ds:schemaRef ds:uri="http://schemas.microsoft.com/office/infopath/2007/PartnerControls"/>
    <ds:schemaRef ds:uri="f0ac1cba-df4f-4fe2-8c1d-2af72a35ddec"/>
    <ds:schemaRef ds:uri="6d9a0818-7edd-4037-9198-5cb936de408f"/>
  </ds:schemaRefs>
</ds:datastoreItem>
</file>

<file path=customXml/itemProps2.xml><?xml version="1.0" encoding="utf-8"?>
<ds:datastoreItem xmlns:ds="http://schemas.openxmlformats.org/officeDocument/2006/customXml" ds:itemID="{214F157C-29A6-449D-971A-9CB1AE4B226F}">
  <ds:schemaRefs>
    <ds:schemaRef ds:uri="http://schemas.microsoft.com/sharepoint/v3/contenttype/forms"/>
  </ds:schemaRefs>
</ds:datastoreItem>
</file>

<file path=customXml/itemProps3.xml><?xml version="1.0" encoding="utf-8"?>
<ds:datastoreItem xmlns:ds="http://schemas.openxmlformats.org/officeDocument/2006/customXml" ds:itemID="{D86C7014-A775-460E-9DCC-A65B2530E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ac1cba-df4f-4fe2-8c1d-2af72a35ddec"/>
    <ds:schemaRef ds:uri="6d9a0818-7edd-4037-9198-5cb936de40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629</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Lopez</dc:creator>
  <cp:keywords/>
  <dc:description/>
  <cp:lastModifiedBy>Sabrina Lopez</cp:lastModifiedBy>
  <cp:revision>7</cp:revision>
  <dcterms:created xsi:type="dcterms:W3CDTF">2025-09-02T22:23:00Z</dcterms:created>
  <dcterms:modified xsi:type="dcterms:W3CDTF">2025-09-02T22:28:00Z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ea81b87-c6d7-48a9-a125-369e613fcebb_Enabled">
    <vt:lpwstr>true</vt:lpwstr>
  </property>
  <property fmtid="{D5CDD505-2E9C-101B-9397-08002B2CF9AE}" pid="3" name="MSIP_Label_7ea81b87-c6d7-48a9-a125-369e613fcebb_SetDate">
    <vt:lpwstr>2025-09-02T18:51:24Z</vt:lpwstr>
  </property>
  <property fmtid="{D5CDD505-2E9C-101B-9397-08002B2CF9AE}" pid="4" name="MSIP_Label_7ea81b87-c6d7-48a9-a125-369e613fcebb_Method">
    <vt:lpwstr>Standard</vt:lpwstr>
  </property>
  <property fmtid="{D5CDD505-2E9C-101B-9397-08002B2CF9AE}" pid="5" name="MSIP_Label_7ea81b87-c6d7-48a9-a125-369e613fcebb_Name">
    <vt:lpwstr>General</vt:lpwstr>
  </property>
  <property fmtid="{D5CDD505-2E9C-101B-9397-08002B2CF9AE}" pid="6" name="MSIP_Label_7ea81b87-c6d7-48a9-a125-369e613fcebb_SiteId">
    <vt:lpwstr>a90c3e25-6ce6-44bc-a7ca-47ee2af06f3f</vt:lpwstr>
  </property>
  <property fmtid="{D5CDD505-2E9C-101B-9397-08002B2CF9AE}" pid="7" name="MSIP_Label_7ea81b87-c6d7-48a9-a125-369e613fcebb_ActionId">
    <vt:lpwstr>28a08bfd-8171-49b0-ab96-39144552b83b</vt:lpwstr>
  </property>
  <property fmtid="{D5CDD505-2E9C-101B-9397-08002B2CF9AE}" pid="8" name="MSIP_Label_7ea81b87-c6d7-48a9-a125-369e613fcebb_ContentBits">
    <vt:lpwstr>0</vt:lpwstr>
  </property>
  <property fmtid="{D5CDD505-2E9C-101B-9397-08002B2CF9AE}" pid="9" name="MSIP_Label_7ea81b87-c6d7-48a9-a125-369e613fcebb_Tag">
    <vt:lpwstr>10, 3, 0, 1</vt:lpwstr>
  </property>
  <property fmtid="{D5CDD505-2E9C-101B-9397-08002B2CF9AE}" pid="10" name="ContentTypeId">
    <vt:lpwstr>0x010100D2E76B9E6302CF46B8EEE36F3706F437</vt:lpwstr>
  </property>
</Properties>
</file>